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B8458" w14:textId="77777777" w:rsidR="0004250B" w:rsidRDefault="0004250B" w:rsidP="00D40635">
      <w:pPr>
        <w:spacing w:after="0" w:line="480" w:lineRule="auto"/>
        <w:jc w:val="both"/>
        <w:rPr>
          <w:rFonts w:ascii="Times New Roman" w:hAnsi="Times New Roman" w:cs="Times New Roman"/>
          <w:sz w:val="24"/>
          <w:szCs w:val="24"/>
        </w:rPr>
      </w:pPr>
    </w:p>
    <w:p w14:paraId="7140EA79" w14:textId="77777777" w:rsidR="00464A63" w:rsidRDefault="00464A63" w:rsidP="00D40635">
      <w:pPr>
        <w:spacing w:after="0" w:line="480" w:lineRule="auto"/>
        <w:jc w:val="both"/>
        <w:rPr>
          <w:rFonts w:ascii="Times New Roman" w:hAnsi="Times New Roman" w:cs="Times New Roman"/>
          <w:sz w:val="24"/>
          <w:szCs w:val="24"/>
        </w:rPr>
      </w:pPr>
    </w:p>
    <w:p w14:paraId="6270213C" w14:textId="77777777" w:rsidR="00464A63" w:rsidRDefault="00464A63" w:rsidP="00D40635">
      <w:pPr>
        <w:spacing w:after="0" w:line="480" w:lineRule="auto"/>
        <w:jc w:val="both"/>
        <w:rPr>
          <w:rFonts w:ascii="Times New Roman" w:hAnsi="Times New Roman" w:cs="Times New Roman"/>
          <w:sz w:val="24"/>
          <w:szCs w:val="24"/>
        </w:rPr>
      </w:pPr>
    </w:p>
    <w:p w14:paraId="02B7EF9D" w14:textId="77777777" w:rsidR="00464A63" w:rsidRDefault="00464A63" w:rsidP="00D40635">
      <w:pPr>
        <w:spacing w:after="0" w:line="480" w:lineRule="auto"/>
        <w:jc w:val="both"/>
        <w:rPr>
          <w:rFonts w:ascii="Times New Roman" w:hAnsi="Times New Roman" w:cs="Times New Roman"/>
          <w:sz w:val="24"/>
          <w:szCs w:val="24"/>
        </w:rPr>
      </w:pPr>
    </w:p>
    <w:p w14:paraId="65701454" w14:textId="77777777" w:rsidR="00464A63" w:rsidRDefault="00464A63" w:rsidP="00D40635">
      <w:pPr>
        <w:spacing w:after="0" w:line="480" w:lineRule="auto"/>
        <w:jc w:val="both"/>
        <w:rPr>
          <w:rFonts w:ascii="Times New Roman" w:hAnsi="Times New Roman" w:cs="Times New Roman"/>
          <w:sz w:val="24"/>
          <w:szCs w:val="24"/>
        </w:rPr>
      </w:pPr>
    </w:p>
    <w:p w14:paraId="17C8C080" w14:textId="77777777" w:rsidR="00464A63" w:rsidRDefault="00464A63" w:rsidP="00D40635">
      <w:pPr>
        <w:spacing w:after="0" w:line="480" w:lineRule="auto"/>
        <w:jc w:val="both"/>
        <w:rPr>
          <w:rFonts w:ascii="Times New Roman" w:hAnsi="Times New Roman" w:cs="Times New Roman"/>
          <w:sz w:val="24"/>
          <w:szCs w:val="24"/>
        </w:rPr>
      </w:pPr>
    </w:p>
    <w:p w14:paraId="0B8D9AC9" w14:textId="77777777" w:rsidR="00464A63" w:rsidRDefault="00464A63" w:rsidP="00464A63">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Application of Pyrene Fluorescence to </w:t>
      </w:r>
      <w:r w:rsidR="00ED5EC4">
        <w:rPr>
          <w:rFonts w:ascii="Times New Roman" w:hAnsi="Times New Roman" w:cs="Times New Roman"/>
          <w:b/>
          <w:sz w:val="28"/>
          <w:szCs w:val="28"/>
        </w:rPr>
        <w:t xml:space="preserve">the Characterization of </w:t>
      </w:r>
      <w:r>
        <w:rPr>
          <w:rFonts w:ascii="Times New Roman" w:hAnsi="Times New Roman" w:cs="Times New Roman"/>
          <w:b/>
          <w:sz w:val="28"/>
          <w:szCs w:val="28"/>
        </w:rPr>
        <w:t>Hydrophobically Modified Starch Nanoparticles</w:t>
      </w:r>
    </w:p>
    <w:p w14:paraId="5277D1E8" w14:textId="77777777" w:rsidR="00464A63" w:rsidRDefault="00464A63" w:rsidP="00464A63">
      <w:pPr>
        <w:spacing w:after="0" w:line="480" w:lineRule="auto"/>
        <w:jc w:val="center"/>
        <w:rPr>
          <w:rFonts w:ascii="Times New Roman" w:hAnsi="Times New Roman" w:cs="Times New Roman"/>
          <w:sz w:val="28"/>
          <w:szCs w:val="28"/>
        </w:rPr>
      </w:pPr>
    </w:p>
    <w:p w14:paraId="59BC96A8" w14:textId="77777777" w:rsidR="00464A63" w:rsidRPr="00901684" w:rsidRDefault="00464A63" w:rsidP="00464A63">
      <w:pPr>
        <w:spacing w:after="0" w:line="480" w:lineRule="auto"/>
        <w:jc w:val="center"/>
        <w:rPr>
          <w:rFonts w:ascii="Times New Roman" w:hAnsi="Times New Roman" w:cs="Times New Roman"/>
          <w:sz w:val="24"/>
          <w:szCs w:val="24"/>
          <w:lang w:val="fr-FR"/>
        </w:rPr>
      </w:pPr>
      <w:r w:rsidRPr="00901684">
        <w:rPr>
          <w:rFonts w:ascii="Times New Roman" w:hAnsi="Times New Roman" w:cs="Times New Roman"/>
          <w:sz w:val="24"/>
          <w:szCs w:val="24"/>
          <w:lang w:val="fr-FR"/>
        </w:rPr>
        <w:t>Damin Kim, Ryan Amos, Mario Gauthier*, Jean Duhamel*</w:t>
      </w:r>
    </w:p>
    <w:p w14:paraId="32ECA205" w14:textId="77777777" w:rsidR="00464A63" w:rsidRDefault="00464A63" w:rsidP="00464A63">
      <w:pPr>
        <w:spacing w:after="0" w:line="480" w:lineRule="auto"/>
        <w:jc w:val="center"/>
        <w:rPr>
          <w:rFonts w:ascii="Times New Roman" w:hAnsi="Times New Roman" w:cs="Times New Roman"/>
          <w:sz w:val="24"/>
          <w:szCs w:val="24"/>
        </w:rPr>
      </w:pPr>
      <w:r w:rsidRPr="00464A63">
        <w:rPr>
          <w:rFonts w:ascii="Times New Roman" w:hAnsi="Times New Roman" w:cs="Times New Roman"/>
          <w:sz w:val="24"/>
          <w:szCs w:val="24"/>
        </w:rPr>
        <w:t>Institute for Polymer Research, Waterloo Institute for Nanotechnology, Department of Chemistry, University of Waterloo, Waterloo, ON N2L 3G1, Canada</w:t>
      </w:r>
    </w:p>
    <w:p w14:paraId="3B105E60" w14:textId="77777777" w:rsidR="00464A63" w:rsidRDefault="00464A63" w:rsidP="00464A63">
      <w:pPr>
        <w:spacing w:after="0" w:line="480" w:lineRule="auto"/>
        <w:rPr>
          <w:rFonts w:ascii="Times New Roman" w:hAnsi="Times New Roman" w:cs="Times New Roman"/>
          <w:sz w:val="24"/>
          <w:szCs w:val="24"/>
        </w:rPr>
      </w:pPr>
    </w:p>
    <w:p w14:paraId="7E016A6E" w14:textId="77777777" w:rsidR="006C1317" w:rsidRDefault="006C1317" w:rsidP="00464A63">
      <w:pPr>
        <w:spacing w:after="0" w:line="480" w:lineRule="auto"/>
        <w:rPr>
          <w:rFonts w:ascii="Times New Roman" w:hAnsi="Times New Roman" w:cs="Times New Roman"/>
          <w:sz w:val="24"/>
          <w:szCs w:val="24"/>
        </w:rPr>
      </w:pPr>
    </w:p>
    <w:p w14:paraId="175CEAD6" w14:textId="77777777" w:rsidR="006C1317" w:rsidRDefault="006C1317" w:rsidP="00464A63">
      <w:pPr>
        <w:spacing w:after="0" w:line="480" w:lineRule="auto"/>
        <w:rPr>
          <w:rFonts w:ascii="Times New Roman" w:hAnsi="Times New Roman" w:cs="Times New Roman"/>
          <w:sz w:val="24"/>
          <w:szCs w:val="24"/>
        </w:rPr>
      </w:pPr>
    </w:p>
    <w:p w14:paraId="62A9C45E" w14:textId="77777777" w:rsidR="006C1317" w:rsidRDefault="006C1317" w:rsidP="00464A63">
      <w:pPr>
        <w:spacing w:after="0" w:line="480" w:lineRule="auto"/>
        <w:rPr>
          <w:rFonts w:ascii="Times New Roman" w:hAnsi="Times New Roman" w:cs="Times New Roman"/>
          <w:sz w:val="24"/>
          <w:szCs w:val="24"/>
        </w:rPr>
      </w:pPr>
    </w:p>
    <w:p w14:paraId="25DF45EF" w14:textId="77777777" w:rsidR="006C1317" w:rsidRDefault="006C1317" w:rsidP="00464A63">
      <w:pPr>
        <w:spacing w:after="0" w:line="480" w:lineRule="auto"/>
        <w:rPr>
          <w:rFonts w:ascii="Times New Roman" w:hAnsi="Times New Roman" w:cs="Times New Roman"/>
          <w:sz w:val="24"/>
          <w:szCs w:val="24"/>
        </w:rPr>
      </w:pPr>
    </w:p>
    <w:p w14:paraId="018A9800" w14:textId="77777777" w:rsidR="006C1317" w:rsidRDefault="006C1317" w:rsidP="00464A63">
      <w:pPr>
        <w:spacing w:after="0" w:line="480" w:lineRule="auto"/>
        <w:rPr>
          <w:rFonts w:ascii="Times New Roman" w:hAnsi="Times New Roman" w:cs="Times New Roman"/>
          <w:sz w:val="24"/>
          <w:szCs w:val="24"/>
        </w:rPr>
      </w:pPr>
    </w:p>
    <w:p w14:paraId="3CF5F7FD" w14:textId="77777777" w:rsidR="00464A63" w:rsidRDefault="00464A63" w:rsidP="00464A63">
      <w:pPr>
        <w:spacing w:after="0" w:line="480" w:lineRule="auto"/>
        <w:rPr>
          <w:rFonts w:ascii="Times New Roman" w:hAnsi="Times New Roman" w:cs="Times New Roman"/>
          <w:sz w:val="24"/>
          <w:szCs w:val="24"/>
        </w:rPr>
      </w:pPr>
    </w:p>
    <w:p w14:paraId="43378365" w14:textId="77777777" w:rsidR="00464A63" w:rsidRPr="00464A63" w:rsidRDefault="00464A63" w:rsidP="00464A6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To </w:t>
      </w:r>
      <w:r w:rsidR="00ED5EC4">
        <w:rPr>
          <w:rFonts w:ascii="Times New Roman" w:hAnsi="Times New Roman" w:cs="Times New Roman"/>
          <w:sz w:val="24"/>
          <w:szCs w:val="24"/>
        </w:rPr>
        <w:t xml:space="preserve">whom </w:t>
      </w:r>
      <w:r>
        <w:rPr>
          <w:rFonts w:ascii="Times New Roman" w:hAnsi="Times New Roman" w:cs="Times New Roman"/>
          <w:sz w:val="24"/>
          <w:szCs w:val="24"/>
        </w:rPr>
        <w:t>correspondence should be addressed.</w:t>
      </w:r>
    </w:p>
    <w:p w14:paraId="43B8A0DE" w14:textId="77777777" w:rsidR="00464A63" w:rsidRPr="00464A63" w:rsidRDefault="00464A63" w:rsidP="00D40635">
      <w:pPr>
        <w:spacing w:after="0" w:line="480" w:lineRule="auto"/>
        <w:jc w:val="both"/>
        <w:rPr>
          <w:rFonts w:ascii="Times New Roman" w:hAnsi="Times New Roman" w:cs="Times New Roman"/>
          <w:sz w:val="24"/>
          <w:szCs w:val="24"/>
        </w:rPr>
      </w:pPr>
    </w:p>
    <w:p w14:paraId="1D00430F" w14:textId="77777777" w:rsidR="00464A63" w:rsidRPr="00464A63" w:rsidRDefault="00464A63" w:rsidP="00D40635">
      <w:pPr>
        <w:spacing w:after="0" w:line="480" w:lineRule="auto"/>
        <w:jc w:val="both"/>
        <w:rPr>
          <w:rFonts w:ascii="Times New Roman" w:hAnsi="Times New Roman" w:cs="Times New Roman"/>
          <w:sz w:val="24"/>
          <w:szCs w:val="24"/>
        </w:rPr>
      </w:pPr>
    </w:p>
    <w:p w14:paraId="2E196B32" w14:textId="77777777" w:rsidR="00082E57" w:rsidRPr="00464A63" w:rsidRDefault="00082E57">
      <w:pPr>
        <w:rPr>
          <w:rFonts w:ascii="Times New Roman" w:hAnsi="Times New Roman" w:cs="Times New Roman"/>
          <w:sz w:val="24"/>
          <w:szCs w:val="24"/>
        </w:rPr>
      </w:pPr>
      <w:r w:rsidRPr="00464A63">
        <w:rPr>
          <w:rFonts w:ascii="Times New Roman" w:hAnsi="Times New Roman" w:cs="Times New Roman"/>
          <w:sz w:val="24"/>
          <w:szCs w:val="24"/>
        </w:rPr>
        <w:br w:type="page"/>
      </w:r>
    </w:p>
    <w:p w14:paraId="2032215A" w14:textId="77777777" w:rsidR="00082E57" w:rsidRDefault="00082E57" w:rsidP="00D40635">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ABSTRACT</w:t>
      </w:r>
    </w:p>
    <w:p w14:paraId="3E363869" w14:textId="1024813C" w:rsidR="008E5CFA" w:rsidRDefault="00506287" w:rsidP="00D406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aspects of pyrene fluorescence were applied to gain insight </w:t>
      </w:r>
      <w:r w:rsidR="003E0395">
        <w:rPr>
          <w:rFonts w:ascii="Times New Roman" w:hAnsi="Times New Roman" w:cs="Times New Roman"/>
          <w:sz w:val="24"/>
          <w:szCs w:val="24"/>
        </w:rPr>
        <w:t>into</w:t>
      </w:r>
      <w:r>
        <w:rPr>
          <w:rFonts w:ascii="Times New Roman" w:hAnsi="Times New Roman" w:cs="Times New Roman"/>
          <w:sz w:val="24"/>
          <w:szCs w:val="24"/>
        </w:rPr>
        <w:t xml:space="preserve"> the nature of </w:t>
      </w:r>
      <w:r w:rsidR="006E76C1">
        <w:rPr>
          <w:rFonts w:ascii="Times New Roman" w:hAnsi="Times New Roman" w:cs="Times New Roman"/>
          <w:sz w:val="24"/>
          <w:szCs w:val="24"/>
        </w:rPr>
        <w:t xml:space="preserve">the </w:t>
      </w:r>
      <w:r>
        <w:rPr>
          <w:rFonts w:ascii="Times New Roman" w:hAnsi="Times New Roman" w:cs="Times New Roman"/>
          <w:sz w:val="24"/>
          <w:szCs w:val="24"/>
        </w:rPr>
        <w:t xml:space="preserve">microdomains </w:t>
      </w:r>
      <w:r w:rsidR="003E0395">
        <w:rPr>
          <w:rFonts w:ascii="Times New Roman" w:hAnsi="Times New Roman" w:cs="Times New Roman"/>
          <w:sz w:val="24"/>
          <w:szCs w:val="24"/>
        </w:rPr>
        <w:t>in</w:t>
      </w:r>
      <w:r>
        <w:rPr>
          <w:rFonts w:ascii="Times New Roman" w:hAnsi="Times New Roman" w:cs="Times New Roman"/>
          <w:sz w:val="24"/>
          <w:szCs w:val="24"/>
        </w:rPr>
        <w:t xml:space="preserve"> hydrophob</w:t>
      </w:r>
      <w:r w:rsidR="00FB0C54">
        <w:rPr>
          <w:rFonts w:ascii="Times New Roman" w:hAnsi="Times New Roman" w:cs="Times New Roman"/>
          <w:sz w:val="24"/>
          <w:szCs w:val="24"/>
        </w:rPr>
        <w:t>ically modified starch nanopart</w:t>
      </w:r>
      <w:r>
        <w:rPr>
          <w:rFonts w:ascii="Times New Roman" w:hAnsi="Times New Roman" w:cs="Times New Roman"/>
          <w:sz w:val="24"/>
          <w:szCs w:val="24"/>
        </w:rPr>
        <w:t>icles (HM-SNPs)</w:t>
      </w:r>
      <w:r w:rsidR="003E0395">
        <w:rPr>
          <w:rFonts w:ascii="Times New Roman" w:hAnsi="Times New Roman" w:cs="Times New Roman"/>
          <w:sz w:val="24"/>
          <w:szCs w:val="24"/>
        </w:rPr>
        <w:t>,</w:t>
      </w:r>
      <w:r w:rsidR="006E76C1">
        <w:rPr>
          <w:rFonts w:ascii="Times New Roman" w:hAnsi="Times New Roman" w:cs="Times New Roman"/>
          <w:sz w:val="24"/>
          <w:szCs w:val="24"/>
        </w:rPr>
        <w:t xml:space="preserve"> prepared by reacting SNPs with propionic and hexanoic anhydride to yield C3- and C6-SNPs, respectively</w:t>
      </w:r>
      <w:r>
        <w:rPr>
          <w:rFonts w:ascii="Times New Roman" w:hAnsi="Times New Roman" w:cs="Times New Roman"/>
          <w:sz w:val="24"/>
          <w:szCs w:val="24"/>
        </w:rPr>
        <w:t>.</w:t>
      </w:r>
      <w:r w:rsidR="006A7F1F">
        <w:rPr>
          <w:rFonts w:ascii="Times New Roman" w:hAnsi="Times New Roman" w:cs="Times New Roman"/>
          <w:sz w:val="24"/>
          <w:szCs w:val="24"/>
        </w:rPr>
        <w:t xml:space="preserve"> The fluorescence experiments took advantage of the inherent hydrophobicity of pyrene to bind onto the hydrophobic domains generated </w:t>
      </w:r>
      <w:r w:rsidR="00111CF1">
        <w:rPr>
          <w:rFonts w:ascii="Times New Roman" w:hAnsi="Times New Roman" w:cs="Times New Roman"/>
          <w:sz w:val="24"/>
          <w:szCs w:val="24"/>
        </w:rPr>
        <w:t>by the HM-SNPs</w:t>
      </w:r>
      <w:r w:rsidR="003E0395">
        <w:rPr>
          <w:rFonts w:ascii="Times New Roman" w:hAnsi="Times New Roman" w:cs="Times New Roman"/>
          <w:sz w:val="24"/>
          <w:szCs w:val="24"/>
        </w:rPr>
        <w:t>,</w:t>
      </w:r>
      <w:r w:rsidR="006A7F1F">
        <w:rPr>
          <w:rFonts w:ascii="Times New Roman" w:hAnsi="Times New Roman" w:cs="Times New Roman"/>
          <w:sz w:val="24"/>
          <w:szCs w:val="24"/>
        </w:rPr>
        <w:t xml:space="preserve"> and its specific response to the polarity of its environment</w:t>
      </w:r>
      <w:r w:rsidR="003E0395">
        <w:rPr>
          <w:rFonts w:ascii="Times New Roman" w:hAnsi="Times New Roman" w:cs="Times New Roman"/>
          <w:sz w:val="24"/>
          <w:szCs w:val="24"/>
        </w:rPr>
        <w:t>,</w:t>
      </w:r>
      <w:r w:rsidR="006A7F1F">
        <w:rPr>
          <w:rFonts w:ascii="Times New Roman" w:hAnsi="Times New Roman" w:cs="Times New Roman"/>
          <w:sz w:val="24"/>
          <w:szCs w:val="24"/>
        </w:rPr>
        <w:t xml:space="preserve"> </w:t>
      </w:r>
      <w:r w:rsidR="003E0395">
        <w:rPr>
          <w:rFonts w:ascii="Times New Roman" w:hAnsi="Times New Roman" w:cs="Times New Roman"/>
          <w:sz w:val="24"/>
          <w:szCs w:val="24"/>
        </w:rPr>
        <w:t xml:space="preserve">to probe </w:t>
      </w:r>
      <w:r w:rsidR="006A7F1F">
        <w:rPr>
          <w:rFonts w:ascii="Times New Roman" w:hAnsi="Times New Roman" w:cs="Times New Roman"/>
          <w:sz w:val="24"/>
          <w:szCs w:val="24"/>
        </w:rPr>
        <w:t>its accessibility to quencher</w:t>
      </w:r>
      <w:r w:rsidR="003E0395">
        <w:rPr>
          <w:rFonts w:ascii="Times New Roman" w:hAnsi="Times New Roman" w:cs="Times New Roman"/>
          <w:sz w:val="24"/>
          <w:szCs w:val="24"/>
        </w:rPr>
        <w:t>s</w:t>
      </w:r>
      <w:r w:rsidR="006A7F1F">
        <w:rPr>
          <w:rFonts w:ascii="Times New Roman" w:hAnsi="Times New Roman" w:cs="Times New Roman"/>
          <w:sz w:val="24"/>
          <w:szCs w:val="24"/>
        </w:rPr>
        <w:t xml:space="preserve"> such as oxygen or nitromethane dissolved in water.</w:t>
      </w:r>
      <w:r>
        <w:rPr>
          <w:rFonts w:ascii="Times New Roman" w:hAnsi="Times New Roman" w:cs="Times New Roman"/>
          <w:sz w:val="24"/>
          <w:szCs w:val="24"/>
        </w:rPr>
        <w:t xml:space="preserve"> </w:t>
      </w:r>
      <w:r w:rsidR="00FB0C54">
        <w:rPr>
          <w:rFonts w:ascii="Times New Roman" w:hAnsi="Times New Roman" w:cs="Times New Roman"/>
          <w:sz w:val="24"/>
          <w:szCs w:val="24"/>
        </w:rPr>
        <w:t>T</w:t>
      </w:r>
      <w:r w:rsidR="006E76C1">
        <w:rPr>
          <w:rFonts w:ascii="Times New Roman" w:hAnsi="Times New Roman" w:cs="Times New Roman"/>
          <w:sz w:val="24"/>
          <w:szCs w:val="24"/>
        </w:rPr>
        <w:t xml:space="preserve">he equilibrium constant </w:t>
      </w:r>
      <w:r w:rsidR="006E76C1">
        <w:rPr>
          <w:rFonts w:ascii="Times New Roman" w:hAnsi="Times New Roman" w:cs="Times New Roman"/>
          <w:i/>
          <w:sz w:val="24"/>
          <w:szCs w:val="24"/>
        </w:rPr>
        <w:t>K</w:t>
      </w:r>
      <w:r w:rsidR="006E76C1">
        <w:rPr>
          <w:rFonts w:ascii="Times New Roman" w:hAnsi="Times New Roman" w:cs="Times New Roman"/>
          <w:sz w:val="24"/>
          <w:szCs w:val="24"/>
          <w:vertAlign w:val="subscript"/>
        </w:rPr>
        <w:t>B</w:t>
      </w:r>
      <w:r w:rsidR="006E76C1">
        <w:rPr>
          <w:rFonts w:ascii="Times New Roman" w:hAnsi="Times New Roman" w:cs="Times New Roman"/>
          <w:sz w:val="24"/>
          <w:szCs w:val="24"/>
        </w:rPr>
        <w:t xml:space="preserve"> for the binding of pyrene onto HM-SNPs</w:t>
      </w:r>
      <w:r w:rsidR="008E5CFA">
        <w:rPr>
          <w:rFonts w:ascii="Times New Roman" w:hAnsi="Times New Roman" w:cs="Times New Roman"/>
          <w:sz w:val="24"/>
          <w:szCs w:val="24"/>
        </w:rPr>
        <w:t>,</w:t>
      </w:r>
      <w:r w:rsidR="006A08FC">
        <w:rPr>
          <w:rFonts w:ascii="Times New Roman" w:hAnsi="Times New Roman" w:cs="Times New Roman"/>
          <w:sz w:val="24"/>
          <w:szCs w:val="24"/>
        </w:rPr>
        <w:t xml:space="preserve"> the ratio (</w:t>
      </w:r>
      <w:r w:rsidR="006A08FC">
        <w:rPr>
          <w:rFonts w:ascii="Times New Roman" w:hAnsi="Times New Roman" w:cs="Times New Roman"/>
          <w:i/>
          <w:sz w:val="24"/>
          <w:szCs w:val="24"/>
        </w:rPr>
        <w:t>I</w:t>
      </w:r>
      <w:r w:rsidR="006A08FC">
        <w:rPr>
          <w:rFonts w:ascii="Times New Roman" w:hAnsi="Times New Roman" w:cs="Times New Roman"/>
          <w:sz w:val="24"/>
          <w:szCs w:val="24"/>
          <w:vertAlign w:val="subscript"/>
        </w:rPr>
        <w:t>1</w:t>
      </w:r>
      <w:r w:rsidR="006A08FC">
        <w:rPr>
          <w:rFonts w:ascii="Times New Roman" w:hAnsi="Times New Roman" w:cs="Times New Roman"/>
          <w:sz w:val="24"/>
          <w:szCs w:val="24"/>
        </w:rPr>
        <w:t>/</w:t>
      </w:r>
      <w:r w:rsidR="006A08FC">
        <w:rPr>
          <w:rFonts w:ascii="Times New Roman" w:hAnsi="Times New Roman" w:cs="Times New Roman"/>
          <w:i/>
          <w:sz w:val="24"/>
          <w:szCs w:val="24"/>
        </w:rPr>
        <w:t>I</w:t>
      </w:r>
      <w:r w:rsidR="006A08FC">
        <w:rPr>
          <w:rFonts w:ascii="Times New Roman" w:hAnsi="Times New Roman" w:cs="Times New Roman"/>
          <w:sz w:val="24"/>
          <w:szCs w:val="24"/>
          <w:vertAlign w:val="subscript"/>
        </w:rPr>
        <w:t>3</w:t>
      </w:r>
      <w:r w:rsidR="006A08FC">
        <w:rPr>
          <w:rFonts w:ascii="Times New Roman" w:hAnsi="Times New Roman" w:cs="Times New Roman"/>
          <w:sz w:val="24"/>
          <w:szCs w:val="24"/>
        </w:rPr>
        <w:t>)</w:t>
      </w:r>
      <w:r w:rsidR="006A08FC">
        <w:rPr>
          <w:rFonts w:ascii="Times New Roman" w:hAnsi="Times New Roman" w:cs="Times New Roman"/>
          <w:sz w:val="24"/>
          <w:szCs w:val="24"/>
          <w:vertAlign w:val="subscript"/>
        </w:rPr>
        <w:t>o</w:t>
      </w:r>
      <w:r w:rsidR="008E5CFA">
        <w:rPr>
          <w:rFonts w:ascii="Times New Roman" w:hAnsi="Times New Roman" w:cs="Times New Roman"/>
          <w:sz w:val="24"/>
          <w:szCs w:val="24"/>
        </w:rPr>
        <w:t xml:space="preserve"> describing</w:t>
      </w:r>
      <w:r w:rsidR="006A08FC">
        <w:rPr>
          <w:rFonts w:ascii="Times New Roman" w:hAnsi="Times New Roman" w:cs="Times New Roman"/>
          <w:sz w:val="24"/>
          <w:szCs w:val="24"/>
        </w:rPr>
        <w:t xml:space="preserve"> the </w:t>
      </w:r>
      <w:r w:rsidR="002A38E6">
        <w:rPr>
          <w:rFonts w:ascii="Times New Roman" w:hAnsi="Times New Roman" w:cs="Times New Roman"/>
          <w:sz w:val="24"/>
          <w:szCs w:val="24"/>
        </w:rPr>
        <w:t>relative hydrophobicity of</w:t>
      </w:r>
      <w:r w:rsidR="008E5CFA">
        <w:rPr>
          <w:rFonts w:ascii="Times New Roman" w:hAnsi="Times New Roman" w:cs="Times New Roman"/>
          <w:sz w:val="24"/>
          <w:szCs w:val="24"/>
        </w:rPr>
        <w:t xml:space="preserve"> the </w:t>
      </w:r>
      <w:r w:rsidR="003E0395">
        <w:rPr>
          <w:rFonts w:ascii="Times New Roman" w:hAnsi="Times New Roman" w:cs="Times New Roman"/>
          <w:sz w:val="24"/>
          <w:szCs w:val="24"/>
        </w:rPr>
        <w:t>micro</w:t>
      </w:r>
      <w:r w:rsidR="008E5CFA">
        <w:rPr>
          <w:rFonts w:ascii="Times New Roman" w:hAnsi="Times New Roman" w:cs="Times New Roman"/>
          <w:sz w:val="24"/>
          <w:szCs w:val="24"/>
        </w:rPr>
        <w:t xml:space="preserve">environment experienced by </w:t>
      </w:r>
      <w:r w:rsidR="003E0395">
        <w:rPr>
          <w:rFonts w:ascii="Times New Roman" w:hAnsi="Times New Roman" w:cs="Times New Roman"/>
          <w:sz w:val="24"/>
          <w:szCs w:val="24"/>
        </w:rPr>
        <w:t>pyrene</w:t>
      </w:r>
      <w:r w:rsidR="008E5CFA">
        <w:rPr>
          <w:rFonts w:ascii="Times New Roman" w:hAnsi="Times New Roman" w:cs="Times New Roman"/>
          <w:sz w:val="24"/>
          <w:szCs w:val="24"/>
        </w:rPr>
        <w:t xml:space="preserve">, </w:t>
      </w:r>
      <w:r w:rsidR="003E0395">
        <w:rPr>
          <w:rFonts w:ascii="Times New Roman" w:hAnsi="Times New Roman" w:cs="Times New Roman"/>
          <w:sz w:val="24"/>
          <w:szCs w:val="24"/>
        </w:rPr>
        <w:t xml:space="preserve">its </w:t>
      </w:r>
      <w:r w:rsidR="008E5CFA">
        <w:rPr>
          <w:rFonts w:ascii="Times New Roman" w:hAnsi="Times New Roman" w:cs="Times New Roman"/>
          <w:sz w:val="24"/>
          <w:szCs w:val="24"/>
        </w:rPr>
        <w:t>lifetime (</w:t>
      </w:r>
      <w:r w:rsidR="008E5CFA" w:rsidRPr="006A08FC">
        <w:rPr>
          <w:rFonts w:ascii="Symbol" w:hAnsi="Symbol" w:cs="Times New Roman"/>
          <w:i/>
          <w:sz w:val="24"/>
          <w:szCs w:val="24"/>
        </w:rPr>
        <w:t></w:t>
      </w:r>
      <w:r w:rsidR="008E5CFA">
        <w:rPr>
          <w:rFonts w:ascii="Times New Roman" w:hAnsi="Times New Roman" w:cs="Times New Roman"/>
          <w:sz w:val="24"/>
          <w:szCs w:val="24"/>
          <w:vertAlign w:val="subscript"/>
        </w:rPr>
        <w:t>SNP</w:t>
      </w:r>
      <w:r w:rsidR="008E5CFA">
        <w:rPr>
          <w:rFonts w:ascii="Times New Roman" w:hAnsi="Times New Roman" w:cs="Times New Roman"/>
          <w:sz w:val="24"/>
          <w:szCs w:val="24"/>
        </w:rPr>
        <w:t>)</w:t>
      </w:r>
      <w:r w:rsidR="00CC3D3E">
        <w:rPr>
          <w:rFonts w:ascii="Times New Roman" w:hAnsi="Times New Roman" w:cs="Times New Roman"/>
          <w:sz w:val="24"/>
          <w:szCs w:val="24"/>
        </w:rPr>
        <w:t>,</w:t>
      </w:r>
      <w:r w:rsidR="008E5CFA">
        <w:rPr>
          <w:rFonts w:ascii="Times New Roman" w:hAnsi="Times New Roman" w:cs="Times New Roman"/>
          <w:sz w:val="24"/>
          <w:szCs w:val="24"/>
        </w:rPr>
        <w:t xml:space="preserve"> and the rate constant of quenching of pyrene bound to the HM-SNPs by water-soluble nitromethane (</w:t>
      </w:r>
      <w:proofErr w:type="spellStart"/>
      <w:r w:rsidR="008E5CFA">
        <w:rPr>
          <w:rFonts w:ascii="Times New Roman" w:hAnsi="Times New Roman" w:cs="Times New Roman"/>
          <w:i/>
          <w:sz w:val="24"/>
          <w:szCs w:val="24"/>
        </w:rPr>
        <w:t>k</w:t>
      </w:r>
      <w:r w:rsidR="008E5CFA">
        <w:rPr>
          <w:rFonts w:ascii="Times New Roman" w:hAnsi="Times New Roman" w:cs="Times New Roman"/>
          <w:sz w:val="24"/>
          <w:szCs w:val="24"/>
          <w:vertAlign w:val="subscript"/>
        </w:rPr>
        <w:t>qSNP</w:t>
      </w:r>
      <w:proofErr w:type="spellEnd"/>
      <w:r w:rsidR="008E5CFA">
        <w:rPr>
          <w:rFonts w:ascii="Times New Roman" w:hAnsi="Times New Roman" w:cs="Times New Roman"/>
          <w:sz w:val="24"/>
          <w:szCs w:val="24"/>
        </w:rPr>
        <w:t xml:space="preserve">) </w:t>
      </w:r>
      <w:r w:rsidR="006A08FC">
        <w:rPr>
          <w:rFonts w:ascii="Times New Roman" w:hAnsi="Times New Roman" w:cs="Times New Roman"/>
          <w:sz w:val="24"/>
          <w:szCs w:val="24"/>
        </w:rPr>
        <w:t>were</w:t>
      </w:r>
      <w:r w:rsidR="006E76C1">
        <w:rPr>
          <w:rFonts w:ascii="Times New Roman" w:hAnsi="Times New Roman" w:cs="Times New Roman"/>
          <w:sz w:val="24"/>
          <w:szCs w:val="24"/>
        </w:rPr>
        <w:t xml:space="preserve"> determined as a function of the degree of substitution</w:t>
      </w:r>
      <w:r w:rsidR="006A08FC">
        <w:rPr>
          <w:rFonts w:ascii="Times New Roman" w:hAnsi="Times New Roman" w:cs="Times New Roman"/>
          <w:sz w:val="24"/>
          <w:szCs w:val="24"/>
        </w:rPr>
        <w:t xml:space="preserve"> (DS) and weight fraction (</w:t>
      </w:r>
      <w:proofErr w:type="spellStart"/>
      <w:r w:rsidR="006A08FC">
        <w:rPr>
          <w:rFonts w:ascii="Times New Roman" w:hAnsi="Times New Roman" w:cs="Times New Roman"/>
          <w:sz w:val="24"/>
          <w:szCs w:val="24"/>
        </w:rPr>
        <w:t>wt</w:t>
      </w:r>
      <w:proofErr w:type="spellEnd"/>
      <w:r w:rsidR="006A08FC">
        <w:rPr>
          <w:rFonts w:ascii="Times New Roman" w:hAnsi="Times New Roman" w:cs="Times New Roman"/>
          <w:sz w:val="24"/>
          <w:szCs w:val="24"/>
        </w:rPr>
        <w:t>%)</w:t>
      </w:r>
      <w:r w:rsidR="006E76C1">
        <w:rPr>
          <w:rFonts w:ascii="Times New Roman" w:hAnsi="Times New Roman" w:cs="Times New Roman"/>
          <w:sz w:val="24"/>
          <w:szCs w:val="24"/>
        </w:rPr>
        <w:t xml:space="preserve"> of hydrophobic </w:t>
      </w:r>
      <w:r w:rsidR="003E0395">
        <w:rPr>
          <w:rFonts w:ascii="Times New Roman" w:hAnsi="Times New Roman" w:cs="Times New Roman"/>
          <w:sz w:val="24"/>
          <w:szCs w:val="24"/>
        </w:rPr>
        <w:t>modifier</w:t>
      </w:r>
      <w:r w:rsidR="006E76C1">
        <w:rPr>
          <w:rFonts w:ascii="Times New Roman" w:hAnsi="Times New Roman" w:cs="Times New Roman"/>
          <w:sz w:val="24"/>
          <w:szCs w:val="24"/>
        </w:rPr>
        <w:t xml:space="preserve">. </w:t>
      </w:r>
      <w:r w:rsidR="008E5CFA">
        <w:rPr>
          <w:rFonts w:ascii="Times New Roman" w:hAnsi="Times New Roman" w:cs="Times New Roman"/>
          <w:sz w:val="24"/>
          <w:szCs w:val="24"/>
        </w:rPr>
        <w:t>The C3- and C6-SNPs yielded similar parameters at low levels of hydrophobic modification</w:t>
      </w:r>
      <w:r w:rsidR="006A2762">
        <w:rPr>
          <w:rFonts w:ascii="Times New Roman" w:hAnsi="Times New Roman" w:cs="Times New Roman"/>
          <w:sz w:val="24"/>
          <w:szCs w:val="24"/>
        </w:rPr>
        <w:t>,</w:t>
      </w:r>
      <w:r w:rsidR="006A7F1F">
        <w:rPr>
          <w:rFonts w:ascii="Times New Roman" w:hAnsi="Times New Roman" w:cs="Times New Roman"/>
          <w:sz w:val="24"/>
          <w:szCs w:val="24"/>
        </w:rPr>
        <w:t xml:space="preserve"> </w:t>
      </w:r>
      <w:r w:rsidR="006A2762">
        <w:rPr>
          <w:rFonts w:ascii="Times New Roman" w:hAnsi="Times New Roman" w:cs="Times New Roman"/>
          <w:sz w:val="24"/>
          <w:szCs w:val="24"/>
        </w:rPr>
        <w:t xml:space="preserve">indicating higher </w:t>
      </w:r>
      <w:r w:rsidR="00F05D4E">
        <w:rPr>
          <w:rFonts w:ascii="Times New Roman" w:hAnsi="Times New Roman" w:cs="Times New Roman"/>
          <w:sz w:val="24"/>
          <w:szCs w:val="24"/>
        </w:rPr>
        <w:t xml:space="preserve">hydrophobicity of the modified SNPs with increasing modification level. </w:t>
      </w:r>
      <w:proofErr w:type="gramStart"/>
      <w:r w:rsidR="00F05D4E">
        <w:rPr>
          <w:rFonts w:ascii="Times New Roman" w:hAnsi="Times New Roman" w:cs="Times New Roman"/>
          <w:sz w:val="24"/>
          <w:szCs w:val="24"/>
        </w:rPr>
        <w:t>However</w:t>
      </w:r>
      <w:proofErr w:type="gramEnd"/>
      <w:r w:rsidR="00F05D4E">
        <w:rPr>
          <w:rFonts w:ascii="Times New Roman" w:hAnsi="Times New Roman" w:cs="Times New Roman"/>
          <w:sz w:val="24"/>
          <w:szCs w:val="24"/>
        </w:rPr>
        <w:t xml:space="preserve"> </w:t>
      </w:r>
      <w:r w:rsidR="008E5CFA">
        <w:rPr>
          <w:rFonts w:ascii="Times New Roman" w:hAnsi="Times New Roman" w:cs="Times New Roman"/>
          <w:sz w:val="24"/>
          <w:szCs w:val="24"/>
        </w:rPr>
        <w:t xml:space="preserve">SNPs modified with more than 5 </w:t>
      </w:r>
      <w:proofErr w:type="spellStart"/>
      <w:r w:rsidR="008E5CFA">
        <w:rPr>
          <w:rFonts w:ascii="Times New Roman" w:hAnsi="Times New Roman" w:cs="Times New Roman"/>
          <w:sz w:val="24"/>
          <w:szCs w:val="24"/>
        </w:rPr>
        <w:t>wt</w:t>
      </w:r>
      <w:proofErr w:type="spellEnd"/>
      <w:r w:rsidR="008E5CFA">
        <w:rPr>
          <w:rFonts w:ascii="Times New Roman" w:hAnsi="Times New Roman" w:cs="Times New Roman"/>
          <w:sz w:val="24"/>
          <w:szCs w:val="24"/>
        </w:rPr>
        <w:t xml:space="preserve">% of hexanoyl pendants all </w:t>
      </w:r>
      <w:r w:rsidR="006A2762">
        <w:rPr>
          <w:rFonts w:ascii="Times New Roman" w:hAnsi="Times New Roman" w:cs="Times New Roman"/>
          <w:sz w:val="24"/>
          <w:szCs w:val="24"/>
        </w:rPr>
        <w:t xml:space="preserve">displayed </w:t>
      </w:r>
      <w:r w:rsidR="008E5CFA">
        <w:rPr>
          <w:rFonts w:ascii="Times New Roman" w:hAnsi="Times New Roman" w:cs="Times New Roman"/>
          <w:sz w:val="24"/>
          <w:szCs w:val="24"/>
        </w:rPr>
        <w:t xml:space="preserve">enhanced hydrophobicity for the C6-SNPs </w:t>
      </w:r>
      <w:r w:rsidR="006A2762">
        <w:rPr>
          <w:rFonts w:ascii="Times New Roman" w:hAnsi="Times New Roman" w:cs="Times New Roman"/>
          <w:sz w:val="24"/>
          <w:szCs w:val="24"/>
        </w:rPr>
        <w:t xml:space="preserve">as </w:t>
      </w:r>
      <w:r w:rsidR="008E5CFA">
        <w:rPr>
          <w:rFonts w:ascii="Times New Roman" w:hAnsi="Times New Roman" w:cs="Times New Roman"/>
          <w:sz w:val="24"/>
          <w:szCs w:val="24"/>
        </w:rPr>
        <w:t xml:space="preserve">compared to the C3-SNPs. This substantial enhancement </w:t>
      </w:r>
      <w:r w:rsidR="006A2762">
        <w:rPr>
          <w:rFonts w:ascii="Times New Roman" w:hAnsi="Times New Roman" w:cs="Times New Roman"/>
          <w:sz w:val="24"/>
          <w:szCs w:val="24"/>
        </w:rPr>
        <w:t xml:space="preserve">is </w:t>
      </w:r>
      <w:r w:rsidR="008E5CFA">
        <w:rPr>
          <w:rFonts w:ascii="Times New Roman" w:hAnsi="Times New Roman" w:cs="Times New Roman"/>
          <w:sz w:val="24"/>
          <w:szCs w:val="24"/>
        </w:rPr>
        <w:t xml:space="preserve">attributed to the formation of </w:t>
      </w:r>
      <w:r w:rsidR="006A2762">
        <w:rPr>
          <w:rFonts w:ascii="Times New Roman" w:hAnsi="Times New Roman" w:cs="Times New Roman"/>
          <w:sz w:val="24"/>
          <w:szCs w:val="24"/>
        </w:rPr>
        <w:t xml:space="preserve">larger </w:t>
      </w:r>
      <w:r w:rsidR="008E5CFA">
        <w:rPr>
          <w:rFonts w:ascii="Times New Roman" w:hAnsi="Times New Roman" w:cs="Times New Roman"/>
          <w:sz w:val="24"/>
          <w:szCs w:val="24"/>
        </w:rPr>
        <w:t xml:space="preserve">hydrophobic microdomains </w:t>
      </w:r>
      <w:r w:rsidR="00241193">
        <w:rPr>
          <w:rFonts w:ascii="Times New Roman" w:hAnsi="Times New Roman" w:cs="Times New Roman"/>
          <w:sz w:val="24"/>
          <w:szCs w:val="24"/>
        </w:rPr>
        <w:t>by</w:t>
      </w:r>
      <w:r w:rsidR="008E5CFA">
        <w:rPr>
          <w:rFonts w:ascii="Times New Roman" w:hAnsi="Times New Roman" w:cs="Times New Roman"/>
          <w:sz w:val="24"/>
          <w:szCs w:val="24"/>
        </w:rPr>
        <w:t xml:space="preserve"> the hexanoyl pendants </w:t>
      </w:r>
      <w:r w:rsidR="00241193">
        <w:rPr>
          <w:rFonts w:ascii="Times New Roman" w:hAnsi="Times New Roman" w:cs="Times New Roman"/>
          <w:sz w:val="24"/>
          <w:szCs w:val="24"/>
        </w:rPr>
        <w:t>of</w:t>
      </w:r>
      <w:r w:rsidR="008E5CFA">
        <w:rPr>
          <w:rFonts w:ascii="Times New Roman" w:hAnsi="Times New Roman" w:cs="Times New Roman"/>
          <w:sz w:val="24"/>
          <w:szCs w:val="24"/>
        </w:rPr>
        <w:t xml:space="preserve"> the C6-SNPs </w:t>
      </w:r>
      <w:r w:rsidR="00241193">
        <w:rPr>
          <w:rFonts w:ascii="Times New Roman" w:hAnsi="Times New Roman" w:cs="Times New Roman"/>
          <w:sz w:val="24"/>
          <w:szCs w:val="24"/>
        </w:rPr>
        <w:t xml:space="preserve">above the 5 </w:t>
      </w:r>
      <w:proofErr w:type="spellStart"/>
      <w:r w:rsidR="00241193">
        <w:rPr>
          <w:rFonts w:ascii="Times New Roman" w:hAnsi="Times New Roman" w:cs="Times New Roman"/>
          <w:sz w:val="24"/>
          <w:szCs w:val="24"/>
        </w:rPr>
        <w:t>wt</w:t>
      </w:r>
      <w:proofErr w:type="spellEnd"/>
      <w:r w:rsidR="00241193">
        <w:rPr>
          <w:rFonts w:ascii="Times New Roman" w:hAnsi="Times New Roman" w:cs="Times New Roman"/>
          <w:sz w:val="24"/>
          <w:szCs w:val="24"/>
        </w:rPr>
        <w:t>% C6-m</w:t>
      </w:r>
      <w:r w:rsidR="006A2762">
        <w:rPr>
          <w:rFonts w:ascii="Times New Roman" w:hAnsi="Times New Roman" w:cs="Times New Roman"/>
          <w:sz w:val="24"/>
          <w:szCs w:val="24"/>
        </w:rPr>
        <w:t>o</w:t>
      </w:r>
      <w:r w:rsidR="00241193">
        <w:rPr>
          <w:rFonts w:ascii="Times New Roman" w:hAnsi="Times New Roman" w:cs="Times New Roman"/>
          <w:sz w:val="24"/>
          <w:szCs w:val="24"/>
        </w:rPr>
        <w:t>dification threshold</w:t>
      </w:r>
      <w:r w:rsidR="006A2762">
        <w:rPr>
          <w:rFonts w:ascii="Times New Roman" w:hAnsi="Times New Roman" w:cs="Times New Roman"/>
          <w:sz w:val="24"/>
          <w:szCs w:val="24"/>
        </w:rPr>
        <w:t>,</w:t>
      </w:r>
      <w:r w:rsidR="00241193">
        <w:rPr>
          <w:rFonts w:ascii="Times New Roman" w:hAnsi="Times New Roman" w:cs="Times New Roman"/>
          <w:sz w:val="24"/>
          <w:szCs w:val="24"/>
        </w:rPr>
        <w:t xml:space="preserve"> </w:t>
      </w:r>
      <w:r w:rsidR="006A2762">
        <w:rPr>
          <w:rFonts w:ascii="Times New Roman" w:hAnsi="Times New Roman" w:cs="Times New Roman"/>
          <w:sz w:val="24"/>
          <w:szCs w:val="24"/>
        </w:rPr>
        <w:t xml:space="preserve">which </w:t>
      </w:r>
      <w:r w:rsidR="008E5CFA">
        <w:rPr>
          <w:rFonts w:ascii="Times New Roman" w:hAnsi="Times New Roman" w:cs="Times New Roman"/>
          <w:sz w:val="24"/>
          <w:szCs w:val="24"/>
        </w:rPr>
        <w:t xml:space="preserve">did not occur with the C3-SNPs. </w:t>
      </w:r>
      <w:r w:rsidR="006A7F1F">
        <w:rPr>
          <w:rFonts w:ascii="Times New Roman" w:hAnsi="Times New Roman" w:cs="Times New Roman"/>
          <w:sz w:val="24"/>
          <w:szCs w:val="24"/>
        </w:rPr>
        <w:t>Finally</w:t>
      </w:r>
      <w:r w:rsidR="006A2762">
        <w:rPr>
          <w:rFonts w:ascii="Times New Roman" w:hAnsi="Times New Roman" w:cs="Times New Roman"/>
          <w:sz w:val="24"/>
          <w:szCs w:val="24"/>
        </w:rPr>
        <w:t>,</w:t>
      </w:r>
      <w:r w:rsidR="006A7F1F">
        <w:rPr>
          <w:rFonts w:ascii="Times New Roman" w:hAnsi="Times New Roman" w:cs="Times New Roman"/>
          <w:sz w:val="24"/>
          <w:szCs w:val="24"/>
        </w:rPr>
        <w:t xml:space="preserve"> t</w:t>
      </w:r>
      <w:r w:rsidR="00F05D4E">
        <w:rPr>
          <w:rFonts w:ascii="Times New Roman" w:hAnsi="Times New Roman" w:cs="Times New Roman"/>
          <w:sz w:val="24"/>
          <w:szCs w:val="24"/>
        </w:rPr>
        <w:t xml:space="preserve">he size of the SNPs did not </w:t>
      </w:r>
      <w:r w:rsidR="006A2762">
        <w:rPr>
          <w:rFonts w:ascii="Times New Roman" w:hAnsi="Times New Roman" w:cs="Times New Roman"/>
          <w:sz w:val="24"/>
          <w:szCs w:val="24"/>
        </w:rPr>
        <w:t xml:space="preserve">appear </w:t>
      </w:r>
      <w:r w:rsidR="00F05D4E">
        <w:rPr>
          <w:rFonts w:ascii="Times New Roman" w:hAnsi="Times New Roman" w:cs="Times New Roman"/>
          <w:sz w:val="24"/>
          <w:szCs w:val="24"/>
        </w:rPr>
        <w:t xml:space="preserve">to </w:t>
      </w:r>
      <w:r w:rsidR="006A2762">
        <w:rPr>
          <w:rFonts w:ascii="Times New Roman" w:hAnsi="Times New Roman" w:cs="Times New Roman"/>
          <w:sz w:val="24"/>
          <w:szCs w:val="24"/>
        </w:rPr>
        <w:t xml:space="preserve">influence </w:t>
      </w:r>
      <w:r w:rsidR="00F05D4E">
        <w:rPr>
          <w:rFonts w:ascii="Times New Roman" w:hAnsi="Times New Roman" w:cs="Times New Roman"/>
          <w:sz w:val="24"/>
          <w:szCs w:val="24"/>
        </w:rPr>
        <w:t xml:space="preserve">their relative hydrophobicity. </w:t>
      </w:r>
      <w:r w:rsidR="00111CF1">
        <w:rPr>
          <w:rFonts w:ascii="Times New Roman" w:hAnsi="Times New Roman" w:cs="Times New Roman"/>
          <w:sz w:val="24"/>
          <w:szCs w:val="24"/>
        </w:rPr>
        <w:t xml:space="preserve">These experiments </w:t>
      </w:r>
      <w:r w:rsidR="006A2762">
        <w:rPr>
          <w:rFonts w:ascii="Times New Roman" w:hAnsi="Times New Roman" w:cs="Times New Roman"/>
          <w:sz w:val="24"/>
          <w:szCs w:val="24"/>
        </w:rPr>
        <w:t xml:space="preserve">demonstrate </w:t>
      </w:r>
      <w:r w:rsidR="00111CF1">
        <w:rPr>
          <w:rFonts w:ascii="Times New Roman" w:hAnsi="Times New Roman" w:cs="Times New Roman"/>
          <w:sz w:val="24"/>
          <w:szCs w:val="24"/>
        </w:rPr>
        <w:t>how the fluorescence of pyrene can be harnessed to provide information about the relative hydrophobicity of HM-SNPs.</w:t>
      </w:r>
    </w:p>
    <w:p w14:paraId="411EEF42" w14:textId="77777777" w:rsidR="00082E57" w:rsidRDefault="00082E57" w:rsidP="00D40635">
      <w:pPr>
        <w:spacing w:after="0" w:line="480" w:lineRule="auto"/>
        <w:jc w:val="both"/>
        <w:rPr>
          <w:rFonts w:ascii="Times New Roman" w:hAnsi="Times New Roman" w:cs="Times New Roman"/>
          <w:sz w:val="24"/>
          <w:szCs w:val="24"/>
        </w:rPr>
      </w:pPr>
    </w:p>
    <w:p w14:paraId="5ACD8C05" w14:textId="77777777" w:rsidR="00F05D4E" w:rsidRDefault="00F05D4E">
      <w:pPr>
        <w:rPr>
          <w:rFonts w:ascii="Times New Roman" w:hAnsi="Times New Roman" w:cs="Times New Roman"/>
          <w:b/>
          <w:sz w:val="24"/>
          <w:szCs w:val="24"/>
        </w:rPr>
      </w:pPr>
      <w:r>
        <w:rPr>
          <w:rFonts w:ascii="Times New Roman" w:hAnsi="Times New Roman" w:cs="Times New Roman"/>
          <w:b/>
          <w:sz w:val="24"/>
          <w:szCs w:val="24"/>
        </w:rPr>
        <w:br w:type="page"/>
      </w:r>
    </w:p>
    <w:p w14:paraId="1A817BE1" w14:textId="77777777" w:rsidR="00A55F1C" w:rsidRDefault="00A55F1C" w:rsidP="00D4063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747A14F7" w14:textId="77777777" w:rsidR="00A55F1C" w:rsidRDefault="00A55F1C" w:rsidP="00D406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Starch and its </w:t>
      </w:r>
      <w:r w:rsidR="004E7223">
        <w:rPr>
          <w:rFonts w:ascii="Times New Roman" w:hAnsi="Times New Roman" w:cs="Times New Roman"/>
          <w:sz w:val="24"/>
          <w:szCs w:val="24"/>
        </w:rPr>
        <w:t xml:space="preserve">two </w:t>
      </w:r>
      <w:r>
        <w:rPr>
          <w:rFonts w:ascii="Times New Roman" w:hAnsi="Times New Roman" w:cs="Times New Roman"/>
          <w:sz w:val="24"/>
          <w:szCs w:val="24"/>
        </w:rPr>
        <w:t xml:space="preserve">main components, linear amylose and branched amylopectin, </w:t>
      </w:r>
      <w:r w:rsidR="006A2762">
        <w:rPr>
          <w:rFonts w:ascii="Times New Roman" w:hAnsi="Times New Roman" w:cs="Times New Roman"/>
          <w:sz w:val="24"/>
          <w:szCs w:val="24"/>
        </w:rPr>
        <w:t xml:space="preserve">are </w:t>
      </w:r>
      <w:r w:rsidR="00B66AA2">
        <w:rPr>
          <w:rFonts w:ascii="Times New Roman" w:hAnsi="Times New Roman" w:cs="Times New Roman"/>
          <w:sz w:val="24"/>
          <w:szCs w:val="24"/>
        </w:rPr>
        <w:t>the</w:t>
      </w:r>
      <w:r w:rsidR="004E7223">
        <w:rPr>
          <w:rFonts w:ascii="Times New Roman" w:hAnsi="Times New Roman" w:cs="Times New Roman"/>
          <w:sz w:val="24"/>
          <w:szCs w:val="24"/>
        </w:rPr>
        <w:t xml:space="preserve"> most abundant polysaccharide</w:t>
      </w:r>
      <w:r w:rsidR="00B66AA2">
        <w:rPr>
          <w:rFonts w:ascii="Times New Roman" w:hAnsi="Times New Roman" w:cs="Times New Roman"/>
          <w:sz w:val="24"/>
          <w:szCs w:val="24"/>
        </w:rPr>
        <w:t>s</w:t>
      </w:r>
      <w:r w:rsidR="004E7223">
        <w:rPr>
          <w:rFonts w:ascii="Times New Roman" w:hAnsi="Times New Roman" w:cs="Times New Roman"/>
          <w:sz w:val="24"/>
          <w:szCs w:val="24"/>
        </w:rPr>
        <w:t xml:space="preserve"> produced on earth</w:t>
      </w:r>
      <w:r w:rsidR="00476A63">
        <w:rPr>
          <w:rFonts w:ascii="Times New Roman" w:hAnsi="Times New Roman" w:cs="Times New Roman"/>
          <w:sz w:val="24"/>
          <w:szCs w:val="24"/>
        </w:rPr>
        <w:t xml:space="preserve"> after cellulose</w:t>
      </w:r>
      <w:r w:rsidR="004E7223">
        <w:rPr>
          <w:rFonts w:ascii="Times New Roman" w:hAnsi="Times New Roman" w:cs="Times New Roman"/>
          <w:sz w:val="24"/>
          <w:szCs w:val="24"/>
        </w:rPr>
        <w:t>.</w:t>
      </w:r>
      <w:r w:rsidR="004D20F7">
        <w:rPr>
          <w:rStyle w:val="EndnoteReference"/>
          <w:rFonts w:ascii="Times New Roman" w:hAnsi="Times New Roman" w:cs="Times New Roman"/>
          <w:sz w:val="24"/>
          <w:szCs w:val="24"/>
        </w:rPr>
        <w:endnoteReference w:id="1"/>
      </w:r>
      <w:r w:rsidR="00476A63">
        <w:rPr>
          <w:rFonts w:ascii="Times New Roman" w:hAnsi="Times New Roman" w:cs="Times New Roman"/>
          <w:sz w:val="24"/>
          <w:szCs w:val="24"/>
          <w:vertAlign w:val="superscript"/>
        </w:rPr>
        <w:t>,</w:t>
      </w:r>
      <w:bookmarkStart w:id="0" w:name="_Ref496259480"/>
      <w:r w:rsidR="00476A63">
        <w:rPr>
          <w:rStyle w:val="EndnoteReference"/>
          <w:rFonts w:ascii="Times New Roman" w:hAnsi="Times New Roman" w:cs="Times New Roman"/>
          <w:sz w:val="24"/>
          <w:szCs w:val="24"/>
        </w:rPr>
        <w:endnoteReference w:id="2"/>
      </w:r>
      <w:bookmarkEnd w:id="0"/>
      <w:r w:rsidR="004E7223">
        <w:rPr>
          <w:rFonts w:ascii="Times New Roman" w:hAnsi="Times New Roman" w:cs="Times New Roman"/>
          <w:sz w:val="24"/>
          <w:szCs w:val="24"/>
        </w:rPr>
        <w:t xml:space="preserve"> </w:t>
      </w:r>
      <w:r w:rsidR="009C407A">
        <w:rPr>
          <w:rFonts w:ascii="Times New Roman" w:hAnsi="Times New Roman" w:cs="Times New Roman"/>
          <w:sz w:val="24"/>
          <w:szCs w:val="24"/>
        </w:rPr>
        <w:t>Starch</w:t>
      </w:r>
      <w:r w:rsidR="004E7223">
        <w:rPr>
          <w:rFonts w:ascii="Times New Roman" w:hAnsi="Times New Roman" w:cs="Times New Roman"/>
          <w:sz w:val="24"/>
          <w:szCs w:val="24"/>
        </w:rPr>
        <w:t xml:space="preserve"> is nontoxic, biocompatible, biodegradable, renewable, and </w:t>
      </w:r>
      <w:r w:rsidR="006A2762">
        <w:rPr>
          <w:rFonts w:ascii="Times New Roman" w:hAnsi="Times New Roman" w:cs="Times New Roman"/>
          <w:sz w:val="24"/>
          <w:szCs w:val="24"/>
        </w:rPr>
        <w:t>inexpensive</w:t>
      </w:r>
      <w:r w:rsidR="004E7223">
        <w:rPr>
          <w:rFonts w:ascii="Times New Roman" w:hAnsi="Times New Roman" w:cs="Times New Roman"/>
          <w:sz w:val="24"/>
          <w:szCs w:val="24"/>
        </w:rPr>
        <w:t>.</w:t>
      </w:r>
      <w:r w:rsidR="002A6466">
        <w:rPr>
          <w:rStyle w:val="EndnoteReference"/>
          <w:rFonts w:ascii="Times New Roman" w:hAnsi="Times New Roman" w:cs="Times New Roman"/>
          <w:sz w:val="24"/>
          <w:szCs w:val="24"/>
        </w:rPr>
        <w:endnoteReference w:id="3"/>
      </w:r>
      <w:r w:rsidR="004E7223">
        <w:rPr>
          <w:rFonts w:ascii="Times New Roman" w:hAnsi="Times New Roman" w:cs="Times New Roman"/>
          <w:sz w:val="24"/>
          <w:szCs w:val="24"/>
        </w:rPr>
        <w:t xml:space="preserve"> These appealing features explain why researchers have in</w:t>
      </w:r>
      <w:r w:rsidR="0096649F">
        <w:rPr>
          <w:rFonts w:ascii="Times New Roman" w:hAnsi="Times New Roman" w:cs="Times New Roman"/>
          <w:sz w:val="24"/>
          <w:szCs w:val="24"/>
        </w:rPr>
        <w:t>vestigated its use to produce</w:t>
      </w:r>
      <w:r w:rsidR="004E7223">
        <w:rPr>
          <w:rFonts w:ascii="Times New Roman" w:hAnsi="Times New Roman" w:cs="Times New Roman"/>
          <w:sz w:val="24"/>
          <w:szCs w:val="24"/>
        </w:rPr>
        <w:t xml:space="preserve"> </w:t>
      </w:r>
      <w:r>
        <w:rPr>
          <w:rFonts w:ascii="Times New Roman" w:hAnsi="Times New Roman" w:cs="Times New Roman"/>
          <w:sz w:val="24"/>
          <w:szCs w:val="24"/>
        </w:rPr>
        <w:t xml:space="preserve">drug delivery carriers, associative thickeners, colloidal stabilizers, compatibilizers, </w:t>
      </w:r>
      <w:r w:rsidR="006A2762">
        <w:rPr>
          <w:rFonts w:ascii="Times New Roman" w:hAnsi="Times New Roman" w:cs="Times New Roman"/>
          <w:sz w:val="24"/>
          <w:szCs w:val="24"/>
        </w:rPr>
        <w:t xml:space="preserve">and </w:t>
      </w:r>
      <w:r>
        <w:rPr>
          <w:rFonts w:ascii="Times New Roman" w:hAnsi="Times New Roman" w:cs="Times New Roman"/>
          <w:sz w:val="24"/>
          <w:szCs w:val="24"/>
        </w:rPr>
        <w:t>food ingredients</w:t>
      </w:r>
      <w:r w:rsidR="00380678">
        <w:rPr>
          <w:rFonts w:ascii="Times New Roman" w:hAnsi="Times New Roman" w:cs="Times New Roman"/>
          <w:sz w:val="24"/>
          <w:szCs w:val="24"/>
        </w:rPr>
        <w:t xml:space="preserve"> to name but a few ap</w:t>
      </w:r>
      <w:r w:rsidR="00A734B4">
        <w:rPr>
          <w:rFonts w:ascii="Times New Roman" w:hAnsi="Times New Roman" w:cs="Times New Roman"/>
          <w:sz w:val="24"/>
          <w:szCs w:val="24"/>
        </w:rPr>
        <w:t>plications.</w:t>
      </w:r>
      <w:r w:rsidR="00C03B55" w:rsidRPr="00241193">
        <w:rPr>
          <w:rFonts w:ascii="Times New Roman" w:hAnsi="Times New Roman" w:cs="Times New Roman"/>
          <w:sz w:val="24"/>
          <w:szCs w:val="24"/>
          <w:vertAlign w:val="superscript"/>
        </w:rPr>
        <w:fldChar w:fldCharType="begin"/>
      </w:r>
      <w:r w:rsidR="00C03B55" w:rsidRPr="00241193">
        <w:rPr>
          <w:rFonts w:ascii="Times New Roman" w:hAnsi="Times New Roman" w:cs="Times New Roman"/>
          <w:sz w:val="24"/>
          <w:szCs w:val="24"/>
          <w:vertAlign w:val="superscript"/>
        </w:rPr>
        <w:instrText xml:space="preserve"> NOTEREF _Ref496259480 \h  \* MERGEFORMAT </w:instrText>
      </w:r>
      <w:r w:rsidR="00C03B55" w:rsidRPr="00241193">
        <w:rPr>
          <w:rFonts w:ascii="Times New Roman" w:hAnsi="Times New Roman" w:cs="Times New Roman"/>
          <w:sz w:val="24"/>
          <w:szCs w:val="24"/>
          <w:vertAlign w:val="superscript"/>
        </w:rPr>
      </w:r>
      <w:r w:rsidR="00C03B55" w:rsidRPr="00241193">
        <w:rPr>
          <w:rFonts w:ascii="Times New Roman" w:hAnsi="Times New Roman" w:cs="Times New Roman"/>
          <w:sz w:val="24"/>
          <w:szCs w:val="24"/>
          <w:vertAlign w:val="superscript"/>
        </w:rPr>
        <w:fldChar w:fldCharType="separate"/>
      </w:r>
      <w:r w:rsidR="00BD13CA">
        <w:rPr>
          <w:rFonts w:ascii="Times New Roman" w:hAnsi="Times New Roman" w:cs="Times New Roman"/>
          <w:sz w:val="24"/>
          <w:szCs w:val="24"/>
          <w:vertAlign w:val="superscript"/>
        </w:rPr>
        <w:t>2</w:t>
      </w:r>
      <w:r w:rsidR="00C03B55" w:rsidRPr="00241193">
        <w:rPr>
          <w:rFonts w:ascii="Times New Roman" w:hAnsi="Times New Roman" w:cs="Times New Roman"/>
          <w:sz w:val="24"/>
          <w:szCs w:val="24"/>
          <w:vertAlign w:val="superscript"/>
        </w:rPr>
        <w:fldChar w:fldCharType="end"/>
      </w:r>
      <w:r w:rsidR="00D81C48" w:rsidRPr="00241193">
        <w:rPr>
          <w:rFonts w:ascii="Times New Roman" w:hAnsi="Times New Roman" w:cs="Times New Roman"/>
          <w:sz w:val="24"/>
          <w:szCs w:val="24"/>
          <w:vertAlign w:val="superscript"/>
        </w:rPr>
        <w:t>,</w:t>
      </w:r>
      <w:r w:rsidR="00D81C48">
        <w:rPr>
          <w:rStyle w:val="EndnoteReference"/>
          <w:rFonts w:ascii="Times New Roman" w:hAnsi="Times New Roman" w:cs="Times New Roman"/>
          <w:sz w:val="24"/>
          <w:szCs w:val="24"/>
        </w:rPr>
        <w:endnoteReference w:id="4"/>
      </w:r>
      <w:r w:rsidR="00AF0072">
        <w:rPr>
          <w:rFonts w:ascii="Times New Roman" w:hAnsi="Times New Roman" w:cs="Times New Roman"/>
          <w:sz w:val="24"/>
          <w:szCs w:val="24"/>
          <w:vertAlign w:val="superscript"/>
        </w:rPr>
        <w:t>,</w:t>
      </w:r>
      <w:r w:rsidR="00AF0072">
        <w:rPr>
          <w:rStyle w:val="EndnoteReference"/>
          <w:rFonts w:ascii="Times New Roman" w:hAnsi="Times New Roman" w:cs="Times New Roman"/>
          <w:sz w:val="24"/>
          <w:szCs w:val="24"/>
        </w:rPr>
        <w:endnoteReference w:id="5"/>
      </w:r>
      <w:r w:rsidR="004E7223">
        <w:rPr>
          <w:rFonts w:ascii="Times New Roman" w:hAnsi="Times New Roman" w:cs="Times New Roman"/>
          <w:sz w:val="24"/>
          <w:szCs w:val="24"/>
        </w:rPr>
        <w:t xml:space="preserve"> Without exception, these applications require </w:t>
      </w:r>
      <w:r w:rsidR="0096649F">
        <w:rPr>
          <w:rFonts w:ascii="Times New Roman" w:hAnsi="Times New Roman" w:cs="Times New Roman"/>
          <w:sz w:val="24"/>
          <w:szCs w:val="24"/>
        </w:rPr>
        <w:t>that</w:t>
      </w:r>
      <w:r w:rsidR="004E7223">
        <w:rPr>
          <w:rFonts w:ascii="Times New Roman" w:hAnsi="Times New Roman" w:cs="Times New Roman"/>
          <w:sz w:val="24"/>
          <w:szCs w:val="24"/>
        </w:rPr>
        <w:t xml:space="preserve"> starch</w:t>
      </w:r>
      <w:r w:rsidR="0096649F">
        <w:rPr>
          <w:rFonts w:ascii="Times New Roman" w:hAnsi="Times New Roman" w:cs="Times New Roman"/>
          <w:sz w:val="24"/>
          <w:szCs w:val="24"/>
        </w:rPr>
        <w:t>,</w:t>
      </w:r>
      <w:r w:rsidR="004E7223">
        <w:rPr>
          <w:rFonts w:ascii="Times New Roman" w:hAnsi="Times New Roman" w:cs="Times New Roman"/>
          <w:sz w:val="24"/>
          <w:szCs w:val="24"/>
        </w:rPr>
        <w:t xml:space="preserve"> which is oth</w:t>
      </w:r>
      <w:r w:rsidR="0096649F">
        <w:rPr>
          <w:rFonts w:ascii="Times New Roman" w:hAnsi="Times New Roman" w:cs="Times New Roman"/>
          <w:sz w:val="24"/>
          <w:szCs w:val="24"/>
        </w:rPr>
        <w:t>erwise a water-soluble polymer, be hydrophobically modified. Beside</w:t>
      </w:r>
      <w:r w:rsidR="006A2762">
        <w:rPr>
          <w:rFonts w:ascii="Times New Roman" w:hAnsi="Times New Roman" w:cs="Times New Roman"/>
          <w:sz w:val="24"/>
          <w:szCs w:val="24"/>
        </w:rPr>
        <w:t>s</w:t>
      </w:r>
      <w:r w:rsidR="0096649F">
        <w:rPr>
          <w:rFonts w:ascii="Times New Roman" w:hAnsi="Times New Roman" w:cs="Times New Roman"/>
          <w:sz w:val="24"/>
          <w:szCs w:val="24"/>
        </w:rPr>
        <w:t xml:space="preserve"> the reaction of octenyl succini</w:t>
      </w:r>
      <w:r w:rsidR="00D13A88">
        <w:rPr>
          <w:rFonts w:ascii="Times New Roman" w:hAnsi="Times New Roman" w:cs="Times New Roman"/>
          <w:sz w:val="24"/>
          <w:szCs w:val="24"/>
        </w:rPr>
        <w:t>c anhydride</w:t>
      </w:r>
      <w:r w:rsidR="0096649F">
        <w:rPr>
          <w:rFonts w:ascii="Times New Roman" w:hAnsi="Times New Roman" w:cs="Times New Roman"/>
          <w:sz w:val="24"/>
          <w:szCs w:val="24"/>
        </w:rPr>
        <w:t xml:space="preserve"> (OSA) with the hydroxyl</w:t>
      </w:r>
      <w:r w:rsidR="006A2762">
        <w:rPr>
          <w:rFonts w:ascii="Times New Roman" w:hAnsi="Times New Roman" w:cs="Times New Roman"/>
          <w:sz w:val="24"/>
          <w:szCs w:val="24"/>
        </w:rPr>
        <w:t xml:space="preserve"> group</w:t>
      </w:r>
      <w:r w:rsidR="0096649F">
        <w:rPr>
          <w:rFonts w:ascii="Times New Roman" w:hAnsi="Times New Roman" w:cs="Times New Roman"/>
          <w:sz w:val="24"/>
          <w:szCs w:val="24"/>
        </w:rPr>
        <w:t>s of starch</w:t>
      </w:r>
      <w:r w:rsidR="00DD2687">
        <w:rPr>
          <w:rFonts w:ascii="Times New Roman" w:hAnsi="Times New Roman" w:cs="Times New Roman"/>
          <w:sz w:val="24"/>
          <w:szCs w:val="24"/>
        </w:rPr>
        <w:t>,</w:t>
      </w:r>
      <w:r w:rsidR="0096649F">
        <w:rPr>
          <w:rFonts w:ascii="Times New Roman" w:hAnsi="Times New Roman" w:cs="Times New Roman"/>
          <w:sz w:val="24"/>
          <w:szCs w:val="24"/>
        </w:rPr>
        <w:t xml:space="preserve"> which has been by far the most </w:t>
      </w:r>
      <w:r w:rsidR="006A2762">
        <w:rPr>
          <w:rFonts w:ascii="Times New Roman" w:hAnsi="Times New Roman" w:cs="Times New Roman"/>
          <w:sz w:val="24"/>
          <w:szCs w:val="24"/>
        </w:rPr>
        <w:t xml:space="preserve">extensively </w:t>
      </w:r>
      <w:r w:rsidR="0096649F">
        <w:rPr>
          <w:rFonts w:ascii="Times New Roman" w:hAnsi="Times New Roman" w:cs="Times New Roman"/>
          <w:sz w:val="24"/>
          <w:szCs w:val="24"/>
        </w:rPr>
        <w:t>studied hydrophobic modification of starch,</w:t>
      </w:r>
      <w:r w:rsidR="004F0415">
        <w:rPr>
          <w:rStyle w:val="EndnoteReference"/>
          <w:rFonts w:ascii="Times New Roman" w:hAnsi="Times New Roman" w:cs="Times New Roman"/>
          <w:sz w:val="24"/>
          <w:szCs w:val="24"/>
        </w:rPr>
        <w:endnoteReference w:id="6"/>
      </w:r>
      <w:r w:rsidR="001168CB">
        <w:rPr>
          <w:rFonts w:ascii="Times New Roman" w:hAnsi="Times New Roman" w:cs="Times New Roman"/>
          <w:sz w:val="24"/>
          <w:szCs w:val="24"/>
          <w:vertAlign w:val="superscript"/>
        </w:rPr>
        <w:t>-</w:t>
      </w:r>
      <w:r w:rsidR="006E4B63" w:rsidRPr="006A08FC">
        <w:rPr>
          <w:rFonts w:ascii="Times New Roman" w:hAnsi="Times New Roman" w:cs="Times New Roman"/>
          <w:vanish/>
          <w:sz w:val="24"/>
          <w:szCs w:val="24"/>
          <w:vertAlign w:val="superscript"/>
        </w:rPr>
        <w:t>,</w:t>
      </w:r>
      <w:r w:rsidR="00EB68DB" w:rsidRPr="006A08FC">
        <w:rPr>
          <w:rStyle w:val="EndnoteReference"/>
          <w:rFonts w:ascii="Times New Roman" w:hAnsi="Times New Roman" w:cs="Times New Roman"/>
          <w:vanish/>
          <w:sz w:val="24"/>
          <w:szCs w:val="24"/>
        </w:rPr>
        <w:endnoteReference w:id="7"/>
      </w:r>
      <w:r w:rsidR="001F3555" w:rsidRPr="006A08FC">
        <w:rPr>
          <w:rFonts w:ascii="Times New Roman" w:hAnsi="Times New Roman" w:cs="Times New Roman"/>
          <w:vanish/>
          <w:sz w:val="24"/>
          <w:szCs w:val="24"/>
          <w:vertAlign w:val="superscript"/>
        </w:rPr>
        <w:t>,</w:t>
      </w:r>
      <w:bookmarkStart w:id="1" w:name="_Ref496441282"/>
      <w:r w:rsidR="0040438D" w:rsidRPr="006A08FC">
        <w:rPr>
          <w:rStyle w:val="EndnoteReference"/>
          <w:rFonts w:ascii="Times New Roman" w:hAnsi="Times New Roman" w:cs="Times New Roman"/>
          <w:vanish/>
          <w:sz w:val="24"/>
          <w:szCs w:val="24"/>
        </w:rPr>
        <w:endnoteReference w:id="8"/>
      </w:r>
      <w:bookmarkEnd w:id="1"/>
      <w:r w:rsidR="00CD7340" w:rsidRPr="006A08FC">
        <w:rPr>
          <w:rFonts w:ascii="Times New Roman" w:hAnsi="Times New Roman" w:cs="Times New Roman"/>
          <w:vanish/>
          <w:sz w:val="24"/>
          <w:szCs w:val="24"/>
          <w:vertAlign w:val="superscript"/>
        </w:rPr>
        <w:t>,</w:t>
      </w:r>
      <w:r w:rsidR="001F3555" w:rsidRPr="006A08FC">
        <w:rPr>
          <w:rStyle w:val="EndnoteReference"/>
          <w:rFonts w:ascii="Times New Roman" w:hAnsi="Times New Roman" w:cs="Times New Roman"/>
          <w:vanish/>
          <w:sz w:val="24"/>
          <w:szCs w:val="24"/>
        </w:rPr>
        <w:endnoteReference w:id="9"/>
      </w:r>
      <w:r w:rsidR="001F0EA1" w:rsidRPr="006A08FC">
        <w:rPr>
          <w:rFonts w:ascii="Times New Roman" w:hAnsi="Times New Roman" w:cs="Times New Roman"/>
          <w:vanish/>
          <w:sz w:val="24"/>
          <w:szCs w:val="24"/>
          <w:vertAlign w:val="superscript"/>
        </w:rPr>
        <w:t>,</w:t>
      </w:r>
      <w:bookmarkStart w:id="2" w:name="_Ref496441285"/>
      <w:r w:rsidR="001F0EA1">
        <w:rPr>
          <w:rStyle w:val="EndnoteReference"/>
          <w:rFonts w:ascii="Times New Roman" w:hAnsi="Times New Roman" w:cs="Times New Roman"/>
          <w:sz w:val="24"/>
          <w:szCs w:val="24"/>
        </w:rPr>
        <w:endnoteReference w:id="10"/>
      </w:r>
      <w:bookmarkEnd w:id="2"/>
      <w:r w:rsidR="0096649F">
        <w:rPr>
          <w:rFonts w:ascii="Times New Roman" w:hAnsi="Times New Roman" w:cs="Times New Roman"/>
          <w:sz w:val="24"/>
          <w:szCs w:val="24"/>
        </w:rPr>
        <w:t xml:space="preserve"> cholesterol,</w:t>
      </w:r>
      <w:r w:rsidR="00F47930">
        <w:rPr>
          <w:rStyle w:val="EndnoteReference"/>
          <w:rFonts w:ascii="Times New Roman" w:hAnsi="Times New Roman" w:cs="Times New Roman"/>
          <w:sz w:val="24"/>
          <w:szCs w:val="24"/>
        </w:rPr>
        <w:endnoteReference w:id="11"/>
      </w:r>
      <w:r w:rsidR="0096649F">
        <w:rPr>
          <w:rFonts w:ascii="Times New Roman" w:hAnsi="Times New Roman" w:cs="Times New Roman"/>
          <w:sz w:val="24"/>
          <w:szCs w:val="24"/>
        </w:rPr>
        <w:t xml:space="preserve"> oleic and stearic acids,</w:t>
      </w:r>
      <w:r w:rsidR="007774F4">
        <w:rPr>
          <w:rStyle w:val="EndnoteReference"/>
          <w:rFonts w:ascii="Times New Roman" w:hAnsi="Times New Roman" w:cs="Times New Roman"/>
          <w:sz w:val="24"/>
          <w:szCs w:val="24"/>
        </w:rPr>
        <w:endnoteReference w:id="12"/>
      </w:r>
      <w:r w:rsidR="0096649F">
        <w:rPr>
          <w:rFonts w:ascii="Times New Roman" w:hAnsi="Times New Roman" w:cs="Times New Roman"/>
          <w:sz w:val="24"/>
          <w:szCs w:val="24"/>
        </w:rPr>
        <w:t xml:space="preserve"> </w:t>
      </w:r>
      <w:proofErr w:type="spellStart"/>
      <w:r w:rsidR="0096649F">
        <w:rPr>
          <w:rFonts w:ascii="Times New Roman" w:hAnsi="Times New Roman" w:cs="Times New Roman"/>
          <w:sz w:val="24"/>
          <w:szCs w:val="24"/>
        </w:rPr>
        <w:t>e</w:t>
      </w:r>
      <w:r w:rsidR="009C407A">
        <w:rPr>
          <w:rFonts w:ascii="Times New Roman" w:hAnsi="Times New Roman" w:cs="Times New Roman"/>
          <w:sz w:val="24"/>
          <w:szCs w:val="24"/>
        </w:rPr>
        <w:t>poxy</w:t>
      </w:r>
      <w:r w:rsidR="0096649F">
        <w:rPr>
          <w:rFonts w:ascii="Times New Roman" w:hAnsi="Times New Roman" w:cs="Times New Roman"/>
          <w:sz w:val="24"/>
          <w:szCs w:val="24"/>
        </w:rPr>
        <w:t>alkanes</w:t>
      </w:r>
      <w:proofErr w:type="spellEnd"/>
      <w:r w:rsidR="0096649F">
        <w:rPr>
          <w:rFonts w:ascii="Times New Roman" w:hAnsi="Times New Roman" w:cs="Times New Roman"/>
          <w:sz w:val="24"/>
          <w:szCs w:val="24"/>
        </w:rPr>
        <w:t>,</w:t>
      </w:r>
      <w:r w:rsidR="00F04EDB">
        <w:rPr>
          <w:rStyle w:val="EndnoteReference"/>
          <w:rFonts w:ascii="Times New Roman" w:hAnsi="Times New Roman" w:cs="Times New Roman"/>
          <w:sz w:val="24"/>
          <w:szCs w:val="24"/>
        </w:rPr>
        <w:endnoteReference w:id="13"/>
      </w:r>
      <w:r w:rsidR="00CD7340">
        <w:rPr>
          <w:rFonts w:ascii="Times New Roman" w:hAnsi="Times New Roman" w:cs="Times New Roman"/>
          <w:sz w:val="24"/>
          <w:szCs w:val="24"/>
          <w:vertAlign w:val="superscript"/>
        </w:rPr>
        <w:t>,</w:t>
      </w:r>
      <w:r w:rsidR="006E4B63">
        <w:rPr>
          <w:rStyle w:val="EndnoteReference"/>
          <w:rFonts w:ascii="Times New Roman" w:hAnsi="Times New Roman" w:cs="Times New Roman"/>
          <w:sz w:val="24"/>
          <w:szCs w:val="24"/>
        </w:rPr>
        <w:endnoteReference w:id="14"/>
      </w:r>
      <w:r w:rsidR="0096649F">
        <w:rPr>
          <w:rFonts w:ascii="Times New Roman" w:hAnsi="Times New Roman" w:cs="Times New Roman"/>
          <w:sz w:val="24"/>
          <w:szCs w:val="24"/>
        </w:rPr>
        <w:t xml:space="preserve"> and other hydrop</w:t>
      </w:r>
      <w:r w:rsidR="009C407A">
        <w:rPr>
          <w:rFonts w:ascii="Times New Roman" w:hAnsi="Times New Roman" w:cs="Times New Roman"/>
          <w:sz w:val="24"/>
          <w:szCs w:val="24"/>
        </w:rPr>
        <w:t>ho</w:t>
      </w:r>
      <w:r w:rsidR="0096649F">
        <w:rPr>
          <w:rFonts w:ascii="Times New Roman" w:hAnsi="Times New Roman" w:cs="Times New Roman"/>
          <w:sz w:val="24"/>
          <w:szCs w:val="24"/>
        </w:rPr>
        <w:t>bes</w:t>
      </w:r>
      <w:r w:rsidR="00AA4333">
        <w:rPr>
          <w:rStyle w:val="EndnoteReference"/>
          <w:rFonts w:ascii="Times New Roman" w:hAnsi="Times New Roman" w:cs="Times New Roman"/>
          <w:sz w:val="24"/>
          <w:szCs w:val="24"/>
        </w:rPr>
        <w:endnoteReference w:id="15"/>
      </w:r>
      <w:r w:rsidR="007774F4">
        <w:rPr>
          <w:rFonts w:ascii="Times New Roman" w:hAnsi="Times New Roman" w:cs="Times New Roman"/>
          <w:sz w:val="24"/>
          <w:szCs w:val="24"/>
          <w:vertAlign w:val="superscript"/>
        </w:rPr>
        <w:t>,</w:t>
      </w:r>
      <w:r w:rsidR="00CD7340">
        <w:rPr>
          <w:rStyle w:val="EndnoteReference"/>
          <w:rFonts w:ascii="Times New Roman" w:hAnsi="Times New Roman" w:cs="Times New Roman"/>
          <w:sz w:val="24"/>
          <w:szCs w:val="24"/>
        </w:rPr>
        <w:endnoteReference w:id="16"/>
      </w:r>
      <w:r w:rsidR="0096649F">
        <w:rPr>
          <w:rFonts w:ascii="Times New Roman" w:hAnsi="Times New Roman" w:cs="Times New Roman"/>
          <w:sz w:val="24"/>
          <w:szCs w:val="24"/>
        </w:rPr>
        <w:t xml:space="preserve"> have been </w:t>
      </w:r>
      <w:r w:rsidR="00703EAD">
        <w:rPr>
          <w:rFonts w:ascii="Times New Roman" w:hAnsi="Times New Roman" w:cs="Times New Roman"/>
          <w:sz w:val="24"/>
          <w:szCs w:val="24"/>
        </w:rPr>
        <w:t>used</w:t>
      </w:r>
      <w:r w:rsidR="0096649F">
        <w:rPr>
          <w:rFonts w:ascii="Times New Roman" w:hAnsi="Times New Roman" w:cs="Times New Roman"/>
          <w:sz w:val="24"/>
          <w:szCs w:val="24"/>
        </w:rPr>
        <w:t xml:space="preserve"> to generate hydrophobically modified starch (HMS).</w:t>
      </w:r>
    </w:p>
    <w:p w14:paraId="0A834AB5" w14:textId="77777777" w:rsidR="00E311F9" w:rsidRDefault="00D55B5E" w:rsidP="00D406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03EAD">
        <w:rPr>
          <w:rFonts w:ascii="Times New Roman" w:hAnsi="Times New Roman" w:cs="Times New Roman"/>
          <w:sz w:val="24"/>
          <w:szCs w:val="24"/>
        </w:rPr>
        <w:t>Detailed</w:t>
      </w:r>
      <w:r>
        <w:rPr>
          <w:rFonts w:ascii="Times New Roman" w:hAnsi="Times New Roman" w:cs="Times New Roman"/>
          <w:sz w:val="24"/>
          <w:szCs w:val="24"/>
        </w:rPr>
        <w:t xml:space="preserve"> characterization of HMS </w:t>
      </w:r>
      <w:r w:rsidR="00703EAD">
        <w:rPr>
          <w:rFonts w:ascii="Times New Roman" w:hAnsi="Times New Roman" w:cs="Times New Roman"/>
          <w:sz w:val="24"/>
          <w:szCs w:val="24"/>
        </w:rPr>
        <w:t xml:space="preserve">should be able to </w:t>
      </w:r>
      <w:r>
        <w:rPr>
          <w:rFonts w:ascii="Times New Roman" w:hAnsi="Times New Roman" w:cs="Times New Roman"/>
          <w:sz w:val="24"/>
          <w:szCs w:val="24"/>
        </w:rPr>
        <w:t>describe</w:t>
      </w:r>
      <w:r w:rsidR="00703EAD">
        <w:rPr>
          <w:rFonts w:ascii="Times New Roman" w:hAnsi="Times New Roman" w:cs="Times New Roman"/>
          <w:sz w:val="24"/>
          <w:szCs w:val="24"/>
        </w:rPr>
        <w:t>,</w:t>
      </w:r>
      <w:r>
        <w:rPr>
          <w:rFonts w:ascii="Times New Roman" w:hAnsi="Times New Roman" w:cs="Times New Roman"/>
          <w:sz w:val="24"/>
          <w:szCs w:val="24"/>
        </w:rPr>
        <w:t xml:space="preserve"> at the molecular level</w:t>
      </w:r>
      <w:r w:rsidR="00703EAD">
        <w:rPr>
          <w:rFonts w:ascii="Times New Roman" w:hAnsi="Times New Roman" w:cs="Times New Roman"/>
          <w:sz w:val="24"/>
          <w:szCs w:val="24"/>
        </w:rPr>
        <w:t>,</w:t>
      </w:r>
      <w:r>
        <w:rPr>
          <w:rFonts w:ascii="Times New Roman" w:hAnsi="Times New Roman" w:cs="Times New Roman"/>
          <w:sz w:val="24"/>
          <w:szCs w:val="24"/>
        </w:rPr>
        <w:t xml:space="preserve"> how the hydrophobes decorating </w:t>
      </w:r>
      <w:r w:rsidR="00703EAD">
        <w:rPr>
          <w:rFonts w:ascii="Times New Roman" w:hAnsi="Times New Roman" w:cs="Times New Roman"/>
          <w:sz w:val="24"/>
          <w:szCs w:val="24"/>
        </w:rPr>
        <w:t xml:space="preserve">the </w:t>
      </w:r>
      <w:r>
        <w:rPr>
          <w:rFonts w:ascii="Times New Roman" w:hAnsi="Times New Roman" w:cs="Times New Roman"/>
          <w:sz w:val="24"/>
          <w:szCs w:val="24"/>
        </w:rPr>
        <w:t xml:space="preserve">HMS arrange themselves </w:t>
      </w:r>
      <w:r w:rsidR="00603EA1">
        <w:rPr>
          <w:rFonts w:ascii="Times New Roman" w:hAnsi="Times New Roman" w:cs="Times New Roman"/>
          <w:sz w:val="24"/>
          <w:szCs w:val="24"/>
        </w:rPr>
        <w:t>to generate hydrophobic microdomains</w:t>
      </w:r>
      <w:r w:rsidR="0050189C">
        <w:rPr>
          <w:rFonts w:ascii="Times New Roman" w:hAnsi="Times New Roman" w:cs="Times New Roman"/>
          <w:sz w:val="24"/>
          <w:szCs w:val="24"/>
        </w:rPr>
        <w:t>. The microdomains distributed</w:t>
      </w:r>
      <w:r w:rsidR="00603EA1">
        <w:rPr>
          <w:rFonts w:ascii="Times New Roman" w:hAnsi="Times New Roman" w:cs="Times New Roman"/>
          <w:sz w:val="24"/>
          <w:szCs w:val="24"/>
        </w:rPr>
        <w:t xml:space="preserve"> </w:t>
      </w:r>
      <w:r>
        <w:rPr>
          <w:rFonts w:ascii="Times New Roman" w:hAnsi="Times New Roman" w:cs="Times New Roman"/>
          <w:sz w:val="24"/>
          <w:szCs w:val="24"/>
        </w:rPr>
        <w:t>within the confines of the polysaccharide macromolecular volume</w:t>
      </w:r>
      <w:r w:rsidR="00B70E22">
        <w:rPr>
          <w:rFonts w:ascii="Times New Roman" w:hAnsi="Times New Roman" w:cs="Times New Roman"/>
          <w:sz w:val="24"/>
          <w:szCs w:val="24"/>
        </w:rPr>
        <w:t xml:space="preserve"> can be </w:t>
      </w:r>
      <w:r w:rsidR="00703EAD">
        <w:rPr>
          <w:rFonts w:ascii="Times New Roman" w:hAnsi="Times New Roman" w:cs="Times New Roman"/>
          <w:sz w:val="24"/>
          <w:szCs w:val="24"/>
        </w:rPr>
        <w:t xml:space="preserve">very </w:t>
      </w:r>
      <w:r w:rsidR="00B70E22">
        <w:rPr>
          <w:rFonts w:ascii="Times New Roman" w:hAnsi="Times New Roman" w:cs="Times New Roman"/>
          <w:sz w:val="24"/>
          <w:szCs w:val="24"/>
        </w:rPr>
        <w:t>large</w:t>
      </w:r>
      <w:r w:rsidR="00703EAD">
        <w:rPr>
          <w:rFonts w:ascii="Times New Roman" w:hAnsi="Times New Roman" w:cs="Times New Roman"/>
          <w:sz w:val="24"/>
          <w:szCs w:val="24"/>
        </w:rPr>
        <w:t>,</w:t>
      </w:r>
      <w:r w:rsidR="00B70E22">
        <w:rPr>
          <w:rFonts w:ascii="Times New Roman" w:hAnsi="Times New Roman" w:cs="Times New Roman"/>
          <w:sz w:val="24"/>
          <w:szCs w:val="24"/>
        </w:rPr>
        <w:t xml:space="preserve"> since amylopectin has been reported to have a radius of gyration in the 100’s of nanometers depending on its plant of origin</w:t>
      </w:r>
      <w:r w:rsidR="00603EA1">
        <w:rPr>
          <w:rFonts w:ascii="Times New Roman" w:hAnsi="Times New Roman" w:cs="Times New Roman"/>
          <w:sz w:val="24"/>
          <w:szCs w:val="24"/>
        </w:rPr>
        <w:t>.</w:t>
      </w:r>
      <w:r w:rsidR="00BA15CC">
        <w:rPr>
          <w:rStyle w:val="EndnoteReference"/>
          <w:rFonts w:ascii="Times New Roman" w:hAnsi="Times New Roman" w:cs="Times New Roman"/>
          <w:sz w:val="24"/>
          <w:szCs w:val="24"/>
        </w:rPr>
        <w:endnoteReference w:id="17"/>
      </w:r>
      <w:r w:rsidR="00603EA1">
        <w:rPr>
          <w:rFonts w:ascii="Times New Roman" w:hAnsi="Times New Roman" w:cs="Times New Roman"/>
          <w:sz w:val="24"/>
          <w:szCs w:val="24"/>
        </w:rPr>
        <w:t xml:space="preserve"> Fluorescence techniques have </w:t>
      </w:r>
      <w:r>
        <w:rPr>
          <w:rFonts w:ascii="Times New Roman" w:hAnsi="Times New Roman" w:cs="Times New Roman"/>
          <w:sz w:val="24"/>
          <w:szCs w:val="24"/>
        </w:rPr>
        <w:t xml:space="preserve">a long </w:t>
      </w:r>
      <w:r w:rsidR="00603EA1">
        <w:rPr>
          <w:rFonts w:ascii="Times New Roman" w:hAnsi="Times New Roman" w:cs="Times New Roman"/>
          <w:sz w:val="24"/>
          <w:szCs w:val="24"/>
        </w:rPr>
        <w:t xml:space="preserve">and successful </w:t>
      </w:r>
      <w:r w:rsidR="004D3C21">
        <w:rPr>
          <w:rFonts w:ascii="Times New Roman" w:hAnsi="Times New Roman" w:cs="Times New Roman"/>
          <w:sz w:val="24"/>
          <w:szCs w:val="24"/>
        </w:rPr>
        <w:t xml:space="preserve">track </w:t>
      </w:r>
      <w:r w:rsidR="00603EA1">
        <w:rPr>
          <w:rFonts w:ascii="Times New Roman" w:hAnsi="Times New Roman" w:cs="Times New Roman"/>
          <w:sz w:val="24"/>
          <w:szCs w:val="24"/>
        </w:rPr>
        <w:t>record as efficient analytical tools to characterize</w:t>
      </w:r>
      <w:r w:rsidR="008857DE">
        <w:rPr>
          <w:rFonts w:ascii="Times New Roman" w:hAnsi="Times New Roman" w:cs="Times New Roman"/>
          <w:sz w:val="24"/>
          <w:szCs w:val="24"/>
        </w:rPr>
        <w:t xml:space="preserve"> the hydrophobic microdomains generated by</w:t>
      </w:r>
      <w:r w:rsidR="00603EA1">
        <w:rPr>
          <w:rFonts w:ascii="Times New Roman" w:hAnsi="Times New Roman" w:cs="Times New Roman"/>
          <w:sz w:val="24"/>
          <w:szCs w:val="24"/>
        </w:rPr>
        <w:t xml:space="preserve"> surfactant micelles and lipid bilayers.</w:t>
      </w:r>
      <w:r w:rsidR="004F35A8">
        <w:rPr>
          <w:rStyle w:val="EndnoteReference"/>
          <w:rFonts w:ascii="Times New Roman" w:hAnsi="Times New Roman" w:cs="Times New Roman"/>
          <w:sz w:val="24"/>
          <w:szCs w:val="24"/>
        </w:rPr>
        <w:endnoteReference w:id="18"/>
      </w:r>
      <w:r w:rsidR="00603EA1">
        <w:rPr>
          <w:rFonts w:ascii="Times New Roman" w:hAnsi="Times New Roman" w:cs="Times New Roman"/>
          <w:sz w:val="24"/>
          <w:szCs w:val="24"/>
        </w:rPr>
        <w:t xml:space="preserve"> In these examples the hydrophobes, namely the linear alkyl tails of surfactants and lipids, are free to self-assemble into spherical or tubular </w:t>
      </w:r>
      <w:r w:rsidR="00703EAD">
        <w:rPr>
          <w:rFonts w:ascii="Times New Roman" w:hAnsi="Times New Roman" w:cs="Times New Roman"/>
          <w:sz w:val="24"/>
          <w:szCs w:val="24"/>
        </w:rPr>
        <w:t xml:space="preserve">micelles </w:t>
      </w:r>
      <w:r w:rsidR="00603EA1">
        <w:rPr>
          <w:rFonts w:ascii="Times New Roman" w:hAnsi="Times New Roman" w:cs="Times New Roman"/>
          <w:sz w:val="24"/>
          <w:szCs w:val="24"/>
        </w:rPr>
        <w:t>or vesic</w:t>
      </w:r>
      <w:r w:rsidR="00703EAD">
        <w:rPr>
          <w:rFonts w:ascii="Times New Roman" w:hAnsi="Times New Roman" w:cs="Times New Roman"/>
          <w:sz w:val="24"/>
          <w:szCs w:val="24"/>
        </w:rPr>
        <w:t>les</w:t>
      </w:r>
      <w:r w:rsidR="00603EA1">
        <w:rPr>
          <w:rFonts w:ascii="Times New Roman" w:hAnsi="Times New Roman" w:cs="Times New Roman"/>
          <w:sz w:val="24"/>
          <w:szCs w:val="24"/>
        </w:rPr>
        <w:t xml:space="preserve"> in water. </w:t>
      </w:r>
      <w:r w:rsidR="00936D64">
        <w:rPr>
          <w:rFonts w:ascii="Times New Roman" w:hAnsi="Times New Roman" w:cs="Times New Roman"/>
          <w:sz w:val="24"/>
          <w:szCs w:val="24"/>
        </w:rPr>
        <w:t xml:space="preserve">The situation </w:t>
      </w:r>
      <w:r w:rsidR="00703EAD">
        <w:rPr>
          <w:rFonts w:ascii="Times New Roman" w:hAnsi="Times New Roman" w:cs="Times New Roman"/>
          <w:sz w:val="24"/>
          <w:szCs w:val="24"/>
        </w:rPr>
        <w:t xml:space="preserve">may be </w:t>
      </w:r>
      <w:r w:rsidR="00936D64">
        <w:rPr>
          <w:rFonts w:ascii="Times New Roman" w:hAnsi="Times New Roman" w:cs="Times New Roman"/>
          <w:sz w:val="24"/>
          <w:szCs w:val="24"/>
        </w:rPr>
        <w:t>quite different for HMS</w:t>
      </w:r>
      <w:r w:rsidR="00703EAD">
        <w:rPr>
          <w:rFonts w:ascii="Times New Roman" w:hAnsi="Times New Roman" w:cs="Times New Roman"/>
          <w:sz w:val="24"/>
          <w:szCs w:val="24"/>
        </w:rPr>
        <w:t>,</w:t>
      </w:r>
      <w:r w:rsidR="00936D64">
        <w:rPr>
          <w:rFonts w:ascii="Times New Roman" w:hAnsi="Times New Roman" w:cs="Times New Roman"/>
          <w:sz w:val="24"/>
          <w:szCs w:val="24"/>
        </w:rPr>
        <w:t xml:space="preserve"> </w:t>
      </w:r>
      <w:r w:rsidR="001A2626">
        <w:rPr>
          <w:rFonts w:ascii="Times New Roman" w:hAnsi="Times New Roman" w:cs="Times New Roman"/>
          <w:sz w:val="24"/>
          <w:szCs w:val="24"/>
        </w:rPr>
        <w:t xml:space="preserve">since </w:t>
      </w:r>
      <w:r w:rsidR="00936D64">
        <w:rPr>
          <w:rFonts w:ascii="Times New Roman" w:hAnsi="Times New Roman" w:cs="Times New Roman"/>
          <w:sz w:val="24"/>
          <w:szCs w:val="24"/>
        </w:rPr>
        <w:t xml:space="preserve">the hydrophobes are covalently attached onto the rigid polysaccharide backbone. </w:t>
      </w:r>
      <w:r w:rsidR="00936E6F">
        <w:rPr>
          <w:rFonts w:ascii="Times New Roman" w:hAnsi="Times New Roman" w:cs="Times New Roman"/>
          <w:sz w:val="24"/>
          <w:szCs w:val="24"/>
        </w:rPr>
        <w:t>In this case, t</w:t>
      </w:r>
      <w:r w:rsidR="00936D64">
        <w:rPr>
          <w:rFonts w:ascii="Times New Roman" w:hAnsi="Times New Roman" w:cs="Times New Roman"/>
          <w:sz w:val="24"/>
          <w:szCs w:val="24"/>
        </w:rPr>
        <w:t xml:space="preserve">he drive </w:t>
      </w:r>
      <w:r w:rsidR="00DD2687">
        <w:rPr>
          <w:rFonts w:ascii="Times New Roman" w:hAnsi="Times New Roman" w:cs="Times New Roman"/>
          <w:sz w:val="24"/>
          <w:szCs w:val="24"/>
        </w:rPr>
        <w:t xml:space="preserve">of the hydrophobes </w:t>
      </w:r>
      <w:r w:rsidR="00936D64">
        <w:rPr>
          <w:rFonts w:ascii="Times New Roman" w:hAnsi="Times New Roman" w:cs="Times New Roman"/>
          <w:sz w:val="24"/>
          <w:szCs w:val="24"/>
        </w:rPr>
        <w:t xml:space="preserve">to self-assemble in water is </w:t>
      </w:r>
      <w:r w:rsidR="001A2626">
        <w:rPr>
          <w:rFonts w:ascii="Times New Roman" w:hAnsi="Times New Roman" w:cs="Times New Roman"/>
          <w:sz w:val="24"/>
          <w:szCs w:val="24"/>
        </w:rPr>
        <w:t xml:space="preserve">expected to be </w:t>
      </w:r>
      <w:r w:rsidR="00DD2687">
        <w:rPr>
          <w:rFonts w:ascii="Times New Roman" w:hAnsi="Times New Roman" w:cs="Times New Roman"/>
          <w:sz w:val="24"/>
          <w:szCs w:val="24"/>
        </w:rPr>
        <w:t>frustra</w:t>
      </w:r>
      <w:r w:rsidR="00936D64">
        <w:rPr>
          <w:rFonts w:ascii="Times New Roman" w:hAnsi="Times New Roman" w:cs="Times New Roman"/>
          <w:sz w:val="24"/>
          <w:szCs w:val="24"/>
        </w:rPr>
        <w:t>ted by the inability of the rigid backbone to rearrange its conformation</w:t>
      </w:r>
      <w:r w:rsidR="00B70E22">
        <w:rPr>
          <w:rFonts w:ascii="Times New Roman" w:hAnsi="Times New Roman" w:cs="Times New Roman"/>
          <w:sz w:val="24"/>
          <w:szCs w:val="24"/>
        </w:rPr>
        <w:t xml:space="preserve"> </w:t>
      </w:r>
      <w:r w:rsidR="00DB1B90">
        <w:rPr>
          <w:rFonts w:ascii="Times New Roman" w:hAnsi="Times New Roman" w:cs="Times New Roman"/>
          <w:sz w:val="24"/>
          <w:szCs w:val="24"/>
        </w:rPr>
        <w:t xml:space="preserve">over the large distances spanning the </w:t>
      </w:r>
      <w:r w:rsidR="00B70E22">
        <w:rPr>
          <w:rFonts w:ascii="Times New Roman" w:hAnsi="Times New Roman" w:cs="Times New Roman"/>
          <w:sz w:val="24"/>
          <w:szCs w:val="24"/>
        </w:rPr>
        <w:t xml:space="preserve">hydrophobic </w:t>
      </w:r>
      <w:r w:rsidR="00B70E22">
        <w:rPr>
          <w:rFonts w:ascii="Times New Roman" w:hAnsi="Times New Roman" w:cs="Times New Roman"/>
          <w:sz w:val="24"/>
          <w:szCs w:val="24"/>
        </w:rPr>
        <w:lastRenderedPageBreak/>
        <w:t>moieties</w:t>
      </w:r>
      <w:r w:rsidR="001A2626">
        <w:rPr>
          <w:rFonts w:ascii="Times New Roman" w:hAnsi="Times New Roman" w:cs="Times New Roman"/>
          <w:sz w:val="24"/>
          <w:szCs w:val="24"/>
        </w:rPr>
        <w:t>, which should hinder the</w:t>
      </w:r>
      <w:r w:rsidR="00DB1B90">
        <w:rPr>
          <w:rFonts w:ascii="Times New Roman" w:hAnsi="Times New Roman" w:cs="Times New Roman"/>
          <w:sz w:val="24"/>
          <w:szCs w:val="24"/>
        </w:rPr>
        <w:t xml:space="preserve"> form</w:t>
      </w:r>
      <w:r w:rsidR="001A2626">
        <w:rPr>
          <w:rFonts w:ascii="Times New Roman" w:hAnsi="Times New Roman" w:cs="Times New Roman"/>
          <w:sz w:val="24"/>
          <w:szCs w:val="24"/>
        </w:rPr>
        <w:t>ation of</w:t>
      </w:r>
      <w:r w:rsidR="00DB1B90">
        <w:rPr>
          <w:rFonts w:ascii="Times New Roman" w:hAnsi="Times New Roman" w:cs="Times New Roman"/>
          <w:sz w:val="24"/>
          <w:szCs w:val="24"/>
        </w:rPr>
        <w:t xml:space="preserve"> hydrophobic microdomains. </w:t>
      </w:r>
      <w:r w:rsidR="00DD2687">
        <w:rPr>
          <w:rFonts w:ascii="Times New Roman" w:hAnsi="Times New Roman" w:cs="Times New Roman"/>
          <w:sz w:val="24"/>
          <w:szCs w:val="24"/>
        </w:rPr>
        <w:t>Under these conditions, o</w:t>
      </w:r>
      <w:r w:rsidR="00DB1B90">
        <w:rPr>
          <w:rFonts w:ascii="Times New Roman" w:hAnsi="Times New Roman" w:cs="Times New Roman"/>
          <w:sz w:val="24"/>
          <w:szCs w:val="24"/>
        </w:rPr>
        <w:t xml:space="preserve">nly hydrophobes in </w:t>
      </w:r>
      <w:proofErr w:type="gramStart"/>
      <w:r w:rsidR="00DB1B90">
        <w:rPr>
          <w:rFonts w:ascii="Times New Roman" w:hAnsi="Times New Roman" w:cs="Times New Roman"/>
          <w:sz w:val="24"/>
          <w:szCs w:val="24"/>
        </w:rPr>
        <w:t xml:space="preserve">close </w:t>
      </w:r>
      <w:r w:rsidR="001A2626">
        <w:rPr>
          <w:rFonts w:ascii="Times New Roman" w:hAnsi="Times New Roman" w:cs="Times New Roman"/>
          <w:sz w:val="24"/>
          <w:szCs w:val="24"/>
        </w:rPr>
        <w:t>proximity</w:t>
      </w:r>
      <w:proofErr w:type="gramEnd"/>
      <w:r w:rsidR="001A2626">
        <w:rPr>
          <w:rFonts w:ascii="Times New Roman" w:hAnsi="Times New Roman" w:cs="Times New Roman"/>
          <w:sz w:val="24"/>
          <w:szCs w:val="24"/>
        </w:rPr>
        <w:t xml:space="preserve"> may be</w:t>
      </w:r>
      <w:r w:rsidR="00DB1B90">
        <w:rPr>
          <w:rFonts w:ascii="Times New Roman" w:hAnsi="Times New Roman" w:cs="Times New Roman"/>
          <w:sz w:val="24"/>
          <w:szCs w:val="24"/>
        </w:rPr>
        <w:t xml:space="preserve"> able </w:t>
      </w:r>
      <w:r w:rsidR="001A2626">
        <w:rPr>
          <w:rFonts w:ascii="Times New Roman" w:hAnsi="Times New Roman" w:cs="Times New Roman"/>
          <w:sz w:val="24"/>
          <w:szCs w:val="24"/>
        </w:rPr>
        <w:t xml:space="preserve">to </w:t>
      </w:r>
      <w:r w:rsidR="00DB1B90">
        <w:rPr>
          <w:rFonts w:ascii="Times New Roman" w:hAnsi="Times New Roman" w:cs="Times New Roman"/>
          <w:sz w:val="24"/>
          <w:szCs w:val="24"/>
        </w:rPr>
        <w:t>self-</w:t>
      </w:r>
      <w:r w:rsidR="001A2626">
        <w:rPr>
          <w:rFonts w:ascii="Times New Roman" w:hAnsi="Times New Roman" w:cs="Times New Roman"/>
          <w:sz w:val="24"/>
          <w:szCs w:val="24"/>
        </w:rPr>
        <w:t xml:space="preserve">assemble </w:t>
      </w:r>
      <w:r w:rsidR="00DB1B90">
        <w:rPr>
          <w:rFonts w:ascii="Times New Roman" w:hAnsi="Times New Roman" w:cs="Times New Roman"/>
          <w:sz w:val="24"/>
          <w:szCs w:val="24"/>
        </w:rPr>
        <w:t>into small hydrophobic aggregates</w:t>
      </w:r>
      <w:r w:rsidR="001A2626">
        <w:rPr>
          <w:rFonts w:ascii="Times New Roman" w:hAnsi="Times New Roman" w:cs="Times New Roman"/>
          <w:sz w:val="24"/>
          <w:szCs w:val="24"/>
        </w:rPr>
        <w:t>,</w:t>
      </w:r>
      <w:r w:rsidR="00DB1B90">
        <w:rPr>
          <w:rFonts w:ascii="Times New Roman" w:hAnsi="Times New Roman" w:cs="Times New Roman"/>
          <w:sz w:val="24"/>
          <w:szCs w:val="24"/>
        </w:rPr>
        <w:t xml:space="preserve"> while hydrophobes separated by large</w:t>
      </w:r>
      <w:r w:rsidR="009C1625">
        <w:rPr>
          <w:rFonts w:ascii="Times New Roman" w:hAnsi="Times New Roman" w:cs="Times New Roman"/>
          <w:sz w:val="24"/>
          <w:szCs w:val="24"/>
        </w:rPr>
        <w:t>r</w:t>
      </w:r>
      <w:r w:rsidR="00DB1B90">
        <w:rPr>
          <w:rFonts w:ascii="Times New Roman" w:hAnsi="Times New Roman" w:cs="Times New Roman"/>
          <w:sz w:val="24"/>
          <w:szCs w:val="24"/>
        </w:rPr>
        <w:t xml:space="preserve"> distance</w:t>
      </w:r>
      <w:r w:rsidR="009C1625">
        <w:rPr>
          <w:rFonts w:ascii="Times New Roman" w:hAnsi="Times New Roman" w:cs="Times New Roman"/>
          <w:sz w:val="24"/>
          <w:szCs w:val="24"/>
        </w:rPr>
        <w:t>s</w:t>
      </w:r>
      <w:r w:rsidR="00DB1B90">
        <w:rPr>
          <w:rFonts w:ascii="Times New Roman" w:hAnsi="Times New Roman" w:cs="Times New Roman"/>
          <w:sz w:val="24"/>
          <w:szCs w:val="24"/>
        </w:rPr>
        <w:t xml:space="preserve"> inside the macromolecule remain isolated. </w:t>
      </w:r>
      <w:r w:rsidR="00512D98">
        <w:rPr>
          <w:rFonts w:ascii="Times New Roman" w:hAnsi="Times New Roman" w:cs="Times New Roman"/>
          <w:sz w:val="24"/>
          <w:szCs w:val="24"/>
        </w:rPr>
        <w:t xml:space="preserve">Consequently, HMSs are expected to </w:t>
      </w:r>
      <w:r w:rsidR="009C1625">
        <w:rPr>
          <w:rFonts w:ascii="Times New Roman" w:hAnsi="Times New Roman" w:cs="Times New Roman"/>
          <w:sz w:val="24"/>
          <w:szCs w:val="24"/>
        </w:rPr>
        <w:t xml:space="preserve">have </w:t>
      </w:r>
      <w:r w:rsidR="00512D98">
        <w:rPr>
          <w:rFonts w:ascii="Times New Roman" w:hAnsi="Times New Roman" w:cs="Times New Roman"/>
          <w:sz w:val="24"/>
          <w:szCs w:val="24"/>
        </w:rPr>
        <w:t xml:space="preserve">hydrophobic microdomains that are smaller, more diffuse, and with </w:t>
      </w:r>
      <w:r w:rsidR="00DD2687">
        <w:rPr>
          <w:rFonts w:ascii="Times New Roman" w:hAnsi="Times New Roman" w:cs="Times New Roman"/>
          <w:sz w:val="24"/>
          <w:szCs w:val="24"/>
        </w:rPr>
        <w:t xml:space="preserve">a </w:t>
      </w:r>
      <w:r w:rsidR="00512D98">
        <w:rPr>
          <w:rFonts w:ascii="Times New Roman" w:hAnsi="Times New Roman" w:cs="Times New Roman"/>
          <w:sz w:val="24"/>
          <w:szCs w:val="24"/>
        </w:rPr>
        <w:t xml:space="preserve">broader size distribution </w:t>
      </w:r>
      <w:r w:rsidR="00D6401E">
        <w:rPr>
          <w:rFonts w:ascii="Times New Roman" w:hAnsi="Times New Roman" w:cs="Times New Roman"/>
          <w:sz w:val="24"/>
          <w:szCs w:val="24"/>
        </w:rPr>
        <w:t xml:space="preserve">than </w:t>
      </w:r>
      <w:r w:rsidR="00DD2687">
        <w:rPr>
          <w:rFonts w:ascii="Times New Roman" w:hAnsi="Times New Roman" w:cs="Times New Roman"/>
          <w:sz w:val="24"/>
          <w:szCs w:val="24"/>
        </w:rPr>
        <w:t>micelles</w:t>
      </w:r>
      <w:r w:rsidR="00D6401E">
        <w:rPr>
          <w:rFonts w:ascii="Times New Roman" w:hAnsi="Times New Roman" w:cs="Times New Roman"/>
          <w:sz w:val="24"/>
          <w:szCs w:val="24"/>
        </w:rPr>
        <w:t xml:space="preserve"> </w:t>
      </w:r>
      <w:r w:rsidR="009C1625">
        <w:rPr>
          <w:rFonts w:ascii="Times New Roman" w:hAnsi="Times New Roman" w:cs="Times New Roman"/>
          <w:sz w:val="24"/>
          <w:szCs w:val="24"/>
        </w:rPr>
        <w:t>formed by</w:t>
      </w:r>
      <w:r w:rsidR="00D6401E">
        <w:rPr>
          <w:rFonts w:ascii="Times New Roman" w:hAnsi="Times New Roman" w:cs="Times New Roman"/>
          <w:sz w:val="24"/>
          <w:szCs w:val="24"/>
        </w:rPr>
        <w:t xml:space="preserve"> </w:t>
      </w:r>
      <w:r w:rsidR="00DD2687">
        <w:rPr>
          <w:rFonts w:ascii="Times New Roman" w:hAnsi="Times New Roman" w:cs="Times New Roman"/>
          <w:sz w:val="24"/>
          <w:szCs w:val="24"/>
        </w:rPr>
        <w:t>free surfactants in water</w:t>
      </w:r>
      <w:r w:rsidR="00D6401E">
        <w:rPr>
          <w:rFonts w:ascii="Times New Roman" w:hAnsi="Times New Roman" w:cs="Times New Roman"/>
          <w:sz w:val="24"/>
          <w:szCs w:val="24"/>
        </w:rPr>
        <w:t xml:space="preserve">. </w:t>
      </w:r>
      <w:r w:rsidR="00BD2FE4">
        <w:rPr>
          <w:rFonts w:ascii="Times New Roman" w:hAnsi="Times New Roman" w:cs="Times New Roman"/>
          <w:sz w:val="24"/>
          <w:szCs w:val="24"/>
        </w:rPr>
        <w:t xml:space="preserve">As a result, the characterization of HMSs </w:t>
      </w:r>
      <w:r w:rsidR="009C1625">
        <w:rPr>
          <w:rFonts w:ascii="Times New Roman" w:hAnsi="Times New Roman" w:cs="Times New Roman"/>
          <w:sz w:val="24"/>
          <w:szCs w:val="24"/>
        </w:rPr>
        <w:t xml:space="preserve">may </w:t>
      </w:r>
      <w:r w:rsidR="00BD2FE4">
        <w:rPr>
          <w:rFonts w:ascii="Times New Roman" w:hAnsi="Times New Roman" w:cs="Times New Roman"/>
          <w:sz w:val="24"/>
          <w:szCs w:val="24"/>
        </w:rPr>
        <w:t>become more challenging</w:t>
      </w:r>
      <w:r w:rsidR="009C1625">
        <w:rPr>
          <w:rFonts w:ascii="Times New Roman" w:hAnsi="Times New Roman" w:cs="Times New Roman"/>
          <w:sz w:val="24"/>
          <w:szCs w:val="24"/>
        </w:rPr>
        <w:t>,</w:t>
      </w:r>
      <w:r w:rsidR="00BD2FE4">
        <w:rPr>
          <w:rFonts w:ascii="Times New Roman" w:hAnsi="Times New Roman" w:cs="Times New Roman"/>
          <w:sz w:val="24"/>
          <w:szCs w:val="24"/>
        </w:rPr>
        <w:t xml:space="preserve"> </w:t>
      </w:r>
      <w:r w:rsidR="00726579">
        <w:rPr>
          <w:rFonts w:ascii="Times New Roman" w:hAnsi="Times New Roman" w:cs="Times New Roman"/>
          <w:sz w:val="24"/>
          <w:szCs w:val="24"/>
        </w:rPr>
        <w:t xml:space="preserve">as it needs to reflect </w:t>
      </w:r>
      <w:r w:rsidR="009C1625">
        <w:rPr>
          <w:rFonts w:ascii="Times New Roman" w:hAnsi="Times New Roman" w:cs="Times New Roman"/>
          <w:sz w:val="24"/>
          <w:szCs w:val="24"/>
        </w:rPr>
        <w:t xml:space="preserve">the </w:t>
      </w:r>
      <w:r w:rsidR="00726579">
        <w:rPr>
          <w:rFonts w:ascii="Times New Roman" w:hAnsi="Times New Roman" w:cs="Times New Roman"/>
          <w:sz w:val="24"/>
          <w:szCs w:val="24"/>
        </w:rPr>
        <w:t xml:space="preserve">diffuse distribution of hydrophobic microdomains </w:t>
      </w:r>
      <w:r w:rsidR="004D3C21">
        <w:rPr>
          <w:rFonts w:ascii="Times New Roman" w:hAnsi="Times New Roman" w:cs="Times New Roman"/>
          <w:sz w:val="24"/>
          <w:szCs w:val="24"/>
        </w:rPr>
        <w:t>generated</w:t>
      </w:r>
      <w:r w:rsidR="00726579">
        <w:rPr>
          <w:rFonts w:ascii="Times New Roman" w:hAnsi="Times New Roman" w:cs="Times New Roman"/>
          <w:sz w:val="24"/>
          <w:szCs w:val="24"/>
        </w:rPr>
        <w:t xml:space="preserve"> throughout t</w:t>
      </w:r>
      <w:r w:rsidR="00E311F9">
        <w:rPr>
          <w:rFonts w:ascii="Times New Roman" w:hAnsi="Times New Roman" w:cs="Times New Roman"/>
          <w:sz w:val="24"/>
          <w:szCs w:val="24"/>
        </w:rPr>
        <w:t xml:space="preserve">he polysaccharide molecule. </w:t>
      </w:r>
    </w:p>
    <w:p w14:paraId="69D5C8B5" w14:textId="7F5E2979" w:rsidR="00412A08" w:rsidRDefault="009C1625" w:rsidP="00D4063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E311F9">
        <w:rPr>
          <w:rFonts w:ascii="Times New Roman" w:hAnsi="Times New Roman" w:cs="Times New Roman"/>
          <w:sz w:val="24"/>
          <w:szCs w:val="24"/>
        </w:rPr>
        <w:t>yrene</w:t>
      </w:r>
      <w:r w:rsidR="00A61D0F">
        <w:rPr>
          <w:rFonts w:ascii="Times New Roman" w:hAnsi="Times New Roman" w:cs="Times New Roman"/>
          <w:sz w:val="24"/>
          <w:szCs w:val="24"/>
        </w:rPr>
        <w:t xml:space="preserve"> is a well-established fluorescent probe to study polymeric systems.</w:t>
      </w:r>
      <w:r w:rsidR="00E00B0E">
        <w:rPr>
          <w:rStyle w:val="EndnoteReference"/>
          <w:rFonts w:ascii="Times New Roman" w:hAnsi="Times New Roman" w:cs="Times New Roman"/>
          <w:sz w:val="24"/>
          <w:szCs w:val="24"/>
        </w:rPr>
        <w:endnoteReference w:id="19"/>
      </w:r>
      <w:r w:rsidR="00E00B0E">
        <w:rPr>
          <w:rFonts w:ascii="Times New Roman" w:hAnsi="Times New Roman" w:cs="Times New Roman"/>
          <w:sz w:val="24"/>
          <w:szCs w:val="24"/>
          <w:vertAlign w:val="superscript"/>
        </w:rPr>
        <w:t>,</w:t>
      </w:r>
      <w:r w:rsidR="00E00B0E">
        <w:rPr>
          <w:rStyle w:val="EndnoteReference"/>
          <w:rFonts w:ascii="Times New Roman" w:hAnsi="Times New Roman" w:cs="Times New Roman"/>
          <w:sz w:val="24"/>
          <w:szCs w:val="24"/>
        </w:rPr>
        <w:endnoteReference w:id="20"/>
      </w:r>
      <w:r w:rsidR="00A61D0F">
        <w:rPr>
          <w:rFonts w:ascii="Times New Roman" w:hAnsi="Times New Roman" w:cs="Times New Roman"/>
          <w:sz w:val="24"/>
          <w:szCs w:val="24"/>
        </w:rPr>
        <w:t xml:space="preserve"> Its</w:t>
      </w:r>
      <w:r w:rsidR="00E311F9">
        <w:rPr>
          <w:rFonts w:ascii="Times New Roman" w:hAnsi="Times New Roman" w:cs="Times New Roman"/>
          <w:sz w:val="24"/>
          <w:szCs w:val="24"/>
        </w:rPr>
        <w:t xml:space="preserve"> fluorescence has been shown to provide reliable information about the size of </w:t>
      </w:r>
      <w:r w:rsidR="00596ADC">
        <w:rPr>
          <w:rFonts w:ascii="Times New Roman" w:hAnsi="Times New Roman" w:cs="Times New Roman"/>
          <w:sz w:val="24"/>
          <w:szCs w:val="24"/>
        </w:rPr>
        <w:t>surfactant</w:t>
      </w:r>
      <w:r w:rsidR="00E311F9">
        <w:rPr>
          <w:rFonts w:ascii="Times New Roman" w:hAnsi="Times New Roman" w:cs="Times New Roman"/>
          <w:sz w:val="24"/>
          <w:szCs w:val="24"/>
        </w:rPr>
        <w:t xml:space="preserve"> micelles </w:t>
      </w:r>
      <w:r>
        <w:rPr>
          <w:rFonts w:ascii="Times New Roman" w:hAnsi="Times New Roman" w:cs="Times New Roman"/>
          <w:sz w:val="24"/>
          <w:szCs w:val="24"/>
        </w:rPr>
        <w:t>including</w:t>
      </w:r>
      <w:r w:rsidR="00E311F9">
        <w:rPr>
          <w:rFonts w:ascii="Times New Roman" w:hAnsi="Times New Roman" w:cs="Times New Roman"/>
          <w:sz w:val="24"/>
          <w:szCs w:val="24"/>
        </w:rPr>
        <w:t xml:space="preserve"> their aggregation number (</w:t>
      </w:r>
      <w:proofErr w:type="spellStart"/>
      <w:r w:rsidR="00E311F9">
        <w:rPr>
          <w:rFonts w:ascii="Times New Roman" w:hAnsi="Times New Roman" w:cs="Times New Roman"/>
          <w:i/>
          <w:sz w:val="24"/>
          <w:szCs w:val="24"/>
        </w:rPr>
        <w:t>N</w:t>
      </w:r>
      <w:r w:rsidR="00E311F9">
        <w:rPr>
          <w:rFonts w:ascii="Times New Roman" w:hAnsi="Times New Roman" w:cs="Times New Roman"/>
          <w:sz w:val="24"/>
          <w:szCs w:val="24"/>
          <w:vertAlign w:val="subscript"/>
        </w:rPr>
        <w:t>agg</w:t>
      </w:r>
      <w:proofErr w:type="spellEnd"/>
      <w:r w:rsidR="00E311F9">
        <w:rPr>
          <w:rFonts w:ascii="Times New Roman" w:hAnsi="Times New Roman" w:cs="Times New Roman"/>
          <w:sz w:val="24"/>
          <w:szCs w:val="24"/>
        </w:rPr>
        <w:t>),</w:t>
      </w:r>
      <w:bookmarkStart w:id="12" w:name="_Ref496273706"/>
      <w:r w:rsidR="004F35A8">
        <w:rPr>
          <w:rStyle w:val="EndnoteReference"/>
          <w:rFonts w:ascii="Times New Roman" w:hAnsi="Times New Roman" w:cs="Times New Roman"/>
          <w:sz w:val="24"/>
          <w:szCs w:val="24"/>
        </w:rPr>
        <w:endnoteReference w:id="21"/>
      </w:r>
      <w:bookmarkEnd w:id="12"/>
      <w:r w:rsidR="00E311F9">
        <w:rPr>
          <w:rFonts w:ascii="Times New Roman" w:hAnsi="Times New Roman" w:cs="Times New Roman"/>
          <w:sz w:val="24"/>
          <w:szCs w:val="24"/>
        </w:rPr>
        <w:t xml:space="preserve"> the polarity of the micellar interior through the ratio </w:t>
      </w:r>
      <w:r w:rsidR="00E311F9">
        <w:rPr>
          <w:rFonts w:ascii="Times New Roman" w:hAnsi="Times New Roman" w:cs="Times New Roman"/>
          <w:i/>
          <w:sz w:val="24"/>
          <w:szCs w:val="24"/>
        </w:rPr>
        <w:t>I</w:t>
      </w:r>
      <w:r w:rsidR="00E311F9">
        <w:rPr>
          <w:rFonts w:ascii="Times New Roman" w:hAnsi="Times New Roman" w:cs="Times New Roman"/>
          <w:sz w:val="24"/>
          <w:szCs w:val="24"/>
          <w:vertAlign w:val="subscript"/>
        </w:rPr>
        <w:t>1</w:t>
      </w:r>
      <w:r w:rsidR="00E311F9">
        <w:rPr>
          <w:rFonts w:ascii="Times New Roman" w:hAnsi="Times New Roman" w:cs="Times New Roman"/>
          <w:sz w:val="24"/>
          <w:szCs w:val="24"/>
        </w:rPr>
        <w:t>/</w:t>
      </w:r>
      <w:r w:rsidR="00E311F9">
        <w:rPr>
          <w:rFonts w:ascii="Times New Roman" w:hAnsi="Times New Roman" w:cs="Times New Roman"/>
          <w:i/>
          <w:sz w:val="24"/>
          <w:szCs w:val="24"/>
        </w:rPr>
        <w:t>I</w:t>
      </w:r>
      <w:r w:rsidR="00E311F9">
        <w:rPr>
          <w:rFonts w:ascii="Times New Roman" w:hAnsi="Times New Roman" w:cs="Times New Roman"/>
          <w:sz w:val="24"/>
          <w:szCs w:val="24"/>
          <w:vertAlign w:val="subscript"/>
        </w:rPr>
        <w:t>3</w:t>
      </w:r>
      <w:r w:rsidR="00E311F9">
        <w:rPr>
          <w:rFonts w:ascii="Times New Roman" w:hAnsi="Times New Roman" w:cs="Times New Roman"/>
          <w:sz w:val="24"/>
          <w:szCs w:val="24"/>
        </w:rPr>
        <w:t xml:space="preserve"> of the first to third fluorescence peak intensities in t</w:t>
      </w:r>
      <w:bookmarkStart w:id="13" w:name="_Ref496440793"/>
      <w:r w:rsidR="00A61D0F">
        <w:rPr>
          <w:rFonts w:ascii="Times New Roman" w:hAnsi="Times New Roman" w:cs="Times New Roman"/>
          <w:sz w:val="24"/>
          <w:szCs w:val="24"/>
        </w:rPr>
        <w:t>he pyrene fluorescence spectrum,</w:t>
      </w:r>
      <w:r w:rsidR="002E75DA">
        <w:rPr>
          <w:rStyle w:val="EndnoteReference"/>
          <w:rFonts w:ascii="Times New Roman" w:hAnsi="Times New Roman" w:cs="Times New Roman"/>
          <w:sz w:val="24"/>
          <w:szCs w:val="24"/>
        </w:rPr>
        <w:endnoteReference w:id="22"/>
      </w:r>
      <w:bookmarkEnd w:id="13"/>
      <w:r w:rsidR="00E311F9">
        <w:rPr>
          <w:rFonts w:ascii="Times New Roman" w:hAnsi="Times New Roman" w:cs="Times New Roman"/>
          <w:sz w:val="24"/>
          <w:szCs w:val="24"/>
        </w:rPr>
        <w:t xml:space="preserve"> and </w:t>
      </w:r>
      <w:r w:rsidR="00596ADC">
        <w:rPr>
          <w:rFonts w:ascii="Times New Roman" w:hAnsi="Times New Roman" w:cs="Times New Roman"/>
          <w:sz w:val="24"/>
          <w:szCs w:val="24"/>
        </w:rPr>
        <w:t xml:space="preserve">the </w:t>
      </w:r>
      <w:r w:rsidR="00E311F9">
        <w:rPr>
          <w:rFonts w:ascii="Times New Roman" w:hAnsi="Times New Roman" w:cs="Times New Roman"/>
          <w:sz w:val="24"/>
          <w:szCs w:val="24"/>
        </w:rPr>
        <w:t xml:space="preserve">internal dynamics of the micelles </w:t>
      </w:r>
      <w:r w:rsidR="00596ADC">
        <w:rPr>
          <w:rFonts w:ascii="Times New Roman" w:hAnsi="Times New Roman" w:cs="Times New Roman"/>
          <w:sz w:val="24"/>
          <w:szCs w:val="24"/>
        </w:rPr>
        <w:t>from fluorescence</w:t>
      </w:r>
      <w:r w:rsidR="00E311F9">
        <w:rPr>
          <w:rFonts w:ascii="Times New Roman" w:hAnsi="Times New Roman" w:cs="Times New Roman"/>
          <w:sz w:val="24"/>
          <w:szCs w:val="24"/>
        </w:rPr>
        <w:t xml:space="preserve"> quenching measurements.</w:t>
      </w:r>
      <w:r w:rsidR="00C03B55">
        <w:fldChar w:fldCharType="begin"/>
      </w:r>
      <w:r w:rsidR="00C03B55">
        <w:instrText xml:space="preserve"> NOTEREF _Ref496273706 \h  \* MERGEFORMAT </w:instrText>
      </w:r>
      <w:r w:rsidR="00C03B55">
        <w:fldChar w:fldCharType="separate"/>
      </w:r>
      <w:r w:rsidR="00BD13CA" w:rsidRPr="00BD13CA">
        <w:rPr>
          <w:rFonts w:ascii="Times New Roman" w:hAnsi="Times New Roman" w:cs="Times New Roman"/>
          <w:sz w:val="24"/>
          <w:szCs w:val="24"/>
          <w:vertAlign w:val="superscript"/>
        </w:rPr>
        <w:t>21</w:t>
      </w:r>
      <w:r w:rsidR="00C03B55">
        <w:fldChar w:fldCharType="end"/>
      </w:r>
      <w:r w:rsidR="00E311F9">
        <w:rPr>
          <w:rFonts w:ascii="Times New Roman" w:hAnsi="Times New Roman" w:cs="Times New Roman"/>
          <w:sz w:val="24"/>
          <w:szCs w:val="24"/>
        </w:rPr>
        <w:t xml:space="preserve"> However, these protocols</w:t>
      </w:r>
      <w:r w:rsidR="00596ADC">
        <w:rPr>
          <w:rFonts w:ascii="Times New Roman" w:hAnsi="Times New Roman" w:cs="Times New Roman"/>
          <w:sz w:val="24"/>
          <w:szCs w:val="24"/>
        </w:rPr>
        <w:t xml:space="preserve"> </w:t>
      </w:r>
      <w:r w:rsidR="00E311F9">
        <w:rPr>
          <w:rFonts w:ascii="Times New Roman" w:hAnsi="Times New Roman" w:cs="Times New Roman"/>
          <w:sz w:val="24"/>
          <w:szCs w:val="24"/>
        </w:rPr>
        <w:t xml:space="preserve">were developed </w:t>
      </w:r>
      <w:r w:rsidR="00596ADC">
        <w:rPr>
          <w:rFonts w:ascii="Times New Roman" w:hAnsi="Times New Roman" w:cs="Times New Roman"/>
          <w:sz w:val="24"/>
          <w:szCs w:val="24"/>
        </w:rPr>
        <w:t xml:space="preserve">to study </w:t>
      </w:r>
      <w:r w:rsidR="00E311F9">
        <w:rPr>
          <w:rFonts w:ascii="Times New Roman" w:hAnsi="Times New Roman" w:cs="Times New Roman"/>
          <w:sz w:val="24"/>
          <w:szCs w:val="24"/>
        </w:rPr>
        <w:t>well-defined surfactant micelles</w:t>
      </w:r>
      <w:r>
        <w:rPr>
          <w:rFonts w:ascii="Times New Roman" w:hAnsi="Times New Roman" w:cs="Times New Roman"/>
          <w:sz w:val="24"/>
          <w:szCs w:val="24"/>
        </w:rPr>
        <w:t>,</w:t>
      </w:r>
      <w:r w:rsidR="00596ADC">
        <w:rPr>
          <w:rFonts w:ascii="Times New Roman" w:hAnsi="Times New Roman" w:cs="Times New Roman"/>
          <w:sz w:val="24"/>
          <w:szCs w:val="24"/>
        </w:rPr>
        <w:t xml:space="preserve"> which differ substantially from the ill-defined hydrophobic microdomains expected to be generated </w:t>
      </w:r>
      <w:r>
        <w:rPr>
          <w:rFonts w:ascii="Times New Roman" w:hAnsi="Times New Roman" w:cs="Times New Roman"/>
          <w:sz w:val="24"/>
          <w:szCs w:val="24"/>
        </w:rPr>
        <w:t xml:space="preserve">in </w:t>
      </w:r>
      <w:r w:rsidR="00596ADC">
        <w:rPr>
          <w:rFonts w:ascii="Times New Roman" w:hAnsi="Times New Roman" w:cs="Times New Roman"/>
          <w:sz w:val="24"/>
          <w:szCs w:val="24"/>
        </w:rPr>
        <w:t xml:space="preserve">HMS. </w:t>
      </w:r>
      <w:r w:rsidR="00C94660">
        <w:rPr>
          <w:rFonts w:ascii="Times New Roman" w:hAnsi="Times New Roman" w:cs="Times New Roman"/>
          <w:sz w:val="24"/>
          <w:szCs w:val="24"/>
        </w:rPr>
        <w:t xml:space="preserve">In particular, the rigid polysaccharide backbone </w:t>
      </w:r>
      <w:r w:rsidR="00FF2861">
        <w:rPr>
          <w:rFonts w:ascii="Times New Roman" w:hAnsi="Times New Roman" w:cs="Times New Roman"/>
          <w:sz w:val="24"/>
          <w:szCs w:val="24"/>
        </w:rPr>
        <w:t>of starch</w:t>
      </w:r>
      <w:r w:rsidR="00C94660">
        <w:rPr>
          <w:rFonts w:ascii="Times New Roman" w:hAnsi="Times New Roman" w:cs="Times New Roman"/>
          <w:sz w:val="24"/>
          <w:szCs w:val="24"/>
        </w:rPr>
        <w:t xml:space="preserve"> </w:t>
      </w:r>
      <w:r w:rsidR="0050189C">
        <w:rPr>
          <w:rFonts w:ascii="Times New Roman" w:hAnsi="Times New Roman" w:cs="Times New Roman"/>
          <w:sz w:val="24"/>
          <w:szCs w:val="24"/>
        </w:rPr>
        <w:t>should result</w:t>
      </w:r>
      <w:r w:rsidR="00C94660">
        <w:rPr>
          <w:rFonts w:ascii="Times New Roman" w:hAnsi="Times New Roman" w:cs="Times New Roman"/>
          <w:sz w:val="24"/>
          <w:szCs w:val="24"/>
        </w:rPr>
        <w:t xml:space="preserve"> in small</w:t>
      </w:r>
      <w:r w:rsidR="007B0B21">
        <w:rPr>
          <w:rFonts w:ascii="Times New Roman" w:hAnsi="Times New Roman" w:cs="Times New Roman"/>
          <w:sz w:val="24"/>
          <w:szCs w:val="24"/>
        </w:rPr>
        <w:t>er and</w:t>
      </w:r>
      <w:r w:rsidR="00C94660">
        <w:rPr>
          <w:rFonts w:ascii="Times New Roman" w:hAnsi="Times New Roman" w:cs="Times New Roman"/>
          <w:sz w:val="24"/>
          <w:szCs w:val="24"/>
        </w:rPr>
        <w:t xml:space="preserve"> more diffuse </w:t>
      </w:r>
      <w:proofErr w:type="spellStart"/>
      <w:r w:rsidR="00C94660">
        <w:rPr>
          <w:rFonts w:ascii="Times New Roman" w:hAnsi="Times New Roman" w:cs="Times New Roman"/>
          <w:sz w:val="24"/>
          <w:szCs w:val="24"/>
        </w:rPr>
        <w:t>apolar</w:t>
      </w:r>
      <w:proofErr w:type="spellEnd"/>
      <w:r w:rsidR="00C94660">
        <w:rPr>
          <w:rFonts w:ascii="Times New Roman" w:hAnsi="Times New Roman" w:cs="Times New Roman"/>
          <w:sz w:val="24"/>
          <w:szCs w:val="24"/>
        </w:rPr>
        <w:t xml:space="preserve"> microdomains</w:t>
      </w:r>
      <w:r>
        <w:rPr>
          <w:rFonts w:ascii="Times New Roman" w:hAnsi="Times New Roman" w:cs="Times New Roman"/>
          <w:sz w:val="24"/>
          <w:szCs w:val="24"/>
        </w:rPr>
        <w:t>,</w:t>
      </w:r>
      <w:r w:rsidR="00C94660">
        <w:rPr>
          <w:rFonts w:ascii="Times New Roman" w:hAnsi="Times New Roman" w:cs="Times New Roman"/>
          <w:sz w:val="24"/>
          <w:szCs w:val="24"/>
        </w:rPr>
        <w:t xml:space="preserve"> which </w:t>
      </w:r>
      <w:r>
        <w:rPr>
          <w:rFonts w:ascii="Times New Roman" w:hAnsi="Times New Roman" w:cs="Times New Roman"/>
          <w:sz w:val="24"/>
          <w:szCs w:val="24"/>
        </w:rPr>
        <w:t>ought</w:t>
      </w:r>
      <w:r w:rsidR="00C14043">
        <w:rPr>
          <w:rFonts w:ascii="Times New Roman" w:hAnsi="Times New Roman" w:cs="Times New Roman"/>
          <w:sz w:val="24"/>
          <w:szCs w:val="24"/>
        </w:rPr>
        <w:t xml:space="preserve"> to be</w:t>
      </w:r>
      <w:r w:rsidR="00C94660">
        <w:rPr>
          <w:rFonts w:ascii="Times New Roman" w:hAnsi="Times New Roman" w:cs="Times New Roman"/>
          <w:sz w:val="24"/>
          <w:szCs w:val="24"/>
        </w:rPr>
        <w:t xml:space="preserve"> less hydrophobic than surfactant micelles where the hydrophobic tails are confined </w:t>
      </w:r>
      <w:r>
        <w:rPr>
          <w:rFonts w:ascii="Times New Roman" w:hAnsi="Times New Roman" w:cs="Times New Roman"/>
          <w:sz w:val="24"/>
          <w:szCs w:val="24"/>
        </w:rPr>
        <w:t>with</w:t>
      </w:r>
      <w:r w:rsidR="00C94660">
        <w:rPr>
          <w:rFonts w:ascii="Times New Roman" w:hAnsi="Times New Roman" w:cs="Times New Roman"/>
          <w:sz w:val="24"/>
          <w:szCs w:val="24"/>
        </w:rPr>
        <w:t xml:space="preserve">in a well-defined volume. </w:t>
      </w:r>
      <w:r>
        <w:rPr>
          <w:rFonts w:ascii="Times New Roman" w:hAnsi="Times New Roman" w:cs="Times New Roman"/>
          <w:sz w:val="24"/>
          <w:szCs w:val="24"/>
        </w:rPr>
        <w:t>Since</w:t>
      </w:r>
      <w:r w:rsidR="00C94660" w:rsidRPr="007E1FE8">
        <w:rPr>
          <w:rFonts w:ascii="Times New Roman" w:hAnsi="Times New Roman" w:cs="Times New Roman"/>
          <w:sz w:val="24"/>
          <w:szCs w:val="24"/>
        </w:rPr>
        <w:t xml:space="preserve"> pyrene has a low solubility in water, </w:t>
      </w:r>
      <w:r w:rsidR="00C94660">
        <w:rPr>
          <w:rFonts w:ascii="Times New Roman" w:hAnsi="Times New Roman" w:cs="Times New Roman"/>
          <w:sz w:val="24"/>
          <w:szCs w:val="24"/>
        </w:rPr>
        <w:t>it will</w:t>
      </w:r>
      <w:r w:rsidR="00936E6F">
        <w:rPr>
          <w:rFonts w:ascii="Times New Roman" w:hAnsi="Times New Roman" w:cs="Times New Roman"/>
          <w:sz w:val="24"/>
          <w:szCs w:val="24"/>
        </w:rPr>
        <w:t xml:space="preserve"> </w:t>
      </w:r>
      <w:r w:rsidR="005204BC">
        <w:rPr>
          <w:rFonts w:ascii="Times New Roman" w:hAnsi="Times New Roman" w:cs="Times New Roman"/>
          <w:sz w:val="24"/>
          <w:szCs w:val="24"/>
        </w:rPr>
        <w:t>i</w:t>
      </w:r>
      <w:r w:rsidR="00936E6F">
        <w:rPr>
          <w:rFonts w:ascii="Times New Roman" w:hAnsi="Times New Roman" w:cs="Times New Roman"/>
          <w:sz w:val="24"/>
          <w:szCs w:val="24"/>
        </w:rPr>
        <w:t>nevitably</w:t>
      </w:r>
      <w:r w:rsidR="00C94660">
        <w:rPr>
          <w:rFonts w:ascii="Times New Roman" w:hAnsi="Times New Roman" w:cs="Times New Roman"/>
          <w:sz w:val="24"/>
          <w:szCs w:val="24"/>
        </w:rPr>
        <w:t xml:space="preserve"> partition between water and the hydrophobic microdomains of </w:t>
      </w:r>
      <w:r w:rsidR="00C94660" w:rsidRPr="007E1FE8">
        <w:rPr>
          <w:rFonts w:ascii="Times New Roman" w:hAnsi="Times New Roman" w:cs="Times New Roman"/>
          <w:sz w:val="24"/>
          <w:szCs w:val="24"/>
        </w:rPr>
        <w:t>HM</w:t>
      </w:r>
      <w:r w:rsidR="00FF2861">
        <w:rPr>
          <w:rFonts w:ascii="Times New Roman" w:hAnsi="Times New Roman" w:cs="Times New Roman"/>
          <w:sz w:val="24"/>
          <w:szCs w:val="24"/>
        </w:rPr>
        <w:t>S</w:t>
      </w:r>
      <w:r w:rsidR="00C94660" w:rsidRPr="007E1FE8">
        <w:rPr>
          <w:rFonts w:ascii="Times New Roman" w:hAnsi="Times New Roman" w:cs="Times New Roman"/>
          <w:sz w:val="24"/>
          <w:szCs w:val="24"/>
        </w:rPr>
        <w:t xml:space="preserve">. </w:t>
      </w:r>
      <w:r w:rsidR="00C94660">
        <w:rPr>
          <w:rFonts w:ascii="Times New Roman" w:hAnsi="Times New Roman" w:cs="Times New Roman"/>
          <w:sz w:val="24"/>
          <w:szCs w:val="24"/>
        </w:rPr>
        <w:t xml:space="preserve">This partitioning implies that the contribution </w:t>
      </w:r>
      <w:r>
        <w:rPr>
          <w:rFonts w:ascii="Times New Roman" w:hAnsi="Times New Roman" w:cs="Times New Roman"/>
          <w:sz w:val="24"/>
          <w:szCs w:val="24"/>
        </w:rPr>
        <w:t xml:space="preserve">to fluorescence </w:t>
      </w:r>
      <w:r w:rsidR="00C94660">
        <w:rPr>
          <w:rFonts w:ascii="Times New Roman" w:hAnsi="Times New Roman" w:cs="Times New Roman"/>
          <w:sz w:val="24"/>
          <w:szCs w:val="24"/>
        </w:rPr>
        <w:t>of pyrene in water needs to be isolated from the overall signal in order to obtain information about the actual HM</w:t>
      </w:r>
      <w:r w:rsidR="005E1D50">
        <w:rPr>
          <w:rFonts w:ascii="Times New Roman" w:hAnsi="Times New Roman" w:cs="Times New Roman"/>
          <w:sz w:val="24"/>
          <w:szCs w:val="24"/>
        </w:rPr>
        <w:t>S</w:t>
      </w:r>
      <w:r w:rsidR="00C94660">
        <w:rPr>
          <w:rFonts w:ascii="Times New Roman" w:hAnsi="Times New Roman" w:cs="Times New Roman"/>
          <w:sz w:val="24"/>
          <w:szCs w:val="24"/>
        </w:rPr>
        <w:t>. This is best achieved by applying time-resolved fluorescence</w:t>
      </w:r>
      <w:r w:rsidR="000F336C">
        <w:rPr>
          <w:rFonts w:ascii="Times New Roman" w:hAnsi="Times New Roman" w:cs="Times New Roman"/>
          <w:sz w:val="24"/>
          <w:szCs w:val="24"/>
        </w:rPr>
        <w:t>,</w:t>
      </w:r>
      <w:r w:rsidR="00C94660">
        <w:rPr>
          <w:rFonts w:ascii="Times New Roman" w:hAnsi="Times New Roman" w:cs="Times New Roman"/>
          <w:sz w:val="24"/>
          <w:szCs w:val="24"/>
        </w:rPr>
        <w:t xml:space="preserve"> </w:t>
      </w:r>
      <w:r w:rsidR="000F336C">
        <w:rPr>
          <w:rFonts w:ascii="Times New Roman" w:hAnsi="Times New Roman" w:cs="Times New Roman"/>
          <w:sz w:val="24"/>
          <w:szCs w:val="24"/>
        </w:rPr>
        <w:t xml:space="preserve">as it </w:t>
      </w:r>
      <w:r w:rsidR="00FF2861">
        <w:rPr>
          <w:rFonts w:ascii="Times New Roman" w:hAnsi="Times New Roman" w:cs="Times New Roman"/>
          <w:sz w:val="24"/>
          <w:szCs w:val="24"/>
        </w:rPr>
        <w:t xml:space="preserve">can identify the different pyrene species present in an aqueous HMS solution, </w:t>
      </w:r>
      <w:r w:rsidR="00936E6F">
        <w:rPr>
          <w:rFonts w:ascii="Times New Roman" w:hAnsi="Times New Roman" w:cs="Times New Roman"/>
          <w:sz w:val="24"/>
          <w:szCs w:val="24"/>
        </w:rPr>
        <w:t xml:space="preserve">namely </w:t>
      </w:r>
      <w:r w:rsidR="00FF2861">
        <w:rPr>
          <w:rFonts w:ascii="Times New Roman" w:hAnsi="Times New Roman" w:cs="Times New Roman"/>
          <w:sz w:val="24"/>
          <w:szCs w:val="24"/>
        </w:rPr>
        <w:t>pyrene</w:t>
      </w:r>
      <w:r w:rsidR="000F336C">
        <w:rPr>
          <w:rFonts w:ascii="Times New Roman" w:hAnsi="Times New Roman" w:cs="Times New Roman"/>
          <w:sz w:val="24"/>
          <w:szCs w:val="24"/>
        </w:rPr>
        <w:t xml:space="preserve"> molecule</w:t>
      </w:r>
      <w:r w:rsidR="00FF2861">
        <w:rPr>
          <w:rFonts w:ascii="Times New Roman" w:hAnsi="Times New Roman" w:cs="Times New Roman"/>
          <w:sz w:val="24"/>
          <w:szCs w:val="24"/>
        </w:rPr>
        <w:t>s that are either free in water or bound to HMS</w:t>
      </w:r>
      <w:r w:rsidR="00936E6F">
        <w:rPr>
          <w:rFonts w:ascii="Times New Roman" w:hAnsi="Times New Roman" w:cs="Times New Roman"/>
          <w:sz w:val="24"/>
          <w:szCs w:val="24"/>
        </w:rPr>
        <w:t>,</w:t>
      </w:r>
      <w:r w:rsidR="00FF2861">
        <w:rPr>
          <w:rFonts w:ascii="Times New Roman" w:hAnsi="Times New Roman" w:cs="Times New Roman"/>
          <w:sz w:val="24"/>
          <w:szCs w:val="24"/>
        </w:rPr>
        <w:t xml:space="preserve"> </w:t>
      </w:r>
      <w:r w:rsidR="00FF2861">
        <w:rPr>
          <w:rFonts w:ascii="Times New Roman" w:hAnsi="Times New Roman" w:cs="Times New Roman"/>
          <w:sz w:val="24"/>
          <w:szCs w:val="24"/>
        </w:rPr>
        <w:lastRenderedPageBreak/>
        <w:t>according to their fluorescence lifetime.</w:t>
      </w:r>
      <w:r w:rsidR="00936E6F">
        <w:rPr>
          <w:rFonts w:ascii="Times New Roman" w:hAnsi="Times New Roman" w:cs="Times New Roman"/>
          <w:sz w:val="24"/>
          <w:szCs w:val="24"/>
        </w:rPr>
        <w:t xml:space="preserve"> In turn, </w:t>
      </w:r>
      <w:r w:rsidR="000F336C">
        <w:rPr>
          <w:rFonts w:ascii="Times New Roman" w:hAnsi="Times New Roman" w:cs="Times New Roman"/>
          <w:sz w:val="24"/>
          <w:szCs w:val="24"/>
        </w:rPr>
        <w:t xml:space="preserve">the </w:t>
      </w:r>
      <w:r w:rsidR="00936E6F">
        <w:rPr>
          <w:rFonts w:ascii="Times New Roman" w:hAnsi="Times New Roman" w:cs="Times New Roman"/>
          <w:sz w:val="24"/>
          <w:szCs w:val="24"/>
        </w:rPr>
        <w:t>identification of the different pyrene species in an aqueous dispersion of HM</w:t>
      </w:r>
      <w:r w:rsidR="004D3C21">
        <w:rPr>
          <w:rFonts w:ascii="Times New Roman" w:hAnsi="Times New Roman" w:cs="Times New Roman"/>
          <w:sz w:val="24"/>
          <w:szCs w:val="24"/>
        </w:rPr>
        <w:t>S</w:t>
      </w:r>
      <w:r w:rsidR="00936E6F">
        <w:rPr>
          <w:rFonts w:ascii="Times New Roman" w:hAnsi="Times New Roman" w:cs="Times New Roman"/>
          <w:sz w:val="24"/>
          <w:szCs w:val="24"/>
        </w:rPr>
        <w:t xml:space="preserve"> enables one </w:t>
      </w:r>
      <w:r w:rsidR="005204BC">
        <w:rPr>
          <w:rFonts w:ascii="Times New Roman" w:hAnsi="Times New Roman" w:cs="Times New Roman"/>
          <w:sz w:val="24"/>
          <w:szCs w:val="24"/>
        </w:rPr>
        <w:t>to retrieve structural, dynamic</w:t>
      </w:r>
      <w:r w:rsidR="00936E6F">
        <w:rPr>
          <w:rFonts w:ascii="Times New Roman" w:hAnsi="Times New Roman" w:cs="Times New Roman"/>
          <w:sz w:val="24"/>
          <w:szCs w:val="24"/>
        </w:rPr>
        <w:t>, and chemical information pertaining solely to the hydrophobic microdomains of HMS.</w:t>
      </w:r>
    </w:p>
    <w:p w14:paraId="4981C87B" w14:textId="77777777" w:rsidR="00F71AB8" w:rsidRDefault="00056754" w:rsidP="00D4063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936E6F">
        <w:rPr>
          <w:rFonts w:ascii="Times New Roman" w:hAnsi="Times New Roman" w:cs="Times New Roman"/>
          <w:sz w:val="24"/>
          <w:szCs w:val="24"/>
        </w:rPr>
        <w:t>o illustrate this point, t</w:t>
      </w:r>
      <w:r>
        <w:rPr>
          <w:rFonts w:ascii="Times New Roman" w:hAnsi="Times New Roman" w:cs="Times New Roman"/>
          <w:sz w:val="24"/>
          <w:szCs w:val="24"/>
        </w:rPr>
        <w:t xml:space="preserve">his study </w:t>
      </w:r>
      <w:r w:rsidR="00726579">
        <w:rPr>
          <w:rFonts w:ascii="Times New Roman" w:hAnsi="Times New Roman" w:cs="Times New Roman"/>
          <w:sz w:val="24"/>
          <w:szCs w:val="24"/>
        </w:rPr>
        <w:t>presents a series of f</w:t>
      </w:r>
      <w:r w:rsidR="00F7285F">
        <w:rPr>
          <w:rFonts w:ascii="Times New Roman" w:hAnsi="Times New Roman" w:cs="Times New Roman"/>
          <w:sz w:val="24"/>
          <w:szCs w:val="24"/>
        </w:rPr>
        <w:t>luorescence experiments tak</w:t>
      </w:r>
      <w:r w:rsidR="00944E4C">
        <w:rPr>
          <w:rFonts w:ascii="Times New Roman" w:hAnsi="Times New Roman" w:cs="Times New Roman"/>
          <w:sz w:val="24"/>
          <w:szCs w:val="24"/>
        </w:rPr>
        <w:t>ing</w:t>
      </w:r>
      <w:r w:rsidR="00F7285F">
        <w:rPr>
          <w:rFonts w:ascii="Times New Roman" w:hAnsi="Times New Roman" w:cs="Times New Roman"/>
          <w:sz w:val="24"/>
          <w:szCs w:val="24"/>
        </w:rPr>
        <w:t xml:space="preserve"> advantage of several photophysical features of</w:t>
      </w:r>
      <w:r w:rsidR="00726579">
        <w:rPr>
          <w:rFonts w:ascii="Times New Roman" w:hAnsi="Times New Roman" w:cs="Times New Roman"/>
          <w:sz w:val="24"/>
          <w:szCs w:val="24"/>
        </w:rPr>
        <w:t xml:space="preserve"> p</w:t>
      </w:r>
      <w:r w:rsidR="005A5816">
        <w:rPr>
          <w:rFonts w:ascii="Times New Roman" w:hAnsi="Times New Roman" w:cs="Times New Roman"/>
          <w:sz w:val="24"/>
          <w:szCs w:val="24"/>
        </w:rPr>
        <w:t>yrene</w:t>
      </w:r>
      <w:r w:rsidR="00726579">
        <w:rPr>
          <w:rFonts w:ascii="Times New Roman" w:hAnsi="Times New Roman" w:cs="Times New Roman"/>
          <w:sz w:val="24"/>
          <w:szCs w:val="24"/>
        </w:rPr>
        <w:t xml:space="preserve"> to provide quantitative information about </w:t>
      </w:r>
      <w:r w:rsidR="005A5816">
        <w:rPr>
          <w:rFonts w:ascii="Times New Roman" w:hAnsi="Times New Roman" w:cs="Times New Roman"/>
          <w:sz w:val="24"/>
          <w:szCs w:val="24"/>
        </w:rPr>
        <w:t>the relative hydrophobicity of hydrophobically modified starch nanoparticles (HM-SNPs)</w:t>
      </w:r>
      <w:r w:rsidR="00944E4C">
        <w:rPr>
          <w:rFonts w:ascii="Times New Roman" w:hAnsi="Times New Roman" w:cs="Times New Roman"/>
          <w:sz w:val="24"/>
          <w:szCs w:val="24"/>
        </w:rPr>
        <w:t>.</w:t>
      </w:r>
      <w:r w:rsidR="005A5816">
        <w:rPr>
          <w:rFonts w:ascii="Times New Roman" w:hAnsi="Times New Roman" w:cs="Times New Roman"/>
          <w:sz w:val="24"/>
          <w:szCs w:val="24"/>
        </w:rPr>
        <w:t xml:space="preserve"> </w:t>
      </w:r>
      <w:r w:rsidR="00944E4C">
        <w:rPr>
          <w:rFonts w:ascii="Times New Roman" w:hAnsi="Times New Roman" w:cs="Times New Roman"/>
          <w:sz w:val="24"/>
          <w:szCs w:val="24"/>
        </w:rPr>
        <w:t xml:space="preserve">The samples were </w:t>
      </w:r>
      <w:r w:rsidR="005A5816">
        <w:rPr>
          <w:rFonts w:ascii="Times New Roman" w:hAnsi="Times New Roman" w:cs="Times New Roman"/>
          <w:sz w:val="24"/>
          <w:szCs w:val="24"/>
        </w:rPr>
        <w:t xml:space="preserve">prepared by reacting </w:t>
      </w:r>
      <w:r w:rsidR="00944E4C">
        <w:rPr>
          <w:rFonts w:ascii="Times New Roman" w:hAnsi="Times New Roman" w:cs="Times New Roman"/>
          <w:sz w:val="24"/>
          <w:szCs w:val="24"/>
        </w:rPr>
        <w:t xml:space="preserve">either </w:t>
      </w:r>
      <w:r w:rsidR="005A5816">
        <w:rPr>
          <w:rFonts w:ascii="Times New Roman" w:hAnsi="Times New Roman" w:cs="Times New Roman"/>
          <w:sz w:val="24"/>
          <w:szCs w:val="24"/>
        </w:rPr>
        <w:t xml:space="preserve">propionic </w:t>
      </w:r>
      <w:r w:rsidR="00944E4C">
        <w:rPr>
          <w:rFonts w:ascii="Times New Roman" w:hAnsi="Times New Roman" w:cs="Times New Roman"/>
          <w:sz w:val="24"/>
          <w:szCs w:val="24"/>
        </w:rPr>
        <w:t xml:space="preserve">or </w:t>
      </w:r>
      <w:r w:rsidR="005A5816">
        <w:rPr>
          <w:rFonts w:ascii="Times New Roman" w:hAnsi="Times New Roman" w:cs="Times New Roman"/>
          <w:sz w:val="24"/>
          <w:szCs w:val="24"/>
        </w:rPr>
        <w:t xml:space="preserve">hexanoic anhydride with </w:t>
      </w:r>
      <w:r w:rsidR="00944E4C">
        <w:rPr>
          <w:rFonts w:ascii="Times New Roman" w:hAnsi="Times New Roman" w:cs="Times New Roman"/>
          <w:sz w:val="24"/>
          <w:szCs w:val="24"/>
        </w:rPr>
        <w:t xml:space="preserve">the </w:t>
      </w:r>
      <w:r w:rsidR="005A5816">
        <w:rPr>
          <w:rFonts w:ascii="Times New Roman" w:hAnsi="Times New Roman" w:cs="Times New Roman"/>
          <w:sz w:val="24"/>
          <w:szCs w:val="24"/>
        </w:rPr>
        <w:t>SNPs</w:t>
      </w:r>
      <w:r w:rsidR="00944E4C">
        <w:rPr>
          <w:rFonts w:ascii="Times New Roman" w:hAnsi="Times New Roman" w:cs="Times New Roman"/>
          <w:sz w:val="24"/>
          <w:szCs w:val="24"/>
        </w:rPr>
        <w:t>,</w:t>
      </w:r>
      <w:r w:rsidR="005A5816">
        <w:rPr>
          <w:rFonts w:ascii="Times New Roman" w:hAnsi="Times New Roman" w:cs="Times New Roman"/>
          <w:sz w:val="24"/>
          <w:szCs w:val="24"/>
        </w:rPr>
        <w:t xml:space="preserve"> to generate C3- and C6-SN</w:t>
      </w:r>
      <w:r w:rsidR="00640CD5">
        <w:rPr>
          <w:rFonts w:ascii="Times New Roman" w:hAnsi="Times New Roman" w:cs="Times New Roman"/>
          <w:sz w:val="24"/>
          <w:szCs w:val="24"/>
        </w:rPr>
        <w:t>Ps with degrees of substitution</w:t>
      </w:r>
      <w:r w:rsidR="00991D67">
        <w:rPr>
          <w:rFonts w:ascii="Times New Roman" w:hAnsi="Times New Roman" w:cs="Times New Roman"/>
          <w:sz w:val="24"/>
          <w:szCs w:val="24"/>
        </w:rPr>
        <w:t xml:space="preserve"> (DS)</w:t>
      </w:r>
      <w:r w:rsidR="005A5816">
        <w:rPr>
          <w:rFonts w:ascii="Times New Roman" w:hAnsi="Times New Roman" w:cs="Times New Roman"/>
          <w:sz w:val="24"/>
          <w:szCs w:val="24"/>
        </w:rPr>
        <w:t xml:space="preserve"> ranging from 0 up to 0.30 </w:t>
      </w:r>
      <w:r w:rsidR="00944E4C">
        <w:rPr>
          <w:rFonts w:ascii="Times New Roman" w:hAnsi="Times New Roman" w:cs="Times New Roman"/>
          <w:sz w:val="24"/>
          <w:szCs w:val="24"/>
        </w:rPr>
        <w:t xml:space="preserve">or </w:t>
      </w:r>
      <w:r w:rsidR="005A5816">
        <w:rPr>
          <w:rFonts w:ascii="Times New Roman" w:hAnsi="Times New Roman" w:cs="Times New Roman"/>
          <w:sz w:val="24"/>
          <w:szCs w:val="24"/>
        </w:rPr>
        <w:t xml:space="preserve">0.15, respectively. </w:t>
      </w:r>
      <w:r w:rsidR="00F71AB8">
        <w:rPr>
          <w:rFonts w:ascii="Times New Roman" w:hAnsi="Times New Roman" w:cs="Times New Roman"/>
          <w:sz w:val="24"/>
          <w:szCs w:val="24"/>
        </w:rPr>
        <w:t xml:space="preserve">The relative hydrophobicity of </w:t>
      </w:r>
      <w:r w:rsidR="00944E4C">
        <w:rPr>
          <w:rFonts w:ascii="Times New Roman" w:hAnsi="Times New Roman" w:cs="Times New Roman"/>
          <w:sz w:val="24"/>
          <w:szCs w:val="24"/>
        </w:rPr>
        <w:t xml:space="preserve">the </w:t>
      </w:r>
      <w:r w:rsidR="00F71AB8">
        <w:rPr>
          <w:rFonts w:ascii="Times New Roman" w:hAnsi="Times New Roman" w:cs="Times New Roman"/>
          <w:sz w:val="24"/>
          <w:szCs w:val="24"/>
        </w:rPr>
        <w:t xml:space="preserve">HM-SNPs was quantified by monitoring how the lifetime, </w:t>
      </w:r>
      <w:r w:rsidR="00944E4C">
        <w:rPr>
          <w:rFonts w:ascii="Times New Roman" w:hAnsi="Times New Roman" w:cs="Times New Roman"/>
          <w:sz w:val="24"/>
          <w:szCs w:val="24"/>
        </w:rPr>
        <w:t xml:space="preserve">the </w:t>
      </w:r>
      <w:r w:rsidR="00F71AB8">
        <w:rPr>
          <w:rFonts w:ascii="Times New Roman" w:hAnsi="Times New Roman" w:cs="Times New Roman"/>
          <w:sz w:val="24"/>
          <w:szCs w:val="24"/>
        </w:rPr>
        <w:t xml:space="preserve">equilibrium </w:t>
      </w:r>
      <w:r w:rsidR="00944E4C">
        <w:rPr>
          <w:rFonts w:ascii="Times New Roman" w:hAnsi="Times New Roman" w:cs="Times New Roman"/>
          <w:sz w:val="24"/>
          <w:szCs w:val="24"/>
        </w:rPr>
        <w:t xml:space="preserve">binding </w:t>
      </w:r>
      <w:r w:rsidR="00F71AB8">
        <w:rPr>
          <w:rFonts w:ascii="Times New Roman" w:hAnsi="Times New Roman" w:cs="Times New Roman"/>
          <w:sz w:val="24"/>
          <w:szCs w:val="24"/>
        </w:rPr>
        <w:t>constant,</w:t>
      </w:r>
      <w:r w:rsidR="00944E4C">
        <w:rPr>
          <w:rFonts w:ascii="Times New Roman" w:hAnsi="Times New Roman" w:cs="Times New Roman"/>
          <w:sz w:val="24"/>
          <w:szCs w:val="24"/>
        </w:rPr>
        <w:t xml:space="preserve"> the</w:t>
      </w:r>
      <w:r w:rsidR="00F71AB8">
        <w:rPr>
          <w:rFonts w:ascii="Times New Roman" w:hAnsi="Times New Roman" w:cs="Times New Roman"/>
          <w:sz w:val="24"/>
          <w:szCs w:val="24"/>
        </w:rPr>
        <w:t xml:space="preserve"> </w:t>
      </w:r>
      <w:r w:rsidR="00F71AB8">
        <w:rPr>
          <w:rFonts w:ascii="Times New Roman" w:hAnsi="Times New Roman" w:cs="Times New Roman"/>
          <w:i/>
          <w:sz w:val="24"/>
          <w:szCs w:val="24"/>
        </w:rPr>
        <w:t>I</w:t>
      </w:r>
      <w:r w:rsidR="00F71AB8">
        <w:rPr>
          <w:rFonts w:ascii="Times New Roman" w:hAnsi="Times New Roman" w:cs="Times New Roman"/>
          <w:sz w:val="24"/>
          <w:szCs w:val="24"/>
          <w:vertAlign w:val="subscript"/>
        </w:rPr>
        <w:t>1</w:t>
      </w:r>
      <w:r w:rsidR="00F71AB8">
        <w:rPr>
          <w:rFonts w:ascii="Times New Roman" w:hAnsi="Times New Roman" w:cs="Times New Roman"/>
          <w:sz w:val="24"/>
          <w:szCs w:val="24"/>
        </w:rPr>
        <w:t>/</w:t>
      </w:r>
      <w:r w:rsidR="00F71AB8">
        <w:rPr>
          <w:rFonts w:ascii="Times New Roman" w:hAnsi="Times New Roman" w:cs="Times New Roman"/>
          <w:i/>
          <w:sz w:val="24"/>
          <w:szCs w:val="24"/>
        </w:rPr>
        <w:t>I</w:t>
      </w:r>
      <w:r w:rsidR="00F71AB8">
        <w:rPr>
          <w:rFonts w:ascii="Times New Roman" w:hAnsi="Times New Roman" w:cs="Times New Roman"/>
          <w:sz w:val="24"/>
          <w:szCs w:val="24"/>
          <w:vertAlign w:val="subscript"/>
        </w:rPr>
        <w:t>3</w:t>
      </w:r>
      <w:r w:rsidR="00F71AB8">
        <w:rPr>
          <w:rFonts w:ascii="Times New Roman" w:hAnsi="Times New Roman" w:cs="Times New Roman"/>
          <w:sz w:val="24"/>
          <w:szCs w:val="24"/>
        </w:rPr>
        <w:t xml:space="preserve"> ratio, and </w:t>
      </w:r>
      <w:r w:rsidR="00944E4C">
        <w:rPr>
          <w:rFonts w:ascii="Times New Roman" w:hAnsi="Times New Roman" w:cs="Times New Roman"/>
          <w:sz w:val="24"/>
          <w:szCs w:val="24"/>
        </w:rPr>
        <w:t xml:space="preserve">the </w:t>
      </w:r>
      <w:r w:rsidR="00F71AB8">
        <w:rPr>
          <w:rFonts w:ascii="Times New Roman" w:hAnsi="Times New Roman" w:cs="Times New Roman"/>
          <w:sz w:val="24"/>
          <w:szCs w:val="24"/>
        </w:rPr>
        <w:t>quenching ra</w:t>
      </w:r>
      <w:r w:rsidR="00640CD5">
        <w:rPr>
          <w:rFonts w:ascii="Times New Roman" w:hAnsi="Times New Roman" w:cs="Times New Roman"/>
          <w:sz w:val="24"/>
          <w:szCs w:val="24"/>
        </w:rPr>
        <w:t xml:space="preserve">te constant of pyrene bound to </w:t>
      </w:r>
      <w:r w:rsidR="00944E4C">
        <w:rPr>
          <w:rFonts w:ascii="Times New Roman" w:hAnsi="Times New Roman" w:cs="Times New Roman"/>
          <w:sz w:val="24"/>
          <w:szCs w:val="24"/>
        </w:rPr>
        <w:t xml:space="preserve">the </w:t>
      </w:r>
      <w:r w:rsidR="00F71AB8">
        <w:rPr>
          <w:rFonts w:ascii="Times New Roman" w:hAnsi="Times New Roman" w:cs="Times New Roman"/>
          <w:sz w:val="24"/>
          <w:szCs w:val="24"/>
        </w:rPr>
        <w:t>HM-SNP</w:t>
      </w:r>
      <w:r w:rsidR="00640CD5">
        <w:rPr>
          <w:rFonts w:ascii="Times New Roman" w:hAnsi="Times New Roman" w:cs="Times New Roman"/>
          <w:sz w:val="24"/>
          <w:szCs w:val="24"/>
        </w:rPr>
        <w:t>s</w:t>
      </w:r>
      <w:r w:rsidR="00F71AB8">
        <w:rPr>
          <w:rFonts w:ascii="Times New Roman" w:hAnsi="Times New Roman" w:cs="Times New Roman"/>
          <w:sz w:val="24"/>
          <w:szCs w:val="24"/>
        </w:rPr>
        <w:t xml:space="preserve"> varied with </w:t>
      </w:r>
      <w:r w:rsidR="00944E4C">
        <w:rPr>
          <w:rFonts w:ascii="Times New Roman" w:hAnsi="Times New Roman" w:cs="Times New Roman"/>
          <w:sz w:val="24"/>
          <w:szCs w:val="24"/>
        </w:rPr>
        <w:t xml:space="preserve">the </w:t>
      </w:r>
      <w:r w:rsidR="00F71AB8">
        <w:rPr>
          <w:rFonts w:ascii="Times New Roman" w:hAnsi="Times New Roman" w:cs="Times New Roman"/>
          <w:sz w:val="24"/>
          <w:szCs w:val="24"/>
        </w:rPr>
        <w:t>DS.</w:t>
      </w:r>
      <w:r w:rsidR="001B15EB">
        <w:rPr>
          <w:rFonts w:ascii="Times New Roman" w:hAnsi="Times New Roman" w:cs="Times New Roman"/>
          <w:sz w:val="24"/>
          <w:szCs w:val="24"/>
        </w:rPr>
        <w:t xml:space="preserve"> </w:t>
      </w:r>
      <w:r w:rsidR="00944E4C">
        <w:rPr>
          <w:rFonts w:ascii="Times New Roman" w:hAnsi="Times New Roman" w:cs="Times New Roman"/>
          <w:sz w:val="24"/>
          <w:szCs w:val="24"/>
        </w:rPr>
        <w:t>These</w:t>
      </w:r>
      <w:r w:rsidR="001B15EB">
        <w:rPr>
          <w:rFonts w:ascii="Times New Roman" w:hAnsi="Times New Roman" w:cs="Times New Roman"/>
          <w:sz w:val="24"/>
          <w:szCs w:val="24"/>
        </w:rPr>
        <w:t xml:space="preserve"> </w:t>
      </w:r>
      <w:r w:rsidR="007B0B21">
        <w:rPr>
          <w:rFonts w:ascii="Times New Roman" w:hAnsi="Times New Roman" w:cs="Times New Roman"/>
          <w:sz w:val="24"/>
          <w:szCs w:val="24"/>
        </w:rPr>
        <w:t>results</w:t>
      </w:r>
      <w:r w:rsidR="001B15EB">
        <w:rPr>
          <w:rFonts w:ascii="Times New Roman" w:hAnsi="Times New Roman" w:cs="Times New Roman"/>
          <w:sz w:val="24"/>
          <w:szCs w:val="24"/>
        </w:rPr>
        <w:t xml:space="preserve"> provide</w:t>
      </w:r>
      <w:r w:rsidR="007B0B21">
        <w:rPr>
          <w:rFonts w:ascii="Times New Roman" w:hAnsi="Times New Roman" w:cs="Times New Roman"/>
          <w:sz w:val="24"/>
          <w:szCs w:val="24"/>
        </w:rPr>
        <w:t>d</w:t>
      </w:r>
      <w:r w:rsidR="005E6170">
        <w:rPr>
          <w:rFonts w:ascii="Times New Roman" w:hAnsi="Times New Roman" w:cs="Times New Roman"/>
          <w:sz w:val="24"/>
          <w:szCs w:val="24"/>
        </w:rPr>
        <w:t xml:space="preserve"> a measure of the local viscosity and polarity experienced by pyrene bound to </w:t>
      </w:r>
      <w:r w:rsidR="00944E4C">
        <w:rPr>
          <w:rFonts w:ascii="Times New Roman" w:hAnsi="Times New Roman" w:cs="Times New Roman"/>
          <w:sz w:val="24"/>
          <w:szCs w:val="24"/>
        </w:rPr>
        <w:t xml:space="preserve">the </w:t>
      </w:r>
      <w:r w:rsidR="005E6170">
        <w:rPr>
          <w:rFonts w:ascii="Times New Roman" w:hAnsi="Times New Roman" w:cs="Times New Roman"/>
          <w:sz w:val="24"/>
          <w:szCs w:val="24"/>
        </w:rPr>
        <w:t>HM-SNPs.</w:t>
      </w:r>
    </w:p>
    <w:p w14:paraId="12F4F2C6" w14:textId="77777777" w:rsidR="00F71AB8" w:rsidRDefault="00F71AB8" w:rsidP="00D40635">
      <w:pPr>
        <w:spacing w:after="0" w:line="480" w:lineRule="auto"/>
        <w:jc w:val="both"/>
        <w:rPr>
          <w:rFonts w:ascii="Times New Roman" w:hAnsi="Times New Roman" w:cs="Times New Roman"/>
          <w:sz w:val="24"/>
          <w:szCs w:val="24"/>
        </w:rPr>
      </w:pPr>
    </w:p>
    <w:p w14:paraId="5A125278" w14:textId="77777777" w:rsidR="001B15EB" w:rsidRPr="001B15EB" w:rsidRDefault="002665F6" w:rsidP="00D4063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EXPERIMENTAL</w:t>
      </w:r>
    </w:p>
    <w:p w14:paraId="0BF2BCCF" w14:textId="0A559766" w:rsidR="008351A5" w:rsidRDefault="002665F6" w:rsidP="00D40635">
      <w:pPr>
        <w:spacing w:after="0" w:line="480" w:lineRule="auto"/>
        <w:jc w:val="both"/>
        <w:rPr>
          <w:rFonts w:ascii="Times New Roman" w:hAnsi="Times New Roman" w:cs="Times New Roman"/>
          <w:i/>
          <w:sz w:val="24"/>
          <w:szCs w:val="24"/>
          <w:lang w:eastAsia="ko-KR"/>
        </w:rPr>
      </w:pPr>
      <w:r w:rsidRPr="002665F6">
        <w:rPr>
          <w:rFonts w:ascii="Times New Roman" w:hAnsi="Times New Roman" w:cs="Times New Roman"/>
          <w:i/>
          <w:sz w:val="24"/>
          <w:szCs w:val="24"/>
        </w:rPr>
        <w:t>Materials:</w:t>
      </w:r>
      <w:r w:rsidRPr="002665F6">
        <w:rPr>
          <w:rFonts w:ascii="Times New Roman" w:hAnsi="Times New Roman" w:cs="Times New Roman"/>
          <w:sz w:val="24"/>
          <w:szCs w:val="24"/>
        </w:rPr>
        <w:t xml:space="preserve"> Pyrene (98 %) and organic solvents including dimethyl sulfoxide (DMSO, ACS reagent, </w:t>
      </w:r>
      <w:r w:rsidRPr="002665F6">
        <w:rPr>
          <w:rFonts w:ascii="Times New Roman" w:eastAsia="Malgun Gothic" w:hAnsi="Times New Roman" w:cs="Times New Roman"/>
          <w:sz w:val="24"/>
          <w:szCs w:val="24"/>
        </w:rPr>
        <w:t>≥</w:t>
      </w:r>
      <w:r w:rsidRPr="002665F6">
        <w:rPr>
          <w:rFonts w:ascii="Times New Roman" w:hAnsi="Times New Roman" w:cs="Times New Roman"/>
          <w:sz w:val="24"/>
          <w:szCs w:val="24"/>
        </w:rPr>
        <w:t xml:space="preserve"> 99.9 %), deuterated DMSO (99.9 % atom), ethanol (HPLC grade), acetone (HPLC, </w:t>
      </w:r>
      <w:r w:rsidRPr="002665F6">
        <w:rPr>
          <w:rFonts w:ascii="Times New Roman" w:eastAsia="Malgun Gothic" w:hAnsi="Times New Roman" w:cs="Times New Roman"/>
          <w:sz w:val="24"/>
          <w:szCs w:val="24"/>
        </w:rPr>
        <w:t>≥</w:t>
      </w:r>
      <w:r w:rsidRPr="002665F6">
        <w:rPr>
          <w:rFonts w:ascii="Times New Roman" w:hAnsi="Times New Roman" w:cs="Times New Roman"/>
          <w:sz w:val="24"/>
          <w:szCs w:val="24"/>
        </w:rPr>
        <w:t xml:space="preserve"> 99.9 %), and trifluoroacetic acid (Reagent plus, 99 %) were purchased from Sigma Aldrich. Tetrahydrofuran (distilled in glass) was purchased from Caledon. </w:t>
      </w:r>
      <w:proofErr w:type="spellStart"/>
      <w:r w:rsidRPr="002665F6">
        <w:rPr>
          <w:rFonts w:ascii="Times New Roman" w:hAnsi="Times New Roman" w:cs="Times New Roman"/>
          <w:sz w:val="24"/>
          <w:szCs w:val="24"/>
        </w:rPr>
        <w:t>EcoSynthetix</w:t>
      </w:r>
      <w:proofErr w:type="spellEnd"/>
      <w:r w:rsidRPr="002665F6">
        <w:rPr>
          <w:rFonts w:ascii="Times New Roman" w:hAnsi="Times New Roman" w:cs="Times New Roman"/>
          <w:sz w:val="24"/>
          <w:szCs w:val="24"/>
        </w:rPr>
        <w:t xml:space="preserve"> </w:t>
      </w:r>
      <w:r w:rsidR="00944E4C">
        <w:rPr>
          <w:rFonts w:ascii="Times New Roman" w:hAnsi="Times New Roman" w:cs="Times New Roman"/>
          <w:sz w:val="24"/>
          <w:szCs w:val="24"/>
        </w:rPr>
        <w:t xml:space="preserve">(Burlington, ON) </w:t>
      </w:r>
      <w:r w:rsidRPr="002665F6">
        <w:rPr>
          <w:rFonts w:ascii="Times New Roman" w:hAnsi="Times New Roman" w:cs="Times New Roman"/>
          <w:sz w:val="24"/>
          <w:szCs w:val="24"/>
        </w:rPr>
        <w:t xml:space="preserve">supplied </w:t>
      </w:r>
      <w:r>
        <w:rPr>
          <w:rFonts w:ascii="Times New Roman" w:hAnsi="Times New Roman" w:cs="Times New Roman"/>
          <w:sz w:val="24"/>
          <w:szCs w:val="24"/>
        </w:rPr>
        <w:t>two</w:t>
      </w:r>
      <w:r w:rsidRPr="002665F6">
        <w:rPr>
          <w:rFonts w:ascii="Times New Roman" w:hAnsi="Times New Roman" w:cs="Times New Roman"/>
          <w:sz w:val="24"/>
          <w:szCs w:val="24"/>
        </w:rPr>
        <w:t xml:space="preserve"> SNP</w:t>
      </w:r>
      <w:r w:rsidR="00944E4C">
        <w:rPr>
          <w:rFonts w:ascii="Times New Roman" w:hAnsi="Times New Roman" w:cs="Times New Roman"/>
          <w:sz w:val="24"/>
          <w:szCs w:val="24"/>
        </w:rPr>
        <w:t xml:space="preserve"> sample</w:t>
      </w:r>
      <w:r>
        <w:rPr>
          <w:rFonts w:ascii="Times New Roman" w:hAnsi="Times New Roman" w:cs="Times New Roman"/>
          <w:sz w:val="24"/>
          <w:szCs w:val="24"/>
        </w:rPr>
        <w:t>s, namely SNP-1 and SNP-2, with</w:t>
      </w:r>
      <w:r w:rsidR="00A54F33">
        <w:rPr>
          <w:rFonts w:ascii="Times New Roman" w:hAnsi="Times New Roman" w:cs="Times New Roman"/>
          <w:sz w:val="24"/>
          <w:szCs w:val="24"/>
        </w:rPr>
        <w:t xml:space="preserve"> number-</w:t>
      </w:r>
      <w:r w:rsidR="00C73240">
        <w:rPr>
          <w:rFonts w:ascii="Times New Roman" w:hAnsi="Times New Roman" w:cs="Times New Roman"/>
          <w:sz w:val="24"/>
          <w:szCs w:val="24"/>
        </w:rPr>
        <w:t>average</w:t>
      </w:r>
      <w:r>
        <w:rPr>
          <w:rFonts w:ascii="Times New Roman" w:hAnsi="Times New Roman" w:cs="Times New Roman"/>
          <w:sz w:val="24"/>
          <w:szCs w:val="24"/>
        </w:rPr>
        <w:t xml:space="preserve"> hydrodynamic </w:t>
      </w:r>
      <w:r w:rsidR="001F16A5">
        <w:rPr>
          <w:rFonts w:ascii="Times New Roman" w:hAnsi="Times New Roman" w:cs="Times New Roman"/>
          <w:sz w:val="24"/>
          <w:szCs w:val="24"/>
        </w:rPr>
        <w:t>diameter</w:t>
      </w:r>
      <w:r w:rsidR="00944E4C">
        <w:rPr>
          <w:rFonts w:ascii="Times New Roman" w:hAnsi="Times New Roman" w:cs="Times New Roman"/>
          <w:sz w:val="24"/>
          <w:szCs w:val="24"/>
        </w:rPr>
        <w:t>s</w:t>
      </w:r>
      <w:r w:rsidR="001F16A5">
        <w:rPr>
          <w:rFonts w:ascii="Times New Roman" w:hAnsi="Times New Roman" w:cs="Times New Roman"/>
          <w:sz w:val="24"/>
          <w:szCs w:val="24"/>
        </w:rPr>
        <w:t xml:space="preserve"> (</w:t>
      </w:r>
      <w:r w:rsidR="001F16A5">
        <w:rPr>
          <w:rFonts w:ascii="Times New Roman" w:hAnsi="Times New Roman" w:cs="Times New Roman"/>
          <w:i/>
          <w:sz w:val="24"/>
          <w:szCs w:val="24"/>
        </w:rPr>
        <w:t>D</w:t>
      </w:r>
      <w:r w:rsidR="001F16A5">
        <w:rPr>
          <w:rFonts w:ascii="Times New Roman" w:hAnsi="Times New Roman" w:cs="Times New Roman"/>
          <w:sz w:val="24"/>
          <w:szCs w:val="24"/>
          <w:vertAlign w:val="subscript"/>
        </w:rPr>
        <w:t>h</w:t>
      </w:r>
      <w:r w:rsidR="001F16A5">
        <w:rPr>
          <w:rFonts w:ascii="Times New Roman" w:hAnsi="Times New Roman" w:cs="Times New Roman"/>
          <w:sz w:val="24"/>
          <w:szCs w:val="24"/>
        </w:rPr>
        <w:t xml:space="preserve">) </w:t>
      </w:r>
      <w:r w:rsidR="00944E4C">
        <w:rPr>
          <w:rFonts w:ascii="Times New Roman" w:hAnsi="Times New Roman" w:cs="Times New Roman"/>
          <w:sz w:val="24"/>
          <w:szCs w:val="24"/>
        </w:rPr>
        <w:t xml:space="preserve">of </w:t>
      </w:r>
      <w:r w:rsidR="00075ADF">
        <w:rPr>
          <w:rFonts w:ascii="Times New Roman" w:hAnsi="Times New Roman" w:cs="Times New Roman"/>
          <w:sz w:val="24"/>
          <w:szCs w:val="24"/>
        </w:rPr>
        <w:t xml:space="preserve">46±3 and </w:t>
      </w:r>
      <w:r w:rsidR="005204BC">
        <w:rPr>
          <w:rFonts w:ascii="Times New Roman" w:hAnsi="Times New Roman" w:cs="Times New Roman"/>
          <w:sz w:val="24"/>
          <w:szCs w:val="24"/>
        </w:rPr>
        <w:t>8.3±0.7 nm</w:t>
      </w:r>
      <w:r w:rsidR="00075ADF">
        <w:rPr>
          <w:rFonts w:ascii="Times New Roman" w:hAnsi="Times New Roman" w:cs="Times New Roman"/>
          <w:sz w:val="24"/>
          <w:szCs w:val="24"/>
        </w:rPr>
        <w:t>, respectively</w:t>
      </w:r>
      <w:r w:rsidR="00944E4C">
        <w:rPr>
          <w:rFonts w:ascii="Times New Roman" w:hAnsi="Times New Roman" w:cs="Times New Roman"/>
          <w:sz w:val="24"/>
          <w:szCs w:val="24"/>
        </w:rPr>
        <w:t>, as determined by dynamic light scattering (DLS) measurements</w:t>
      </w:r>
      <w:r w:rsidRPr="002665F6">
        <w:rPr>
          <w:rFonts w:ascii="Times New Roman" w:hAnsi="Times New Roman" w:cs="Times New Roman"/>
          <w:sz w:val="24"/>
          <w:szCs w:val="24"/>
        </w:rPr>
        <w:t xml:space="preserve">. Doubly distilled Milli-Q water was obtained from a Millipore Milli-RO 10 Plus or Milli-Q </w:t>
      </w:r>
      <w:proofErr w:type="spellStart"/>
      <w:r w:rsidRPr="002665F6">
        <w:rPr>
          <w:rFonts w:ascii="Times New Roman" w:hAnsi="Times New Roman" w:cs="Times New Roman"/>
          <w:sz w:val="24"/>
          <w:szCs w:val="24"/>
        </w:rPr>
        <w:t>UFPlus</w:t>
      </w:r>
      <w:proofErr w:type="spellEnd"/>
      <w:r w:rsidR="00944E4C">
        <w:rPr>
          <w:rFonts w:ascii="Times New Roman" w:hAnsi="Times New Roman" w:cs="Times New Roman"/>
          <w:sz w:val="24"/>
          <w:szCs w:val="24"/>
        </w:rPr>
        <w:t xml:space="preserve"> (</w:t>
      </w:r>
      <w:r w:rsidRPr="002665F6">
        <w:rPr>
          <w:rFonts w:ascii="Times New Roman" w:hAnsi="Times New Roman" w:cs="Times New Roman"/>
          <w:sz w:val="24"/>
          <w:szCs w:val="24"/>
        </w:rPr>
        <w:t>Bedford, MA</w:t>
      </w:r>
      <w:r w:rsidR="00944E4C">
        <w:rPr>
          <w:rFonts w:ascii="Times New Roman" w:hAnsi="Times New Roman" w:cs="Times New Roman"/>
          <w:sz w:val="24"/>
          <w:szCs w:val="24"/>
        </w:rPr>
        <w:t>)</w:t>
      </w:r>
      <w:r w:rsidRPr="002665F6">
        <w:rPr>
          <w:rFonts w:ascii="Times New Roman" w:hAnsi="Times New Roman" w:cs="Times New Roman"/>
          <w:sz w:val="24"/>
          <w:szCs w:val="24"/>
        </w:rPr>
        <w:t xml:space="preserve"> system. </w:t>
      </w:r>
      <w:r w:rsidR="00075ADF">
        <w:rPr>
          <w:rFonts w:ascii="Times New Roman" w:hAnsi="Times New Roman" w:cs="Times New Roman"/>
          <w:sz w:val="24"/>
          <w:szCs w:val="24"/>
        </w:rPr>
        <w:t>D</w:t>
      </w:r>
      <w:r w:rsidRPr="002665F6">
        <w:rPr>
          <w:rFonts w:ascii="Times New Roman" w:hAnsi="Times New Roman" w:cs="Times New Roman"/>
          <w:sz w:val="24"/>
          <w:szCs w:val="24"/>
        </w:rPr>
        <w:t xml:space="preserve">ialysis </w:t>
      </w:r>
      <w:r w:rsidR="00075ADF">
        <w:rPr>
          <w:rFonts w:ascii="Times New Roman" w:hAnsi="Times New Roman" w:cs="Times New Roman"/>
          <w:sz w:val="24"/>
          <w:szCs w:val="24"/>
        </w:rPr>
        <w:t>tubing</w:t>
      </w:r>
      <w:r w:rsidRPr="002665F6">
        <w:rPr>
          <w:rFonts w:ascii="Times New Roman" w:hAnsi="Times New Roman" w:cs="Times New Roman"/>
          <w:sz w:val="24"/>
          <w:szCs w:val="24"/>
        </w:rPr>
        <w:t xml:space="preserve"> with a 1 </w:t>
      </w:r>
      <w:proofErr w:type="spellStart"/>
      <w:r w:rsidRPr="002665F6">
        <w:rPr>
          <w:rFonts w:ascii="Times New Roman" w:hAnsi="Times New Roman" w:cs="Times New Roman"/>
          <w:sz w:val="24"/>
          <w:szCs w:val="24"/>
        </w:rPr>
        <w:t>kDa</w:t>
      </w:r>
      <w:proofErr w:type="spellEnd"/>
      <w:r w:rsidRPr="002665F6">
        <w:rPr>
          <w:rFonts w:ascii="Times New Roman" w:hAnsi="Times New Roman" w:cs="Times New Roman"/>
          <w:sz w:val="24"/>
          <w:szCs w:val="24"/>
        </w:rPr>
        <w:t xml:space="preserve"> MWCO was </w:t>
      </w:r>
      <w:r w:rsidRPr="002665F6">
        <w:rPr>
          <w:rFonts w:ascii="Times New Roman" w:hAnsi="Times New Roman" w:cs="Times New Roman"/>
          <w:sz w:val="24"/>
          <w:szCs w:val="24"/>
        </w:rPr>
        <w:lastRenderedPageBreak/>
        <w:t>purchased from Spectrum Laboratories Inc. All chemicals</w:t>
      </w:r>
      <w:r w:rsidR="00944E4C">
        <w:rPr>
          <w:rFonts w:ascii="Times New Roman" w:hAnsi="Times New Roman" w:cs="Times New Roman"/>
          <w:sz w:val="24"/>
          <w:szCs w:val="24"/>
        </w:rPr>
        <w:t>,</w:t>
      </w:r>
      <w:r w:rsidRPr="002665F6">
        <w:rPr>
          <w:rFonts w:ascii="Times New Roman" w:hAnsi="Times New Roman" w:cs="Times New Roman"/>
          <w:sz w:val="24"/>
          <w:szCs w:val="24"/>
        </w:rPr>
        <w:t xml:space="preserve"> beside</w:t>
      </w:r>
      <w:r w:rsidR="00944E4C">
        <w:rPr>
          <w:rFonts w:ascii="Times New Roman" w:hAnsi="Times New Roman" w:cs="Times New Roman"/>
          <w:sz w:val="24"/>
          <w:szCs w:val="24"/>
        </w:rPr>
        <w:t>s</w:t>
      </w:r>
      <w:r w:rsidRPr="002665F6">
        <w:rPr>
          <w:rFonts w:ascii="Times New Roman" w:hAnsi="Times New Roman" w:cs="Times New Roman"/>
          <w:sz w:val="24"/>
          <w:szCs w:val="24"/>
        </w:rPr>
        <w:t xml:space="preserve"> pyrene and the modified and unmodified SNPs</w:t>
      </w:r>
      <w:r w:rsidR="00944E4C">
        <w:rPr>
          <w:rFonts w:ascii="Times New Roman" w:hAnsi="Times New Roman" w:cs="Times New Roman"/>
          <w:sz w:val="24"/>
          <w:szCs w:val="24"/>
        </w:rPr>
        <w:t>,</w:t>
      </w:r>
      <w:r w:rsidRPr="002665F6">
        <w:rPr>
          <w:rFonts w:ascii="Times New Roman" w:hAnsi="Times New Roman" w:cs="Times New Roman"/>
          <w:sz w:val="24"/>
          <w:szCs w:val="24"/>
        </w:rPr>
        <w:t xml:space="preserve"> were used as received.</w:t>
      </w:r>
    </w:p>
    <w:p w14:paraId="7A42044C" w14:textId="2B370F68" w:rsidR="00C77BB2" w:rsidRPr="00EC0A09" w:rsidRDefault="00C77BB2" w:rsidP="00C77BB2">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Purification of </w:t>
      </w:r>
      <w:r w:rsidR="00B375BB">
        <w:rPr>
          <w:rFonts w:ascii="Times New Roman" w:hAnsi="Times New Roman" w:cs="Times New Roman"/>
          <w:i/>
          <w:sz w:val="24"/>
          <w:szCs w:val="24"/>
        </w:rPr>
        <w:t xml:space="preserve">unmodified </w:t>
      </w:r>
      <w:r>
        <w:rPr>
          <w:rFonts w:ascii="Times New Roman" w:hAnsi="Times New Roman" w:cs="Times New Roman"/>
          <w:i/>
          <w:sz w:val="24"/>
          <w:szCs w:val="24"/>
        </w:rPr>
        <w:t>SNPs by dialysis</w:t>
      </w:r>
      <w:r w:rsidRPr="00EC0A09">
        <w:rPr>
          <w:rFonts w:ascii="Times New Roman" w:hAnsi="Times New Roman" w:cs="Times New Roman"/>
          <w:i/>
          <w:sz w:val="24"/>
          <w:szCs w:val="24"/>
        </w:rPr>
        <w:t>:</w:t>
      </w:r>
      <w:r w:rsidRPr="00EC0A09">
        <w:rPr>
          <w:rFonts w:ascii="Times New Roman" w:hAnsi="Times New Roman" w:cs="Times New Roman"/>
          <w:sz w:val="24"/>
          <w:szCs w:val="24"/>
        </w:rPr>
        <w:t xml:space="preserve"> </w:t>
      </w:r>
      <w:r>
        <w:rPr>
          <w:rFonts w:ascii="Times New Roman" w:hAnsi="Times New Roman" w:cs="Times New Roman"/>
          <w:sz w:val="24"/>
          <w:szCs w:val="24"/>
        </w:rPr>
        <w:t xml:space="preserve">Before chemical modification was carried out, the SNPs provided by </w:t>
      </w:r>
      <w:proofErr w:type="spellStart"/>
      <w:r>
        <w:rPr>
          <w:rFonts w:ascii="Times New Roman" w:hAnsi="Times New Roman" w:cs="Times New Roman"/>
          <w:sz w:val="24"/>
          <w:szCs w:val="24"/>
        </w:rPr>
        <w:t>EcoSynthetix</w:t>
      </w:r>
      <w:proofErr w:type="spellEnd"/>
      <w:r>
        <w:rPr>
          <w:rFonts w:ascii="Times New Roman" w:hAnsi="Times New Roman" w:cs="Times New Roman"/>
          <w:sz w:val="24"/>
          <w:szCs w:val="24"/>
        </w:rPr>
        <w:t xml:space="preserve"> were dialyzed against water to remove chemical residues leftover from their preparation. </w:t>
      </w:r>
      <w:r w:rsidRPr="00EC0A09">
        <w:rPr>
          <w:rFonts w:ascii="Times New Roman" w:hAnsi="Times New Roman" w:cs="Times New Roman"/>
          <w:sz w:val="24"/>
          <w:szCs w:val="24"/>
        </w:rPr>
        <w:t>Aqueous SNP</w:t>
      </w:r>
      <w:r w:rsidR="00B375BB">
        <w:rPr>
          <w:rFonts w:ascii="Times New Roman" w:hAnsi="Times New Roman" w:cs="Times New Roman"/>
          <w:sz w:val="24"/>
          <w:szCs w:val="24"/>
        </w:rPr>
        <w:t xml:space="preserve"> </w:t>
      </w:r>
      <w:r w:rsidR="00B375BB" w:rsidRPr="00EC0A09">
        <w:rPr>
          <w:rFonts w:ascii="Times New Roman" w:hAnsi="Times New Roman" w:cs="Times New Roman"/>
          <w:sz w:val="24"/>
          <w:szCs w:val="24"/>
        </w:rPr>
        <w:t>dispersion</w:t>
      </w:r>
      <w:r w:rsidR="00B375BB">
        <w:rPr>
          <w:rFonts w:ascii="Times New Roman" w:hAnsi="Times New Roman" w:cs="Times New Roman"/>
          <w:sz w:val="24"/>
          <w:szCs w:val="24"/>
        </w:rPr>
        <w:t>s</w:t>
      </w:r>
      <w:r w:rsidRPr="00EC0A09">
        <w:rPr>
          <w:rFonts w:ascii="Times New Roman" w:hAnsi="Times New Roman" w:cs="Times New Roman"/>
          <w:sz w:val="24"/>
          <w:szCs w:val="24"/>
        </w:rPr>
        <w:t xml:space="preserve"> w</w:t>
      </w:r>
      <w:r>
        <w:rPr>
          <w:rFonts w:ascii="Times New Roman" w:hAnsi="Times New Roman" w:cs="Times New Roman"/>
          <w:sz w:val="24"/>
          <w:szCs w:val="24"/>
        </w:rPr>
        <w:t>ere</w:t>
      </w:r>
      <w:r w:rsidRPr="00EC0A09">
        <w:rPr>
          <w:rFonts w:ascii="Times New Roman" w:hAnsi="Times New Roman" w:cs="Times New Roman"/>
          <w:sz w:val="24"/>
          <w:szCs w:val="24"/>
        </w:rPr>
        <w:t xml:space="preserve"> prepared by </w:t>
      </w:r>
      <w:r w:rsidR="00B375BB">
        <w:rPr>
          <w:rFonts w:ascii="Times New Roman" w:hAnsi="Times New Roman" w:cs="Times New Roman"/>
          <w:sz w:val="24"/>
          <w:szCs w:val="24"/>
        </w:rPr>
        <w:t>adding</w:t>
      </w:r>
      <w:r w:rsidR="00B375BB" w:rsidRPr="00EC0A09">
        <w:rPr>
          <w:rFonts w:ascii="Times New Roman" w:hAnsi="Times New Roman" w:cs="Times New Roman"/>
          <w:sz w:val="24"/>
          <w:szCs w:val="24"/>
        </w:rPr>
        <w:t xml:space="preserve"> </w:t>
      </w:r>
      <w:r w:rsidRPr="00EC0A09">
        <w:rPr>
          <w:rFonts w:ascii="Times New Roman" w:hAnsi="Times New Roman" w:cs="Times New Roman"/>
          <w:sz w:val="24"/>
          <w:szCs w:val="24"/>
        </w:rPr>
        <w:t xml:space="preserve">the dry SNP </w:t>
      </w:r>
      <w:r w:rsidR="00B375BB">
        <w:rPr>
          <w:rFonts w:ascii="Times New Roman" w:hAnsi="Times New Roman" w:cs="Times New Roman"/>
          <w:sz w:val="24"/>
          <w:szCs w:val="24"/>
        </w:rPr>
        <w:t>to</w:t>
      </w:r>
      <w:r w:rsidR="00B375BB" w:rsidRPr="00EC0A09">
        <w:rPr>
          <w:rFonts w:ascii="Times New Roman" w:hAnsi="Times New Roman" w:cs="Times New Roman"/>
          <w:sz w:val="24"/>
          <w:szCs w:val="24"/>
        </w:rPr>
        <w:t xml:space="preserve"> </w:t>
      </w:r>
      <w:r w:rsidRPr="00EC0A09">
        <w:rPr>
          <w:rFonts w:ascii="Times New Roman" w:hAnsi="Times New Roman" w:cs="Times New Roman"/>
          <w:sz w:val="24"/>
          <w:szCs w:val="24"/>
        </w:rPr>
        <w:t>Milli-Q water</w:t>
      </w:r>
      <w:r w:rsidR="00824E53">
        <w:rPr>
          <w:rFonts w:ascii="Times New Roman" w:hAnsi="Times New Roman" w:cs="Times New Roman"/>
          <w:sz w:val="24"/>
          <w:szCs w:val="24"/>
        </w:rPr>
        <w:t xml:space="preserve"> at a 20 </w:t>
      </w:r>
      <w:proofErr w:type="spellStart"/>
      <w:proofErr w:type="gramStart"/>
      <w:r w:rsidR="00824E53">
        <w:rPr>
          <w:rFonts w:ascii="Times New Roman" w:hAnsi="Times New Roman" w:cs="Times New Roman"/>
          <w:sz w:val="24"/>
          <w:szCs w:val="24"/>
        </w:rPr>
        <w:t>g.L</w:t>
      </w:r>
      <w:proofErr w:type="spellEnd"/>
      <w:proofErr w:type="gramEnd"/>
      <w:r w:rsidR="00824E53" w:rsidRPr="00335F9B">
        <w:rPr>
          <w:rFonts w:ascii="Symbol" w:hAnsi="Symbol" w:cs="Times New Roman"/>
          <w:sz w:val="24"/>
          <w:szCs w:val="24"/>
          <w:vertAlign w:val="superscript"/>
        </w:rPr>
        <w:t></w:t>
      </w:r>
      <w:r w:rsidR="00824E53" w:rsidRPr="00335F9B">
        <w:rPr>
          <w:rFonts w:ascii="Symbol" w:hAnsi="Symbol" w:cs="Times New Roman"/>
          <w:sz w:val="24"/>
          <w:szCs w:val="24"/>
          <w:vertAlign w:val="superscript"/>
        </w:rPr>
        <w:t></w:t>
      </w:r>
      <w:r w:rsidR="00824E53">
        <w:rPr>
          <w:rFonts w:ascii="Times New Roman" w:hAnsi="Times New Roman" w:cs="Times New Roman"/>
          <w:sz w:val="24"/>
          <w:szCs w:val="24"/>
        </w:rPr>
        <w:t xml:space="preserve"> concentration</w:t>
      </w:r>
      <w:r w:rsidRPr="00EC0A09">
        <w:rPr>
          <w:rFonts w:ascii="Times New Roman" w:hAnsi="Times New Roman" w:cs="Times New Roman"/>
          <w:sz w:val="24"/>
          <w:szCs w:val="24"/>
        </w:rPr>
        <w:t xml:space="preserve"> and </w:t>
      </w:r>
      <w:r w:rsidR="00B375BB">
        <w:rPr>
          <w:rFonts w:ascii="Times New Roman" w:hAnsi="Times New Roman" w:cs="Times New Roman"/>
          <w:sz w:val="24"/>
          <w:szCs w:val="24"/>
        </w:rPr>
        <w:t>shaking</w:t>
      </w:r>
      <w:r w:rsidR="00B375BB" w:rsidRPr="00EC0A09">
        <w:rPr>
          <w:rFonts w:ascii="Times New Roman" w:hAnsi="Times New Roman" w:cs="Times New Roman"/>
          <w:sz w:val="24"/>
          <w:szCs w:val="24"/>
        </w:rPr>
        <w:t xml:space="preserve"> </w:t>
      </w:r>
      <w:r w:rsidRPr="00EC0A09">
        <w:rPr>
          <w:rFonts w:ascii="Times New Roman" w:hAnsi="Times New Roman" w:cs="Times New Roman"/>
          <w:sz w:val="24"/>
          <w:szCs w:val="24"/>
        </w:rPr>
        <w:t xml:space="preserve">the mixture </w:t>
      </w:r>
      <w:r w:rsidR="00DC0A9B">
        <w:rPr>
          <w:rFonts w:ascii="Times New Roman" w:hAnsi="Times New Roman" w:cs="Times New Roman"/>
          <w:sz w:val="24"/>
          <w:szCs w:val="24"/>
        </w:rPr>
        <w:t>in</w:t>
      </w:r>
      <w:r w:rsidR="00E650C6">
        <w:rPr>
          <w:rFonts w:ascii="Times New Roman" w:hAnsi="Times New Roman" w:cs="Times New Roman"/>
          <w:sz w:val="24"/>
          <w:szCs w:val="24"/>
        </w:rPr>
        <w:t xml:space="preserve"> an Innova 4000 incubator shaker from New Brunswick Scientific </w:t>
      </w:r>
      <w:r w:rsidRPr="00EC0A09">
        <w:rPr>
          <w:rFonts w:ascii="Times New Roman" w:hAnsi="Times New Roman" w:cs="Times New Roman"/>
          <w:sz w:val="24"/>
          <w:szCs w:val="24"/>
        </w:rPr>
        <w:t xml:space="preserve">at 60 </w:t>
      </w:r>
      <w:proofErr w:type="spellStart"/>
      <w:r w:rsidRPr="00EC0A09">
        <w:rPr>
          <w:rFonts w:ascii="Times New Roman" w:hAnsi="Times New Roman" w:cs="Times New Roman"/>
          <w:sz w:val="24"/>
          <w:szCs w:val="24"/>
          <w:vertAlign w:val="superscript"/>
        </w:rPr>
        <w:t>o</w:t>
      </w:r>
      <w:r w:rsidRPr="00EC0A09">
        <w:rPr>
          <w:rFonts w:ascii="Times New Roman" w:hAnsi="Times New Roman" w:cs="Times New Roman"/>
          <w:sz w:val="24"/>
          <w:szCs w:val="24"/>
        </w:rPr>
        <w:t>C</w:t>
      </w:r>
      <w:proofErr w:type="spellEnd"/>
      <w:r w:rsidRPr="00EC0A09">
        <w:rPr>
          <w:rFonts w:ascii="Times New Roman" w:hAnsi="Times New Roman" w:cs="Times New Roman"/>
          <w:sz w:val="24"/>
          <w:szCs w:val="24"/>
        </w:rPr>
        <w:t xml:space="preserve"> overnight. </w:t>
      </w:r>
      <w:r>
        <w:rPr>
          <w:rFonts w:ascii="Times New Roman" w:hAnsi="Times New Roman" w:cs="Times New Roman"/>
          <w:sz w:val="24"/>
          <w:szCs w:val="24"/>
        </w:rPr>
        <w:t>T</w:t>
      </w:r>
      <w:r w:rsidRPr="00EC0A09">
        <w:rPr>
          <w:rFonts w:ascii="Times New Roman" w:hAnsi="Times New Roman" w:cs="Times New Roman"/>
          <w:sz w:val="24"/>
          <w:szCs w:val="24"/>
        </w:rPr>
        <w:t>he homogenous dispersion</w:t>
      </w:r>
      <w:r w:rsidR="00B375BB">
        <w:rPr>
          <w:rFonts w:ascii="Times New Roman" w:hAnsi="Times New Roman" w:cs="Times New Roman"/>
          <w:sz w:val="24"/>
          <w:szCs w:val="24"/>
        </w:rPr>
        <w:t>s were</w:t>
      </w:r>
      <w:r w:rsidRPr="00EC0A09">
        <w:rPr>
          <w:rFonts w:ascii="Times New Roman" w:hAnsi="Times New Roman" w:cs="Times New Roman"/>
          <w:sz w:val="24"/>
          <w:szCs w:val="24"/>
        </w:rPr>
        <w:t xml:space="preserve"> removed from the shaker </w:t>
      </w:r>
      <w:r>
        <w:rPr>
          <w:rFonts w:ascii="Times New Roman" w:hAnsi="Times New Roman" w:cs="Times New Roman"/>
          <w:sz w:val="24"/>
          <w:szCs w:val="24"/>
        </w:rPr>
        <w:t>i</w:t>
      </w:r>
      <w:r w:rsidRPr="00EC0A09">
        <w:rPr>
          <w:rFonts w:ascii="Times New Roman" w:hAnsi="Times New Roman" w:cs="Times New Roman"/>
          <w:sz w:val="24"/>
          <w:szCs w:val="24"/>
        </w:rPr>
        <w:t xml:space="preserve">n the morning and </w:t>
      </w:r>
      <w:r w:rsidR="00B375BB">
        <w:rPr>
          <w:rFonts w:ascii="Times New Roman" w:hAnsi="Times New Roman" w:cs="Times New Roman"/>
          <w:sz w:val="24"/>
          <w:szCs w:val="24"/>
        </w:rPr>
        <w:t xml:space="preserve">allowed to </w:t>
      </w:r>
      <w:r w:rsidRPr="00EC0A09">
        <w:rPr>
          <w:rFonts w:ascii="Times New Roman" w:hAnsi="Times New Roman" w:cs="Times New Roman"/>
          <w:sz w:val="24"/>
          <w:szCs w:val="24"/>
        </w:rPr>
        <w:t xml:space="preserve">cool to room </w:t>
      </w:r>
      <w:r>
        <w:rPr>
          <w:rFonts w:ascii="Times New Roman" w:hAnsi="Times New Roman" w:cs="Times New Roman"/>
          <w:sz w:val="24"/>
          <w:szCs w:val="24"/>
        </w:rPr>
        <w:t>temperature</w:t>
      </w:r>
      <w:r w:rsidRPr="00EC0A09">
        <w:rPr>
          <w:rFonts w:ascii="Times New Roman" w:hAnsi="Times New Roman" w:cs="Times New Roman"/>
          <w:sz w:val="24"/>
          <w:szCs w:val="24"/>
        </w:rPr>
        <w:t>. T</w:t>
      </w:r>
      <w:r>
        <w:rPr>
          <w:rFonts w:ascii="Times New Roman" w:hAnsi="Times New Roman" w:cs="Times New Roman"/>
          <w:sz w:val="24"/>
          <w:szCs w:val="24"/>
        </w:rPr>
        <w:t xml:space="preserve">he </w:t>
      </w:r>
      <w:r w:rsidRPr="00EC0A09">
        <w:rPr>
          <w:rFonts w:ascii="Times New Roman" w:hAnsi="Times New Roman" w:cs="Times New Roman"/>
          <w:sz w:val="24"/>
          <w:szCs w:val="24"/>
        </w:rPr>
        <w:t xml:space="preserve">dispersions were </w:t>
      </w:r>
      <w:r w:rsidR="00B375BB">
        <w:rPr>
          <w:rFonts w:ascii="Times New Roman" w:hAnsi="Times New Roman" w:cs="Times New Roman"/>
          <w:sz w:val="24"/>
          <w:szCs w:val="24"/>
        </w:rPr>
        <w:t>transferred</w:t>
      </w:r>
      <w:r w:rsidR="00B375BB" w:rsidRPr="00EC0A09">
        <w:rPr>
          <w:rFonts w:ascii="Times New Roman" w:hAnsi="Times New Roman" w:cs="Times New Roman"/>
          <w:sz w:val="24"/>
          <w:szCs w:val="24"/>
        </w:rPr>
        <w:t xml:space="preserve"> </w:t>
      </w:r>
      <w:r w:rsidRPr="00EC0A09">
        <w:rPr>
          <w:rFonts w:ascii="Times New Roman" w:hAnsi="Times New Roman" w:cs="Times New Roman"/>
          <w:sz w:val="24"/>
          <w:szCs w:val="24"/>
        </w:rPr>
        <w:t>to dialysis bag</w:t>
      </w:r>
      <w:r w:rsidR="00B375BB">
        <w:rPr>
          <w:rFonts w:ascii="Times New Roman" w:hAnsi="Times New Roman" w:cs="Times New Roman"/>
          <w:sz w:val="24"/>
          <w:szCs w:val="24"/>
        </w:rPr>
        <w:t>s</w:t>
      </w:r>
      <w:r w:rsidRPr="00EC0A09">
        <w:rPr>
          <w:rFonts w:ascii="Times New Roman" w:hAnsi="Times New Roman" w:cs="Times New Roman"/>
          <w:sz w:val="24"/>
          <w:szCs w:val="24"/>
        </w:rPr>
        <w:t xml:space="preserve"> with 1 </w:t>
      </w:r>
      <w:proofErr w:type="spellStart"/>
      <w:r w:rsidRPr="00EC0A09">
        <w:rPr>
          <w:rFonts w:ascii="Times New Roman" w:hAnsi="Times New Roman" w:cs="Times New Roman"/>
          <w:sz w:val="24"/>
          <w:szCs w:val="24"/>
        </w:rPr>
        <w:t>kDa</w:t>
      </w:r>
      <w:proofErr w:type="spellEnd"/>
      <w:r w:rsidRPr="00EC0A09">
        <w:rPr>
          <w:rFonts w:ascii="Times New Roman" w:hAnsi="Times New Roman" w:cs="Times New Roman"/>
          <w:sz w:val="24"/>
          <w:szCs w:val="24"/>
        </w:rPr>
        <w:t xml:space="preserve"> MWCO</w:t>
      </w:r>
      <w:r w:rsidR="00B375BB">
        <w:rPr>
          <w:rFonts w:ascii="Times New Roman" w:hAnsi="Times New Roman" w:cs="Times New Roman"/>
          <w:sz w:val="24"/>
          <w:szCs w:val="24"/>
        </w:rPr>
        <w:t xml:space="preserve"> that</w:t>
      </w:r>
      <w:r w:rsidRPr="00EC0A09">
        <w:rPr>
          <w:rFonts w:ascii="Times New Roman" w:hAnsi="Times New Roman" w:cs="Times New Roman"/>
          <w:sz w:val="24"/>
          <w:szCs w:val="24"/>
        </w:rPr>
        <w:t xml:space="preserve"> were immersed in Milli-Q water for 5 days with stirring. The Milli-Q water was replaced every day. After 5 days of dialysis, the SNP dispersion</w:t>
      </w:r>
      <w:r w:rsidR="00B375BB">
        <w:rPr>
          <w:rFonts w:ascii="Times New Roman" w:hAnsi="Times New Roman" w:cs="Times New Roman"/>
          <w:sz w:val="24"/>
          <w:szCs w:val="24"/>
        </w:rPr>
        <w:t>s were</w:t>
      </w:r>
      <w:r w:rsidRPr="00EC0A09">
        <w:rPr>
          <w:rFonts w:ascii="Times New Roman" w:hAnsi="Times New Roman" w:cs="Times New Roman"/>
          <w:sz w:val="24"/>
          <w:szCs w:val="24"/>
        </w:rPr>
        <w:t xml:space="preserve"> transferred to vial</w:t>
      </w:r>
      <w:r w:rsidR="00B375BB">
        <w:rPr>
          <w:rFonts w:ascii="Times New Roman" w:hAnsi="Times New Roman" w:cs="Times New Roman"/>
          <w:sz w:val="24"/>
          <w:szCs w:val="24"/>
        </w:rPr>
        <w:t>s</w:t>
      </w:r>
      <w:r w:rsidRPr="00EC0A09">
        <w:rPr>
          <w:rFonts w:ascii="Times New Roman" w:hAnsi="Times New Roman" w:cs="Times New Roman"/>
          <w:sz w:val="24"/>
          <w:szCs w:val="24"/>
        </w:rPr>
        <w:t xml:space="preserve"> and lyophilized for 3 days. White powders were obtained </w:t>
      </w:r>
      <w:r w:rsidR="00B375BB">
        <w:rPr>
          <w:rFonts w:ascii="Times New Roman" w:hAnsi="Times New Roman" w:cs="Times New Roman"/>
          <w:sz w:val="24"/>
          <w:szCs w:val="24"/>
        </w:rPr>
        <w:t>that were</w:t>
      </w:r>
      <w:r w:rsidR="00B375BB" w:rsidRPr="00EC0A09">
        <w:rPr>
          <w:rFonts w:ascii="Times New Roman" w:hAnsi="Times New Roman" w:cs="Times New Roman"/>
          <w:sz w:val="24"/>
          <w:szCs w:val="24"/>
        </w:rPr>
        <w:t xml:space="preserve"> </w:t>
      </w:r>
      <w:r w:rsidRPr="00EC0A09">
        <w:rPr>
          <w:rFonts w:ascii="Times New Roman" w:hAnsi="Times New Roman" w:cs="Times New Roman"/>
          <w:sz w:val="24"/>
          <w:szCs w:val="24"/>
        </w:rPr>
        <w:t xml:space="preserve">stored in clear vials.  </w:t>
      </w:r>
    </w:p>
    <w:p w14:paraId="51ABD32A" w14:textId="6511D903" w:rsidR="00CF419A" w:rsidRPr="00D03672" w:rsidRDefault="00D56D7C" w:rsidP="00B31576">
      <w:pPr>
        <w:spacing w:after="0" w:line="480" w:lineRule="auto"/>
        <w:jc w:val="both"/>
        <w:rPr>
          <w:rFonts w:ascii="Times New Roman" w:hAnsi="Times New Roman" w:cs="Times New Roman"/>
          <w:sz w:val="24"/>
          <w:szCs w:val="24"/>
        </w:rPr>
      </w:pPr>
      <w:r w:rsidRPr="00D03672">
        <w:rPr>
          <w:rFonts w:ascii="Times New Roman" w:hAnsi="Times New Roman" w:cs="Times New Roman"/>
          <w:i/>
          <w:sz w:val="24"/>
          <w:szCs w:val="24"/>
        </w:rPr>
        <w:t>Synthesis of HM-SNPs</w:t>
      </w:r>
      <w:r w:rsidRPr="00D03672">
        <w:rPr>
          <w:rFonts w:ascii="Times New Roman" w:hAnsi="Times New Roman" w:cs="Times New Roman"/>
          <w:sz w:val="24"/>
          <w:szCs w:val="24"/>
        </w:rPr>
        <w:t xml:space="preserve">: </w:t>
      </w:r>
      <w:r w:rsidR="00D231B2" w:rsidRPr="00D03672">
        <w:rPr>
          <w:rFonts w:ascii="Times New Roman" w:hAnsi="Times New Roman" w:cs="Times New Roman"/>
          <w:sz w:val="24"/>
          <w:szCs w:val="24"/>
        </w:rPr>
        <w:t xml:space="preserve">The </w:t>
      </w:r>
      <w:r w:rsidR="00070DA7">
        <w:rPr>
          <w:rFonts w:ascii="Times New Roman" w:hAnsi="Times New Roman" w:cs="Times New Roman"/>
          <w:sz w:val="24"/>
          <w:szCs w:val="24"/>
        </w:rPr>
        <w:t>dialyzed</w:t>
      </w:r>
      <w:r w:rsidR="00D231B2" w:rsidRPr="00D03672">
        <w:rPr>
          <w:rFonts w:ascii="Times New Roman" w:hAnsi="Times New Roman" w:cs="Times New Roman"/>
          <w:sz w:val="24"/>
          <w:szCs w:val="24"/>
        </w:rPr>
        <w:t xml:space="preserve"> </w:t>
      </w:r>
      <w:r w:rsidR="00AB2E24" w:rsidRPr="00D03672">
        <w:rPr>
          <w:rFonts w:ascii="Times New Roman" w:hAnsi="Times New Roman" w:cs="Times New Roman"/>
          <w:sz w:val="24"/>
          <w:szCs w:val="24"/>
        </w:rPr>
        <w:t xml:space="preserve">SNP-1 and SNP-2 </w:t>
      </w:r>
      <w:r w:rsidR="00070DA7" w:rsidRPr="00D03672">
        <w:rPr>
          <w:rFonts w:ascii="Times New Roman" w:hAnsi="Times New Roman" w:cs="Times New Roman"/>
          <w:sz w:val="24"/>
          <w:szCs w:val="24"/>
        </w:rPr>
        <w:t>particles</w:t>
      </w:r>
      <w:r w:rsidR="00070DA7">
        <w:rPr>
          <w:rFonts w:ascii="Times New Roman" w:hAnsi="Times New Roman" w:cs="Times New Roman"/>
          <w:sz w:val="24"/>
          <w:szCs w:val="24"/>
        </w:rPr>
        <w:t xml:space="preserve"> </w:t>
      </w:r>
      <w:r w:rsidR="00D231B2" w:rsidRPr="00D03672">
        <w:rPr>
          <w:rFonts w:ascii="Times New Roman" w:hAnsi="Times New Roman" w:cs="Times New Roman"/>
          <w:sz w:val="24"/>
          <w:szCs w:val="24"/>
        </w:rPr>
        <w:t xml:space="preserve">were modified </w:t>
      </w:r>
      <w:r w:rsidR="00AB2E24" w:rsidRPr="00D03672">
        <w:rPr>
          <w:rFonts w:ascii="Times New Roman" w:hAnsi="Times New Roman" w:cs="Times New Roman"/>
          <w:sz w:val="24"/>
          <w:szCs w:val="24"/>
        </w:rPr>
        <w:t xml:space="preserve">with propionic or hexanoic anhydride to yield CN(x)-SNP-Y </w:t>
      </w:r>
      <w:r w:rsidR="003201A5" w:rsidRPr="00D03672">
        <w:rPr>
          <w:rFonts w:ascii="Times New Roman" w:hAnsi="Times New Roman" w:cs="Times New Roman"/>
          <w:sz w:val="24"/>
          <w:szCs w:val="24"/>
        </w:rPr>
        <w:t xml:space="preserve">particles </w:t>
      </w:r>
      <w:r w:rsidR="00AB2E24" w:rsidRPr="00D03672">
        <w:rPr>
          <w:rFonts w:ascii="Times New Roman" w:hAnsi="Times New Roman" w:cs="Times New Roman"/>
          <w:sz w:val="24"/>
          <w:szCs w:val="24"/>
        </w:rPr>
        <w:t xml:space="preserve">(where </w:t>
      </w:r>
      <w:r w:rsidR="00AB2E24" w:rsidRPr="00D03672">
        <w:rPr>
          <w:rFonts w:ascii="Times New Roman" w:hAnsi="Times New Roman" w:cs="Times New Roman"/>
          <w:i/>
          <w:sz w:val="24"/>
          <w:szCs w:val="24"/>
        </w:rPr>
        <w:t>N</w:t>
      </w:r>
      <w:r w:rsidR="00AB2E24" w:rsidRPr="00D03672">
        <w:rPr>
          <w:rFonts w:ascii="Times New Roman" w:hAnsi="Times New Roman" w:cs="Times New Roman"/>
          <w:sz w:val="24"/>
          <w:szCs w:val="24"/>
        </w:rPr>
        <w:t xml:space="preserve"> equals 3 or 6 for, respectively, </w:t>
      </w:r>
      <w:r w:rsidR="00B375BB">
        <w:rPr>
          <w:rFonts w:ascii="Times New Roman" w:hAnsi="Times New Roman" w:cs="Times New Roman"/>
          <w:sz w:val="24"/>
          <w:szCs w:val="24"/>
        </w:rPr>
        <w:t>the</w:t>
      </w:r>
      <w:r w:rsidR="00B375BB" w:rsidRPr="00D03672">
        <w:rPr>
          <w:rFonts w:ascii="Times New Roman" w:hAnsi="Times New Roman" w:cs="Times New Roman"/>
          <w:sz w:val="24"/>
          <w:szCs w:val="24"/>
        </w:rPr>
        <w:t xml:space="preserve"> </w:t>
      </w:r>
      <w:r w:rsidR="00AB2E24" w:rsidRPr="00D03672">
        <w:rPr>
          <w:rFonts w:ascii="Times New Roman" w:hAnsi="Times New Roman" w:cs="Times New Roman"/>
          <w:sz w:val="24"/>
          <w:szCs w:val="24"/>
        </w:rPr>
        <w:t xml:space="preserve">propionic or hexanoic modification, </w:t>
      </w:r>
      <w:r w:rsidR="00AB2E24" w:rsidRPr="00D03672">
        <w:rPr>
          <w:rFonts w:ascii="Times New Roman" w:hAnsi="Times New Roman" w:cs="Times New Roman"/>
          <w:i/>
          <w:sz w:val="24"/>
          <w:szCs w:val="24"/>
        </w:rPr>
        <w:t>x</w:t>
      </w:r>
      <w:r w:rsidR="00AB2E24" w:rsidRPr="00D03672">
        <w:rPr>
          <w:rFonts w:ascii="Times New Roman" w:hAnsi="Times New Roman" w:cs="Times New Roman"/>
          <w:sz w:val="24"/>
          <w:szCs w:val="24"/>
        </w:rPr>
        <w:t xml:space="preserve"> is the degree of substitution </w:t>
      </w:r>
      <w:r w:rsidR="00D231B2" w:rsidRPr="00D03672">
        <w:rPr>
          <w:rFonts w:ascii="Times New Roman" w:hAnsi="Times New Roman" w:cs="Times New Roman"/>
          <w:sz w:val="24"/>
          <w:szCs w:val="24"/>
        </w:rPr>
        <w:t>(DS)</w:t>
      </w:r>
      <w:r w:rsidR="00DC0A9B">
        <w:rPr>
          <w:rFonts w:ascii="Times New Roman" w:hAnsi="Times New Roman" w:cs="Times New Roman"/>
          <w:sz w:val="24"/>
          <w:szCs w:val="24"/>
        </w:rPr>
        <w:t xml:space="preserve"> achieved</w:t>
      </w:r>
      <w:r w:rsidR="00AB2E24" w:rsidRPr="00D03672">
        <w:rPr>
          <w:rFonts w:ascii="Times New Roman" w:hAnsi="Times New Roman" w:cs="Times New Roman"/>
          <w:sz w:val="24"/>
          <w:szCs w:val="24"/>
        </w:rPr>
        <w:t xml:space="preserve">, and </w:t>
      </w:r>
      <w:r w:rsidR="00AB2E24" w:rsidRPr="00D03672">
        <w:rPr>
          <w:rFonts w:ascii="Times New Roman" w:hAnsi="Times New Roman" w:cs="Times New Roman"/>
          <w:i/>
          <w:sz w:val="24"/>
          <w:szCs w:val="24"/>
        </w:rPr>
        <w:t>Y</w:t>
      </w:r>
      <w:r w:rsidR="00AB2E24" w:rsidRPr="00D03672">
        <w:rPr>
          <w:rFonts w:ascii="Times New Roman" w:hAnsi="Times New Roman" w:cs="Times New Roman"/>
          <w:sz w:val="24"/>
          <w:szCs w:val="24"/>
        </w:rPr>
        <w:t xml:space="preserve"> equals 1 or 2 for SNP-1 or SNP</w:t>
      </w:r>
      <w:r w:rsidR="00C14043" w:rsidRPr="00D03672">
        <w:rPr>
          <w:rFonts w:ascii="Times New Roman" w:hAnsi="Times New Roman" w:cs="Times New Roman"/>
          <w:sz w:val="24"/>
          <w:szCs w:val="24"/>
        </w:rPr>
        <w:t>-</w:t>
      </w:r>
      <w:r w:rsidR="00AB2E24" w:rsidRPr="00D03672">
        <w:rPr>
          <w:rFonts w:ascii="Times New Roman" w:hAnsi="Times New Roman" w:cs="Times New Roman"/>
          <w:sz w:val="24"/>
          <w:szCs w:val="24"/>
        </w:rPr>
        <w:t xml:space="preserve">2, respectively). </w:t>
      </w:r>
      <w:r w:rsidR="00D231B2" w:rsidRPr="00D03672">
        <w:rPr>
          <w:rFonts w:ascii="Times New Roman" w:hAnsi="Times New Roman" w:cs="Times New Roman"/>
          <w:sz w:val="24"/>
          <w:szCs w:val="24"/>
        </w:rPr>
        <w:t>The preparation of</w:t>
      </w:r>
      <w:r w:rsidR="008351A5" w:rsidRPr="00D03672">
        <w:rPr>
          <w:rFonts w:ascii="Times New Roman" w:hAnsi="Times New Roman" w:cs="Times New Roman"/>
          <w:sz w:val="24"/>
          <w:szCs w:val="24"/>
        </w:rPr>
        <w:t xml:space="preserve"> sample C</w:t>
      </w:r>
      <w:r w:rsidR="008351A5" w:rsidRPr="00D03672">
        <w:rPr>
          <w:rFonts w:ascii="Times New Roman" w:hAnsi="Times New Roman" w:cs="Times New Roman" w:hint="eastAsia"/>
          <w:sz w:val="24"/>
          <w:szCs w:val="24"/>
          <w:lang w:eastAsia="ko-KR"/>
        </w:rPr>
        <w:t>3</w:t>
      </w:r>
      <w:r w:rsidR="00AB2E24" w:rsidRPr="00D03672">
        <w:rPr>
          <w:rFonts w:ascii="Times New Roman" w:hAnsi="Times New Roman" w:cs="Times New Roman"/>
          <w:sz w:val="24"/>
          <w:szCs w:val="24"/>
        </w:rPr>
        <w:t>(0.</w:t>
      </w:r>
      <w:r w:rsidR="008351A5" w:rsidRPr="00D03672">
        <w:rPr>
          <w:rFonts w:ascii="Times New Roman" w:hAnsi="Times New Roman" w:cs="Times New Roman" w:hint="eastAsia"/>
          <w:sz w:val="24"/>
          <w:szCs w:val="24"/>
          <w:lang w:eastAsia="ko-KR"/>
        </w:rPr>
        <w:t>07</w:t>
      </w:r>
      <w:r w:rsidR="00AB2E24" w:rsidRPr="00D03672">
        <w:rPr>
          <w:rFonts w:ascii="Times New Roman" w:hAnsi="Times New Roman" w:cs="Times New Roman"/>
          <w:sz w:val="24"/>
          <w:szCs w:val="24"/>
        </w:rPr>
        <w:t>)-SNP-1</w:t>
      </w:r>
      <w:r w:rsidR="00D231B2" w:rsidRPr="00D03672">
        <w:rPr>
          <w:rFonts w:ascii="Times New Roman" w:hAnsi="Times New Roman" w:cs="Times New Roman"/>
          <w:sz w:val="24"/>
          <w:szCs w:val="24"/>
        </w:rPr>
        <w:t xml:space="preserve"> is described in detail hereafter</w:t>
      </w:r>
      <w:r w:rsidR="00AB2E24" w:rsidRPr="00D03672">
        <w:rPr>
          <w:rFonts w:ascii="Times New Roman" w:hAnsi="Times New Roman" w:cs="Times New Roman"/>
          <w:sz w:val="24"/>
          <w:szCs w:val="24"/>
        </w:rPr>
        <w:t xml:space="preserve"> as a specific example.</w:t>
      </w:r>
      <w:r w:rsidR="00CF419A" w:rsidRPr="00D03672">
        <w:rPr>
          <w:rFonts w:ascii="Times New Roman" w:hAnsi="Times New Roman" w:cs="Times New Roman"/>
          <w:sz w:val="24"/>
          <w:szCs w:val="24"/>
          <w:lang w:eastAsia="ko-KR"/>
        </w:rPr>
        <w:t xml:space="preserve"> </w:t>
      </w:r>
      <w:r w:rsidR="008351A5" w:rsidRPr="00D03672">
        <w:rPr>
          <w:rFonts w:ascii="Times New Roman" w:hAnsi="Times New Roman" w:cs="Times New Roman" w:hint="eastAsia"/>
          <w:sz w:val="24"/>
          <w:szCs w:val="24"/>
          <w:lang w:eastAsia="ko-KR"/>
        </w:rPr>
        <w:t>SNP</w:t>
      </w:r>
      <w:r w:rsidR="00B31576" w:rsidRPr="00D03672">
        <w:rPr>
          <w:rFonts w:ascii="Times New Roman" w:hAnsi="Times New Roman" w:cs="Times New Roman"/>
          <w:sz w:val="24"/>
          <w:szCs w:val="24"/>
          <w:lang w:eastAsia="ko-KR"/>
        </w:rPr>
        <w:t>-</w:t>
      </w:r>
      <w:r w:rsidR="008351A5" w:rsidRPr="00D03672">
        <w:rPr>
          <w:rFonts w:ascii="Times New Roman" w:hAnsi="Times New Roman" w:cs="Times New Roman" w:hint="eastAsia"/>
          <w:sz w:val="24"/>
          <w:szCs w:val="24"/>
          <w:lang w:eastAsia="ko-KR"/>
        </w:rPr>
        <w:t>1</w:t>
      </w:r>
      <w:r w:rsidR="00D231B2" w:rsidRPr="00D03672">
        <w:rPr>
          <w:rFonts w:ascii="Times New Roman" w:hAnsi="Times New Roman" w:cs="Times New Roman"/>
          <w:sz w:val="24"/>
          <w:szCs w:val="24"/>
          <w:lang w:eastAsia="ko-KR"/>
        </w:rPr>
        <w:t xml:space="preserve"> (1.</w:t>
      </w:r>
      <w:r w:rsidR="00070DA7">
        <w:rPr>
          <w:rFonts w:ascii="Times New Roman" w:hAnsi="Times New Roman" w:cs="Times New Roman"/>
          <w:sz w:val="24"/>
          <w:szCs w:val="24"/>
          <w:lang w:eastAsia="ko-KR"/>
        </w:rPr>
        <w:t>7</w:t>
      </w:r>
      <w:r w:rsidR="00D231B2" w:rsidRPr="00D03672">
        <w:rPr>
          <w:rFonts w:ascii="Times New Roman" w:hAnsi="Times New Roman" w:cs="Times New Roman"/>
          <w:sz w:val="24"/>
          <w:szCs w:val="24"/>
          <w:lang w:eastAsia="ko-KR"/>
        </w:rPr>
        <w:t xml:space="preserve"> g</w:t>
      </w:r>
      <w:r w:rsidR="00BB6C2E" w:rsidRPr="00D03672">
        <w:rPr>
          <w:rFonts w:ascii="Times New Roman" w:hAnsi="Times New Roman" w:cs="Times New Roman"/>
          <w:sz w:val="24"/>
          <w:szCs w:val="24"/>
          <w:lang w:eastAsia="ko-KR"/>
        </w:rPr>
        <w:t xml:space="preserve">, </w:t>
      </w:r>
      <w:r w:rsidR="00070DA7">
        <w:rPr>
          <w:rFonts w:ascii="Times New Roman" w:hAnsi="Times New Roman" w:cs="Times New Roman"/>
          <w:sz w:val="24"/>
          <w:szCs w:val="24"/>
          <w:lang w:eastAsia="ko-KR"/>
        </w:rPr>
        <w:t>10.5</w:t>
      </w:r>
      <w:r w:rsidR="00BB6C2E" w:rsidRPr="00D03672">
        <w:rPr>
          <w:rFonts w:ascii="Times New Roman" w:hAnsi="Times New Roman" w:cs="Times New Roman"/>
          <w:sz w:val="24"/>
          <w:szCs w:val="24"/>
          <w:lang w:eastAsia="ko-KR"/>
        </w:rPr>
        <w:t xml:space="preserve"> mmol </w:t>
      </w:r>
      <w:proofErr w:type="spellStart"/>
      <w:r w:rsidR="00BB6C2E" w:rsidRPr="00D03672">
        <w:rPr>
          <w:rFonts w:ascii="Times New Roman" w:hAnsi="Times New Roman" w:cs="Times New Roman"/>
          <w:sz w:val="24"/>
          <w:szCs w:val="24"/>
          <w:lang w:eastAsia="ko-KR"/>
        </w:rPr>
        <w:t>anhydroglucose</w:t>
      </w:r>
      <w:proofErr w:type="spellEnd"/>
      <w:r w:rsidR="00BB6C2E" w:rsidRPr="00D03672">
        <w:rPr>
          <w:rFonts w:ascii="Times New Roman" w:hAnsi="Times New Roman" w:cs="Times New Roman"/>
          <w:sz w:val="24"/>
          <w:szCs w:val="24"/>
          <w:lang w:eastAsia="ko-KR"/>
        </w:rPr>
        <w:t xml:space="preserve"> units</w:t>
      </w:r>
      <w:r w:rsidR="00D231B2" w:rsidRPr="00D03672">
        <w:rPr>
          <w:rFonts w:ascii="Times New Roman" w:hAnsi="Times New Roman" w:cs="Times New Roman"/>
          <w:sz w:val="24"/>
          <w:szCs w:val="24"/>
          <w:lang w:eastAsia="ko-KR"/>
        </w:rPr>
        <w:t xml:space="preserve">) was </w:t>
      </w:r>
      <w:r w:rsidR="00BB6C2E" w:rsidRPr="00D03672">
        <w:rPr>
          <w:rFonts w:ascii="Times New Roman" w:hAnsi="Times New Roman" w:cs="Times New Roman"/>
          <w:sz w:val="24"/>
          <w:szCs w:val="24"/>
          <w:lang w:eastAsia="ko-KR"/>
        </w:rPr>
        <w:t>stir</w:t>
      </w:r>
      <w:r w:rsidR="00DC0A9B">
        <w:rPr>
          <w:rFonts w:ascii="Times New Roman" w:hAnsi="Times New Roman" w:cs="Times New Roman"/>
          <w:sz w:val="24"/>
          <w:szCs w:val="24"/>
          <w:lang w:eastAsia="ko-KR"/>
        </w:rPr>
        <w:t>red</w:t>
      </w:r>
      <w:r w:rsidR="00BB6C2E" w:rsidRPr="00D03672">
        <w:rPr>
          <w:rFonts w:ascii="Times New Roman" w:hAnsi="Times New Roman" w:cs="Times New Roman"/>
          <w:sz w:val="24"/>
          <w:szCs w:val="24"/>
          <w:lang w:eastAsia="ko-KR"/>
        </w:rPr>
        <w:t xml:space="preserve"> in</w:t>
      </w:r>
      <w:r w:rsidR="00B31576" w:rsidRPr="00D03672">
        <w:rPr>
          <w:rFonts w:ascii="Times New Roman" w:hAnsi="Times New Roman" w:cs="Times New Roman"/>
          <w:sz w:val="24"/>
          <w:szCs w:val="24"/>
        </w:rPr>
        <w:t xml:space="preserve"> 32</w:t>
      </w:r>
      <w:r w:rsidR="00D231B2" w:rsidRPr="00D03672">
        <w:rPr>
          <w:rFonts w:ascii="Times New Roman" w:hAnsi="Times New Roman" w:cs="Times New Roman"/>
          <w:sz w:val="24"/>
          <w:szCs w:val="24"/>
        </w:rPr>
        <w:t xml:space="preserve"> </w:t>
      </w:r>
      <w:r w:rsidR="00B31576" w:rsidRPr="00D03672">
        <w:rPr>
          <w:rFonts w:ascii="Times New Roman" w:hAnsi="Times New Roman" w:cs="Times New Roman"/>
          <w:sz w:val="24"/>
          <w:szCs w:val="24"/>
        </w:rPr>
        <w:t>g</w:t>
      </w:r>
      <w:r w:rsidR="00CF419A" w:rsidRPr="00D03672">
        <w:rPr>
          <w:rFonts w:ascii="Times New Roman" w:hAnsi="Times New Roman" w:cs="Times New Roman"/>
          <w:sz w:val="24"/>
          <w:szCs w:val="24"/>
        </w:rPr>
        <w:t xml:space="preserve"> </w:t>
      </w:r>
      <w:r w:rsidR="00D231B2" w:rsidRPr="00D03672">
        <w:rPr>
          <w:rFonts w:ascii="Times New Roman" w:hAnsi="Times New Roman" w:cs="Times New Roman"/>
          <w:sz w:val="24"/>
          <w:szCs w:val="24"/>
        </w:rPr>
        <w:t xml:space="preserve">of </w:t>
      </w:r>
      <w:r w:rsidR="00CF419A" w:rsidRPr="00D03672">
        <w:rPr>
          <w:rFonts w:ascii="Times New Roman" w:hAnsi="Times New Roman" w:cs="Times New Roman"/>
          <w:sz w:val="24"/>
          <w:szCs w:val="24"/>
        </w:rPr>
        <w:t>DMSO at room temper</w:t>
      </w:r>
      <w:r w:rsidR="00B31576" w:rsidRPr="00D03672">
        <w:rPr>
          <w:rFonts w:ascii="Times New Roman" w:hAnsi="Times New Roman" w:cs="Times New Roman"/>
          <w:sz w:val="24"/>
          <w:szCs w:val="24"/>
        </w:rPr>
        <w:t>ature until a</w:t>
      </w:r>
      <w:r w:rsidR="00BB6C2E" w:rsidRPr="00D03672">
        <w:rPr>
          <w:rFonts w:ascii="Times New Roman" w:hAnsi="Times New Roman" w:cs="Times New Roman"/>
          <w:sz w:val="24"/>
          <w:szCs w:val="24"/>
        </w:rPr>
        <w:t xml:space="preserve"> 5 </w:t>
      </w:r>
      <w:proofErr w:type="spellStart"/>
      <w:r w:rsidR="00BB6C2E" w:rsidRPr="00D03672">
        <w:rPr>
          <w:rFonts w:ascii="Times New Roman" w:hAnsi="Times New Roman" w:cs="Times New Roman"/>
          <w:sz w:val="24"/>
          <w:szCs w:val="24"/>
        </w:rPr>
        <w:t>wt</w:t>
      </w:r>
      <w:proofErr w:type="spellEnd"/>
      <w:r w:rsidR="00BB6C2E" w:rsidRPr="00D03672">
        <w:rPr>
          <w:rFonts w:ascii="Times New Roman" w:hAnsi="Times New Roman" w:cs="Times New Roman"/>
          <w:sz w:val="24"/>
          <w:szCs w:val="24"/>
        </w:rPr>
        <w:t>%</w:t>
      </w:r>
      <w:r w:rsidR="00B31576" w:rsidRPr="00D03672">
        <w:rPr>
          <w:rFonts w:ascii="Times New Roman" w:hAnsi="Times New Roman" w:cs="Times New Roman"/>
          <w:sz w:val="24"/>
          <w:szCs w:val="24"/>
        </w:rPr>
        <w:t xml:space="preserve"> homogenous disper</w:t>
      </w:r>
      <w:r w:rsidR="00CF419A" w:rsidRPr="00D03672">
        <w:rPr>
          <w:rFonts w:ascii="Times New Roman" w:hAnsi="Times New Roman" w:cs="Times New Roman"/>
          <w:sz w:val="24"/>
          <w:szCs w:val="24"/>
        </w:rPr>
        <w:t>s</w:t>
      </w:r>
      <w:r w:rsidR="00B31576" w:rsidRPr="00D03672">
        <w:rPr>
          <w:rFonts w:ascii="Times New Roman" w:hAnsi="Times New Roman" w:cs="Times New Roman"/>
          <w:sz w:val="24"/>
          <w:szCs w:val="24"/>
        </w:rPr>
        <w:t>i</w:t>
      </w:r>
      <w:r w:rsidR="00CF419A" w:rsidRPr="00D03672">
        <w:rPr>
          <w:rFonts w:ascii="Times New Roman" w:hAnsi="Times New Roman" w:cs="Times New Roman"/>
          <w:sz w:val="24"/>
          <w:szCs w:val="24"/>
        </w:rPr>
        <w:t>on was obtained</w:t>
      </w:r>
      <w:r w:rsidR="00D2193C">
        <w:rPr>
          <w:rFonts w:ascii="Times New Roman" w:hAnsi="Times New Roman" w:cs="Times New Roman"/>
          <w:sz w:val="24"/>
          <w:szCs w:val="24"/>
        </w:rPr>
        <w:t xml:space="preserve"> after 1 hr.</w:t>
      </w:r>
      <w:r w:rsidR="00CF419A" w:rsidRPr="00D03672">
        <w:rPr>
          <w:rFonts w:ascii="Times New Roman" w:hAnsi="Times New Roman" w:cs="Times New Roman"/>
          <w:sz w:val="24"/>
          <w:szCs w:val="24"/>
        </w:rPr>
        <w:t xml:space="preserve"> </w:t>
      </w:r>
      <w:r w:rsidR="00BB6C2E" w:rsidRPr="00D03672">
        <w:rPr>
          <w:rFonts w:ascii="Times New Roman" w:hAnsi="Times New Roman" w:cs="Times New Roman"/>
          <w:sz w:val="24"/>
          <w:szCs w:val="24"/>
        </w:rPr>
        <w:t>The</w:t>
      </w:r>
      <w:r w:rsidR="00B31576" w:rsidRPr="00D03672">
        <w:rPr>
          <w:rFonts w:ascii="Times New Roman" w:hAnsi="Times New Roman" w:cs="Times New Roman"/>
          <w:sz w:val="24"/>
          <w:szCs w:val="24"/>
        </w:rPr>
        <w:t xml:space="preserve"> c</w:t>
      </w:r>
      <w:r w:rsidR="00CF419A" w:rsidRPr="00D03672">
        <w:rPr>
          <w:rFonts w:ascii="Times New Roman" w:hAnsi="Times New Roman" w:cs="Times New Roman"/>
          <w:sz w:val="24"/>
          <w:szCs w:val="24"/>
        </w:rPr>
        <w:t xml:space="preserve">lear </w:t>
      </w:r>
      <w:r w:rsidR="00BB6C2E" w:rsidRPr="00D03672">
        <w:rPr>
          <w:rFonts w:ascii="Times New Roman" w:hAnsi="Times New Roman" w:cs="Times New Roman"/>
          <w:sz w:val="24"/>
          <w:szCs w:val="24"/>
        </w:rPr>
        <w:t xml:space="preserve">dispersion had a </w:t>
      </w:r>
      <w:r w:rsidR="00CF419A" w:rsidRPr="00D03672">
        <w:rPr>
          <w:rFonts w:ascii="Times New Roman" w:hAnsi="Times New Roman" w:cs="Times New Roman"/>
          <w:sz w:val="24"/>
          <w:szCs w:val="24"/>
        </w:rPr>
        <w:t xml:space="preserve">dark brown color. </w:t>
      </w:r>
      <w:r w:rsidR="00B31576" w:rsidRPr="00D03672">
        <w:rPr>
          <w:rFonts w:ascii="Times New Roman" w:hAnsi="Times New Roman" w:cs="Times New Roman"/>
          <w:sz w:val="24"/>
          <w:szCs w:val="24"/>
          <w:lang w:eastAsia="ko-KR"/>
        </w:rPr>
        <w:t>P</w:t>
      </w:r>
      <w:r w:rsidR="008351A5" w:rsidRPr="00D03672">
        <w:rPr>
          <w:rFonts w:ascii="Times New Roman" w:hAnsi="Times New Roman" w:cs="Times New Roman" w:hint="eastAsia"/>
          <w:sz w:val="24"/>
          <w:szCs w:val="24"/>
          <w:lang w:eastAsia="ko-KR"/>
        </w:rPr>
        <w:t>ropionic</w:t>
      </w:r>
      <w:r w:rsidR="00CF419A" w:rsidRPr="00D03672">
        <w:rPr>
          <w:rFonts w:ascii="Times New Roman" w:hAnsi="Times New Roman" w:cs="Times New Roman"/>
          <w:sz w:val="24"/>
          <w:szCs w:val="24"/>
        </w:rPr>
        <w:t xml:space="preserve"> anhydride</w:t>
      </w:r>
      <w:r w:rsidR="00BB6C2E" w:rsidRPr="00D03672">
        <w:rPr>
          <w:rFonts w:ascii="Times New Roman" w:hAnsi="Times New Roman" w:cs="Times New Roman"/>
          <w:sz w:val="24"/>
          <w:szCs w:val="24"/>
        </w:rPr>
        <w:t xml:space="preserve"> (0.12 g, 0.</w:t>
      </w:r>
      <w:r w:rsidR="00B31576" w:rsidRPr="00D03672">
        <w:rPr>
          <w:rFonts w:ascii="Times New Roman" w:hAnsi="Times New Roman" w:cs="Times New Roman"/>
          <w:sz w:val="24"/>
          <w:szCs w:val="24"/>
        </w:rPr>
        <w:t>9</w:t>
      </w:r>
      <w:r w:rsidR="00BB6C2E" w:rsidRPr="00D03672">
        <w:rPr>
          <w:rFonts w:ascii="Times New Roman" w:hAnsi="Times New Roman" w:cs="Times New Roman"/>
          <w:sz w:val="24"/>
          <w:szCs w:val="24"/>
        </w:rPr>
        <w:t>2</w:t>
      </w:r>
      <w:r w:rsidR="00B31576" w:rsidRPr="00D03672">
        <w:rPr>
          <w:rFonts w:ascii="Times New Roman" w:hAnsi="Times New Roman" w:cs="Times New Roman"/>
          <w:sz w:val="24"/>
          <w:szCs w:val="24"/>
        </w:rPr>
        <w:t xml:space="preserve"> </w:t>
      </w:r>
      <w:r w:rsidR="00BB6C2E" w:rsidRPr="00D03672">
        <w:rPr>
          <w:rFonts w:ascii="Times New Roman" w:hAnsi="Times New Roman" w:cs="Times New Roman"/>
          <w:sz w:val="24"/>
          <w:szCs w:val="24"/>
        </w:rPr>
        <w:t>m</w:t>
      </w:r>
      <w:r w:rsidR="00B31576" w:rsidRPr="00D03672">
        <w:rPr>
          <w:rFonts w:ascii="Times New Roman" w:hAnsi="Times New Roman" w:cs="Times New Roman"/>
          <w:sz w:val="24"/>
          <w:szCs w:val="24"/>
        </w:rPr>
        <w:t>mol)</w:t>
      </w:r>
      <w:r w:rsidR="00CF419A" w:rsidRPr="00D03672">
        <w:rPr>
          <w:rFonts w:ascii="Times New Roman" w:hAnsi="Times New Roman" w:cs="Times New Roman"/>
          <w:sz w:val="24"/>
          <w:szCs w:val="24"/>
        </w:rPr>
        <w:t xml:space="preserve"> was added to th</w:t>
      </w:r>
      <w:r w:rsidR="008351A5" w:rsidRPr="00D03672">
        <w:rPr>
          <w:rFonts w:ascii="Times New Roman" w:hAnsi="Times New Roman" w:cs="Times New Roman"/>
          <w:sz w:val="24"/>
          <w:szCs w:val="24"/>
        </w:rPr>
        <w:t>e dispersion</w:t>
      </w:r>
      <w:r w:rsidR="00BB6C2E" w:rsidRPr="00D03672">
        <w:rPr>
          <w:rFonts w:ascii="Times New Roman" w:hAnsi="Times New Roman" w:cs="Times New Roman"/>
          <w:sz w:val="24"/>
          <w:szCs w:val="24"/>
        </w:rPr>
        <w:t xml:space="preserve"> with</w:t>
      </w:r>
      <w:r w:rsidR="008351A5" w:rsidRPr="00D03672">
        <w:rPr>
          <w:rFonts w:ascii="Times New Roman" w:hAnsi="Times New Roman" w:cs="Times New Roman"/>
          <w:sz w:val="24"/>
          <w:szCs w:val="24"/>
        </w:rPr>
        <w:t xml:space="preserve"> </w:t>
      </w:r>
      <w:r w:rsidR="00CF419A" w:rsidRPr="00D03672">
        <w:rPr>
          <w:rFonts w:ascii="Times New Roman" w:hAnsi="Times New Roman" w:cs="Times New Roman"/>
          <w:sz w:val="24"/>
          <w:szCs w:val="24"/>
        </w:rPr>
        <w:t>4-(</w:t>
      </w:r>
      <w:proofErr w:type="spellStart"/>
      <w:proofErr w:type="gramStart"/>
      <w:r w:rsidR="00CF419A" w:rsidRPr="00D03672">
        <w:rPr>
          <w:rFonts w:ascii="Times New Roman" w:hAnsi="Times New Roman" w:cs="Times New Roman"/>
          <w:sz w:val="24"/>
          <w:szCs w:val="24"/>
        </w:rPr>
        <w:t>dimethylamino</w:t>
      </w:r>
      <w:proofErr w:type="spellEnd"/>
      <w:r w:rsidR="00CF419A" w:rsidRPr="00D03672">
        <w:rPr>
          <w:rFonts w:ascii="Times New Roman" w:hAnsi="Times New Roman" w:cs="Times New Roman"/>
          <w:sz w:val="24"/>
          <w:szCs w:val="24"/>
        </w:rPr>
        <w:t>)pyridine</w:t>
      </w:r>
      <w:proofErr w:type="gramEnd"/>
      <w:r w:rsidR="00B31576" w:rsidRPr="00D03672">
        <w:rPr>
          <w:rFonts w:ascii="Times New Roman" w:hAnsi="Times New Roman" w:cs="Times New Roman"/>
          <w:sz w:val="24"/>
          <w:szCs w:val="24"/>
        </w:rPr>
        <w:t xml:space="preserve"> (</w:t>
      </w:r>
      <w:r w:rsidR="00D03672" w:rsidRPr="00D03672">
        <w:rPr>
          <w:rFonts w:ascii="Times New Roman" w:hAnsi="Times New Roman" w:cs="Times New Roman"/>
          <w:sz w:val="24"/>
          <w:szCs w:val="24"/>
        </w:rPr>
        <w:t xml:space="preserve">DMAP, </w:t>
      </w:r>
      <w:r w:rsidR="00B31576" w:rsidRPr="00D03672">
        <w:rPr>
          <w:rFonts w:ascii="Times New Roman" w:hAnsi="Times New Roman" w:cs="Times New Roman"/>
          <w:sz w:val="24"/>
          <w:szCs w:val="24"/>
        </w:rPr>
        <w:t>0.01</w:t>
      </w:r>
      <w:r w:rsidR="00BB6C2E" w:rsidRPr="00D03672">
        <w:rPr>
          <w:rFonts w:ascii="Times New Roman" w:hAnsi="Times New Roman" w:cs="Times New Roman"/>
          <w:sz w:val="24"/>
          <w:szCs w:val="24"/>
        </w:rPr>
        <w:t xml:space="preserve"> </w:t>
      </w:r>
      <w:r w:rsidR="00B31576" w:rsidRPr="00D03672">
        <w:rPr>
          <w:rFonts w:ascii="Times New Roman" w:hAnsi="Times New Roman" w:cs="Times New Roman"/>
          <w:sz w:val="24"/>
          <w:szCs w:val="24"/>
        </w:rPr>
        <w:t>g</w:t>
      </w:r>
      <w:r w:rsidR="00070DA7">
        <w:rPr>
          <w:rFonts w:ascii="Times New Roman" w:hAnsi="Times New Roman" w:cs="Times New Roman"/>
          <w:sz w:val="24"/>
          <w:szCs w:val="24"/>
        </w:rPr>
        <w:t>,</w:t>
      </w:r>
      <w:r w:rsidR="00B31576" w:rsidRPr="00D03672">
        <w:rPr>
          <w:rFonts w:ascii="Times New Roman" w:hAnsi="Times New Roman" w:cs="Times New Roman"/>
          <w:sz w:val="24"/>
          <w:szCs w:val="24"/>
        </w:rPr>
        <w:t xml:space="preserve"> 0.08 </w:t>
      </w:r>
      <w:r w:rsidR="00BB6C2E" w:rsidRPr="00D03672">
        <w:rPr>
          <w:rFonts w:ascii="Times New Roman" w:hAnsi="Times New Roman" w:cs="Times New Roman"/>
          <w:sz w:val="24"/>
          <w:szCs w:val="24"/>
        </w:rPr>
        <w:t>m</w:t>
      </w:r>
      <w:r w:rsidR="00B31576" w:rsidRPr="00D03672">
        <w:rPr>
          <w:rFonts w:ascii="Times New Roman" w:hAnsi="Times New Roman" w:cs="Times New Roman"/>
          <w:sz w:val="24"/>
          <w:szCs w:val="24"/>
        </w:rPr>
        <w:t>mol)</w:t>
      </w:r>
      <w:r w:rsidR="00CF419A" w:rsidRPr="00D03672">
        <w:rPr>
          <w:rFonts w:ascii="Times New Roman" w:hAnsi="Times New Roman" w:cs="Times New Roman"/>
          <w:sz w:val="24"/>
          <w:szCs w:val="24"/>
        </w:rPr>
        <w:t xml:space="preserve"> and pyridine </w:t>
      </w:r>
      <w:r w:rsidR="00B31576" w:rsidRPr="00D03672">
        <w:rPr>
          <w:rFonts w:ascii="Times New Roman" w:hAnsi="Times New Roman" w:cs="Times New Roman"/>
          <w:sz w:val="24"/>
          <w:szCs w:val="24"/>
        </w:rPr>
        <w:t xml:space="preserve">(0.13 mL, </w:t>
      </w:r>
      <w:r w:rsidR="00D03672" w:rsidRPr="00D03672">
        <w:rPr>
          <w:rFonts w:ascii="Times New Roman" w:hAnsi="Times New Roman" w:cs="Times New Roman"/>
          <w:sz w:val="24"/>
          <w:szCs w:val="24"/>
        </w:rPr>
        <w:t>1.62</w:t>
      </w:r>
      <w:r w:rsidR="00B31576" w:rsidRPr="00D03672">
        <w:rPr>
          <w:rFonts w:ascii="Times New Roman" w:hAnsi="Times New Roman" w:cs="Times New Roman"/>
          <w:sz w:val="24"/>
          <w:szCs w:val="24"/>
        </w:rPr>
        <w:t xml:space="preserve"> </w:t>
      </w:r>
      <w:r w:rsidR="00D03672" w:rsidRPr="00D03672">
        <w:rPr>
          <w:rFonts w:ascii="Times New Roman" w:hAnsi="Times New Roman" w:cs="Times New Roman"/>
          <w:sz w:val="24"/>
          <w:szCs w:val="24"/>
        </w:rPr>
        <w:t>m</w:t>
      </w:r>
      <w:r w:rsidR="00B31576" w:rsidRPr="00D03672">
        <w:rPr>
          <w:rFonts w:ascii="Times New Roman" w:hAnsi="Times New Roman" w:cs="Times New Roman"/>
          <w:sz w:val="24"/>
          <w:szCs w:val="24"/>
        </w:rPr>
        <w:t>mol).</w:t>
      </w:r>
      <w:r w:rsidR="00CF419A" w:rsidRPr="00D03672">
        <w:rPr>
          <w:rFonts w:ascii="Times New Roman" w:hAnsi="Times New Roman" w:cs="Times New Roman"/>
          <w:sz w:val="24"/>
          <w:szCs w:val="24"/>
        </w:rPr>
        <w:t xml:space="preserve"> </w:t>
      </w:r>
      <w:r w:rsidR="005C0D7B" w:rsidRPr="00D03672">
        <w:rPr>
          <w:rFonts w:ascii="Times New Roman" w:hAnsi="Times New Roman" w:cs="Times New Roman"/>
          <w:sz w:val="24"/>
          <w:szCs w:val="24"/>
        </w:rPr>
        <w:t xml:space="preserve">The amount of </w:t>
      </w:r>
      <w:r w:rsidR="005C0D7B" w:rsidRPr="00D03672">
        <w:rPr>
          <w:rFonts w:ascii="Times New Roman" w:hAnsi="Times New Roman" w:cs="Times New Roman" w:hint="eastAsia"/>
          <w:sz w:val="24"/>
          <w:szCs w:val="24"/>
          <w:lang w:eastAsia="ko-KR"/>
        </w:rPr>
        <w:t>propionic</w:t>
      </w:r>
      <w:r w:rsidR="005C0D7B" w:rsidRPr="00D03672">
        <w:rPr>
          <w:rFonts w:ascii="Times New Roman" w:hAnsi="Times New Roman" w:cs="Times New Roman"/>
          <w:sz w:val="24"/>
          <w:szCs w:val="24"/>
        </w:rPr>
        <w:t xml:space="preserve"> anhydride, DMAP</w:t>
      </w:r>
      <w:r w:rsidR="00D03672" w:rsidRPr="00D03672">
        <w:rPr>
          <w:rFonts w:ascii="Times New Roman" w:hAnsi="Times New Roman" w:cs="Times New Roman"/>
          <w:sz w:val="24"/>
          <w:szCs w:val="24"/>
        </w:rPr>
        <w:t>,</w:t>
      </w:r>
      <w:r w:rsidR="005C0D7B" w:rsidRPr="00D03672">
        <w:rPr>
          <w:rFonts w:ascii="Times New Roman" w:hAnsi="Times New Roman" w:cs="Times New Roman"/>
          <w:sz w:val="24"/>
          <w:szCs w:val="24"/>
        </w:rPr>
        <w:t xml:space="preserve"> and pyridine were adjusted to </w:t>
      </w:r>
      <w:r w:rsidR="00DC0A9B">
        <w:rPr>
          <w:rFonts w:ascii="Times New Roman" w:hAnsi="Times New Roman" w:cs="Times New Roman"/>
          <w:sz w:val="24"/>
          <w:szCs w:val="24"/>
        </w:rPr>
        <w:t xml:space="preserve">vary </w:t>
      </w:r>
      <w:r w:rsidR="00D03672" w:rsidRPr="00D03672">
        <w:rPr>
          <w:rFonts w:ascii="Times New Roman" w:hAnsi="Times New Roman" w:cs="Times New Roman"/>
          <w:sz w:val="24"/>
          <w:szCs w:val="24"/>
        </w:rPr>
        <w:t xml:space="preserve">the </w:t>
      </w:r>
      <w:r w:rsidR="005C0D7B" w:rsidRPr="00D03672">
        <w:rPr>
          <w:rFonts w:ascii="Times New Roman" w:hAnsi="Times New Roman" w:cs="Times New Roman"/>
          <w:sz w:val="24"/>
          <w:szCs w:val="24"/>
        </w:rPr>
        <w:t xml:space="preserve">degree of substitution. </w:t>
      </w:r>
      <w:r w:rsidR="00CF419A" w:rsidRPr="00D03672">
        <w:rPr>
          <w:rFonts w:ascii="Times New Roman" w:hAnsi="Times New Roman" w:cs="Times New Roman"/>
          <w:sz w:val="24"/>
          <w:szCs w:val="24"/>
        </w:rPr>
        <w:t xml:space="preserve">The dispersion was stirred overnight and precipitated in acetone. </w:t>
      </w:r>
      <w:r w:rsidR="00D03672" w:rsidRPr="00D03672">
        <w:rPr>
          <w:rFonts w:ascii="Times New Roman" w:hAnsi="Times New Roman" w:cs="Times New Roman"/>
          <w:sz w:val="24"/>
          <w:szCs w:val="24"/>
        </w:rPr>
        <w:t>The</w:t>
      </w:r>
      <w:r w:rsidR="00CF419A" w:rsidRPr="00D03672">
        <w:rPr>
          <w:rFonts w:ascii="Times New Roman" w:hAnsi="Times New Roman" w:cs="Times New Roman"/>
          <w:sz w:val="24"/>
          <w:szCs w:val="24"/>
        </w:rPr>
        <w:t xml:space="preserve"> precipitate was</w:t>
      </w:r>
      <w:r w:rsidR="00D03672" w:rsidRPr="00D03672">
        <w:rPr>
          <w:rFonts w:ascii="Times New Roman" w:hAnsi="Times New Roman" w:cs="Times New Roman"/>
          <w:sz w:val="24"/>
          <w:szCs w:val="24"/>
        </w:rPr>
        <w:t xml:space="preserve"> further purified</w:t>
      </w:r>
      <w:r w:rsidR="00CF419A" w:rsidRPr="00D03672">
        <w:rPr>
          <w:rFonts w:ascii="Times New Roman" w:hAnsi="Times New Roman" w:cs="Times New Roman"/>
          <w:sz w:val="24"/>
          <w:szCs w:val="24"/>
        </w:rPr>
        <w:t xml:space="preserve"> by </w:t>
      </w:r>
      <w:r w:rsidR="00D03672" w:rsidRPr="00D03672">
        <w:rPr>
          <w:rFonts w:ascii="Times New Roman" w:hAnsi="Times New Roman" w:cs="Times New Roman"/>
          <w:sz w:val="24"/>
          <w:szCs w:val="24"/>
        </w:rPr>
        <w:t>S</w:t>
      </w:r>
      <w:r w:rsidR="00CF419A" w:rsidRPr="00D03672">
        <w:rPr>
          <w:rFonts w:ascii="Times New Roman" w:hAnsi="Times New Roman" w:cs="Times New Roman"/>
          <w:sz w:val="24"/>
          <w:szCs w:val="24"/>
        </w:rPr>
        <w:t>oxhlet extraction in acetone for 2 d</w:t>
      </w:r>
      <w:r w:rsidR="00DC0A9B">
        <w:rPr>
          <w:rFonts w:ascii="Times New Roman" w:hAnsi="Times New Roman" w:cs="Times New Roman"/>
          <w:sz w:val="24"/>
          <w:szCs w:val="24"/>
        </w:rPr>
        <w:t>,</w:t>
      </w:r>
      <w:r w:rsidR="00CF419A" w:rsidRPr="00D03672">
        <w:rPr>
          <w:rFonts w:ascii="Times New Roman" w:hAnsi="Times New Roman" w:cs="Times New Roman"/>
          <w:sz w:val="24"/>
          <w:szCs w:val="24"/>
        </w:rPr>
        <w:t xml:space="preserve"> to remove </w:t>
      </w:r>
      <w:r w:rsidR="00DC0A9B">
        <w:rPr>
          <w:rFonts w:ascii="Times New Roman" w:hAnsi="Times New Roman" w:cs="Times New Roman"/>
          <w:sz w:val="24"/>
          <w:szCs w:val="24"/>
        </w:rPr>
        <w:lastRenderedPageBreak/>
        <w:t>residual</w:t>
      </w:r>
      <w:r w:rsidR="00CF419A" w:rsidRPr="00D03672">
        <w:rPr>
          <w:rFonts w:ascii="Times New Roman" w:hAnsi="Times New Roman" w:cs="Times New Roman"/>
          <w:sz w:val="24"/>
          <w:szCs w:val="24"/>
        </w:rPr>
        <w:t xml:space="preserve"> DMAP and pyridine. The collected </w:t>
      </w:r>
      <w:r w:rsidR="00DC0A9B">
        <w:rPr>
          <w:rFonts w:ascii="Times New Roman" w:hAnsi="Times New Roman" w:cs="Times New Roman"/>
          <w:sz w:val="24"/>
          <w:szCs w:val="24"/>
        </w:rPr>
        <w:t>solid</w:t>
      </w:r>
      <w:r w:rsidR="00DC0A9B" w:rsidRPr="00D03672">
        <w:rPr>
          <w:rFonts w:ascii="Times New Roman" w:hAnsi="Times New Roman" w:cs="Times New Roman"/>
          <w:sz w:val="24"/>
          <w:szCs w:val="24"/>
        </w:rPr>
        <w:t xml:space="preserve"> </w:t>
      </w:r>
      <w:r w:rsidR="00CF419A" w:rsidRPr="00D03672">
        <w:rPr>
          <w:rFonts w:ascii="Times New Roman" w:hAnsi="Times New Roman" w:cs="Times New Roman"/>
          <w:sz w:val="24"/>
          <w:szCs w:val="24"/>
        </w:rPr>
        <w:t xml:space="preserve">was dried in </w:t>
      </w:r>
      <w:r w:rsidR="00D03672" w:rsidRPr="00D03672">
        <w:rPr>
          <w:rFonts w:ascii="Times New Roman" w:hAnsi="Times New Roman" w:cs="Times New Roman"/>
          <w:sz w:val="24"/>
          <w:szCs w:val="24"/>
        </w:rPr>
        <w:t>a</w:t>
      </w:r>
      <w:r w:rsidR="00CF419A" w:rsidRPr="00D03672">
        <w:rPr>
          <w:rFonts w:ascii="Times New Roman" w:hAnsi="Times New Roman" w:cs="Times New Roman"/>
          <w:sz w:val="24"/>
          <w:szCs w:val="24"/>
        </w:rPr>
        <w:t xml:space="preserve"> vacuum oven and characterized </w:t>
      </w:r>
      <w:r w:rsidR="00D03672" w:rsidRPr="00D03672">
        <w:rPr>
          <w:rFonts w:ascii="Times New Roman" w:hAnsi="Times New Roman" w:cs="Times New Roman"/>
          <w:sz w:val="24"/>
          <w:szCs w:val="24"/>
        </w:rPr>
        <w:t>by</w:t>
      </w:r>
      <w:r w:rsidR="00CF419A" w:rsidRPr="00D03672">
        <w:rPr>
          <w:rFonts w:ascii="Times New Roman" w:hAnsi="Times New Roman" w:cs="Times New Roman"/>
          <w:sz w:val="24"/>
          <w:szCs w:val="24"/>
        </w:rPr>
        <w:t xml:space="preserve"> </w:t>
      </w:r>
      <w:r w:rsidR="00CF419A" w:rsidRPr="00D03672">
        <w:rPr>
          <w:rFonts w:ascii="Times New Roman" w:hAnsi="Times New Roman" w:cs="Times New Roman"/>
          <w:sz w:val="24"/>
          <w:szCs w:val="24"/>
          <w:vertAlign w:val="superscript"/>
        </w:rPr>
        <w:t>1</w:t>
      </w:r>
      <w:r w:rsidR="00CF419A" w:rsidRPr="00D03672">
        <w:rPr>
          <w:rFonts w:ascii="Times New Roman" w:hAnsi="Times New Roman" w:cs="Times New Roman"/>
          <w:sz w:val="24"/>
          <w:szCs w:val="24"/>
        </w:rPr>
        <w:t>H</w:t>
      </w:r>
      <w:r w:rsidR="00DC0A9B">
        <w:rPr>
          <w:rFonts w:ascii="Times New Roman" w:hAnsi="Times New Roman" w:cs="Times New Roman"/>
          <w:sz w:val="24"/>
          <w:szCs w:val="24"/>
        </w:rPr>
        <w:t xml:space="preserve"> </w:t>
      </w:r>
      <w:r w:rsidR="00CF419A" w:rsidRPr="00D03672">
        <w:rPr>
          <w:rFonts w:ascii="Times New Roman" w:hAnsi="Times New Roman" w:cs="Times New Roman"/>
          <w:sz w:val="24"/>
          <w:szCs w:val="24"/>
        </w:rPr>
        <w:t>NMR</w:t>
      </w:r>
      <w:r w:rsidR="004A533A" w:rsidRPr="00D03672">
        <w:rPr>
          <w:rFonts w:ascii="Times New Roman" w:hAnsi="Times New Roman" w:cs="Times New Roman" w:hint="eastAsia"/>
          <w:sz w:val="24"/>
          <w:szCs w:val="24"/>
          <w:lang w:eastAsia="ko-KR"/>
        </w:rPr>
        <w:t xml:space="preserve"> (300 MHz, DMSO)</w:t>
      </w:r>
      <w:r w:rsidR="00CF419A" w:rsidRPr="00D03672">
        <w:rPr>
          <w:rFonts w:ascii="Times New Roman" w:hAnsi="Times New Roman" w:cs="Times New Roman"/>
          <w:sz w:val="24"/>
          <w:szCs w:val="24"/>
        </w:rPr>
        <w:t xml:space="preserve">. </w:t>
      </w:r>
      <w:r w:rsidR="00D03672" w:rsidRPr="00D03672">
        <w:rPr>
          <w:rFonts w:ascii="Times New Roman" w:hAnsi="Times New Roman" w:cs="Times New Roman"/>
          <w:sz w:val="24"/>
          <w:szCs w:val="24"/>
        </w:rPr>
        <w:t xml:space="preserve">A </w:t>
      </w:r>
      <w:r w:rsidR="00D03672" w:rsidRPr="00D03672">
        <w:rPr>
          <w:rFonts w:ascii="Times New Roman" w:hAnsi="Times New Roman" w:cs="Times New Roman"/>
          <w:sz w:val="24"/>
          <w:szCs w:val="24"/>
          <w:vertAlign w:val="superscript"/>
        </w:rPr>
        <w:t>1</w:t>
      </w:r>
      <w:r w:rsidR="00D03672" w:rsidRPr="00D03672">
        <w:rPr>
          <w:rFonts w:ascii="Times New Roman" w:hAnsi="Times New Roman" w:cs="Times New Roman"/>
          <w:sz w:val="24"/>
          <w:szCs w:val="24"/>
        </w:rPr>
        <w:t>H NMR spectrum of C3(0.07)-SNP-1 in d</w:t>
      </w:r>
      <w:r w:rsidR="00D03672" w:rsidRPr="00D03672">
        <w:rPr>
          <w:rFonts w:ascii="Times New Roman" w:hAnsi="Times New Roman" w:cs="Times New Roman"/>
          <w:sz w:val="24"/>
          <w:szCs w:val="24"/>
          <w:vertAlign w:val="subscript"/>
        </w:rPr>
        <w:t>6</w:t>
      </w:r>
      <w:r w:rsidR="00D03672" w:rsidRPr="00D03672">
        <w:rPr>
          <w:rFonts w:ascii="Times New Roman" w:hAnsi="Times New Roman" w:cs="Times New Roman"/>
          <w:sz w:val="24"/>
          <w:szCs w:val="24"/>
        </w:rPr>
        <w:t>-DMSO is shown in Figure S</w:t>
      </w:r>
      <w:r w:rsidR="00485346">
        <w:rPr>
          <w:rFonts w:ascii="Times New Roman" w:hAnsi="Times New Roman" w:cs="Times New Roman"/>
          <w:sz w:val="24"/>
          <w:szCs w:val="24"/>
        </w:rPr>
        <w:t>1</w:t>
      </w:r>
      <w:r w:rsidR="007B0B21">
        <w:rPr>
          <w:rFonts w:ascii="Times New Roman" w:hAnsi="Times New Roman" w:cs="Times New Roman"/>
          <w:sz w:val="24"/>
          <w:szCs w:val="24"/>
        </w:rPr>
        <w:t xml:space="preserve"> in </w:t>
      </w:r>
      <w:r w:rsidR="00DC0A9B">
        <w:rPr>
          <w:rFonts w:ascii="Times New Roman" w:hAnsi="Times New Roman" w:cs="Times New Roman"/>
          <w:sz w:val="24"/>
          <w:szCs w:val="24"/>
        </w:rPr>
        <w:t xml:space="preserve">the </w:t>
      </w:r>
      <w:r w:rsidR="007B0B21">
        <w:rPr>
          <w:rFonts w:ascii="Times New Roman" w:hAnsi="Times New Roman" w:cs="Times New Roman"/>
          <w:sz w:val="24"/>
          <w:szCs w:val="24"/>
        </w:rPr>
        <w:t>Supporting Information (SI)</w:t>
      </w:r>
      <w:r w:rsidR="00D03672" w:rsidRPr="00D03672">
        <w:rPr>
          <w:rFonts w:ascii="Times New Roman" w:hAnsi="Times New Roman" w:cs="Times New Roman"/>
          <w:sz w:val="24"/>
          <w:szCs w:val="24"/>
        </w:rPr>
        <w:t xml:space="preserve">. </w:t>
      </w:r>
    </w:p>
    <w:p w14:paraId="47D0E054" w14:textId="63695009" w:rsidR="002665F6" w:rsidRPr="00075ADF" w:rsidRDefault="002665F6" w:rsidP="00D40635">
      <w:pPr>
        <w:spacing w:after="0" w:line="480" w:lineRule="auto"/>
        <w:jc w:val="both"/>
        <w:rPr>
          <w:rFonts w:ascii="Times New Roman" w:hAnsi="Times New Roman" w:cs="Times New Roman"/>
          <w:sz w:val="24"/>
          <w:szCs w:val="24"/>
        </w:rPr>
      </w:pPr>
      <w:r w:rsidRPr="00075ADF">
        <w:rPr>
          <w:rFonts w:ascii="Times New Roman" w:hAnsi="Times New Roman" w:cs="Times New Roman"/>
          <w:i/>
          <w:sz w:val="24"/>
          <w:szCs w:val="24"/>
        </w:rPr>
        <w:t>Recrystallization of Pyrene:</w:t>
      </w:r>
      <w:r w:rsidRPr="00075ADF">
        <w:rPr>
          <w:rFonts w:ascii="Times New Roman" w:hAnsi="Times New Roman" w:cs="Times New Roman"/>
          <w:sz w:val="24"/>
          <w:szCs w:val="24"/>
        </w:rPr>
        <w:t xml:space="preserve"> The fluorescence decay of the 98 % pure pyrene purchased from Aldrich in deoxygenated THF could be fitted with a sum of two exponentials and the fit yielded a long decay time of 363 ns with a pre-exponential contribution of 96 </w:t>
      </w:r>
      <w:r w:rsidR="00075ADF">
        <w:rPr>
          <w:rFonts w:ascii="Times New Roman" w:hAnsi="Times New Roman" w:cs="Times New Roman"/>
          <w:sz w:val="24"/>
          <w:szCs w:val="24"/>
        </w:rPr>
        <w:t>%</w:t>
      </w:r>
      <w:r w:rsidR="00DC0A9B">
        <w:rPr>
          <w:rFonts w:ascii="Times New Roman" w:hAnsi="Times New Roman" w:cs="Times New Roman"/>
          <w:sz w:val="24"/>
          <w:szCs w:val="24"/>
        </w:rPr>
        <w:t>,</w:t>
      </w:r>
      <w:r w:rsidR="00075ADF">
        <w:rPr>
          <w:rFonts w:ascii="Times New Roman" w:hAnsi="Times New Roman" w:cs="Times New Roman"/>
          <w:sz w:val="24"/>
          <w:szCs w:val="24"/>
        </w:rPr>
        <w:t xml:space="preserve"> implying</w:t>
      </w:r>
      <w:r w:rsidRPr="00075ADF">
        <w:rPr>
          <w:rFonts w:ascii="Times New Roman" w:hAnsi="Times New Roman" w:cs="Times New Roman"/>
          <w:sz w:val="24"/>
          <w:szCs w:val="24"/>
        </w:rPr>
        <w:t xml:space="preserve"> that </w:t>
      </w:r>
      <w:r w:rsidR="004D3C21">
        <w:rPr>
          <w:rFonts w:ascii="Times New Roman" w:hAnsi="Times New Roman" w:cs="Times New Roman"/>
          <w:sz w:val="24"/>
          <w:szCs w:val="24"/>
        </w:rPr>
        <w:t xml:space="preserve">the </w:t>
      </w:r>
      <w:r w:rsidRPr="00075ADF">
        <w:rPr>
          <w:rFonts w:ascii="Times New Roman" w:hAnsi="Times New Roman" w:cs="Times New Roman"/>
          <w:sz w:val="24"/>
          <w:szCs w:val="24"/>
        </w:rPr>
        <w:t xml:space="preserve">pyrene from Aldrich was </w:t>
      </w:r>
      <w:r w:rsidR="00DC0A9B">
        <w:rPr>
          <w:rFonts w:ascii="Times New Roman" w:hAnsi="Times New Roman" w:cs="Times New Roman"/>
          <w:sz w:val="24"/>
          <w:szCs w:val="24"/>
        </w:rPr>
        <w:t xml:space="preserve">actually </w:t>
      </w:r>
      <w:r w:rsidRPr="00075ADF">
        <w:rPr>
          <w:rFonts w:ascii="Times New Roman" w:hAnsi="Times New Roman" w:cs="Times New Roman"/>
          <w:sz w:val="24"/>
          <w:szCs w:val="24"/>
        </w:rPr>
        <w:t xml:space="preserve">96 % pure. </w:t>
      </w:r>
      <w:r w:rsidR="00DC0A9B">
        <w:rPr>
          <w:rFonts w:ascii="Times New Roman" w:hAnsi="Times New Roman" w:cs="Times New Roman"/>
          <w:sz w:val="24"/>
          <w:szCs w:val="24"/>
        </w:rPr>
        <w:t>The p</w:t>
      </w:r>
      <w:r w:rsidRPr="00075ADF">
        <w:rPr>
          <w:rFonts w:ascii="Times New Roman" w:hAnsi="Times New Roman" w:cs="Times New Roman"/>
          <w:sz w:val="24"/>
          <w:szCs w:val="24"/>
        </w:rPr>
        <w:t xml:space="preserve">yrene was recrystallized </w:t>
      </w:r>
      <w:r w:rsidR="00DC0A9B">
        <w:rPr>
          <w:rFonts w:ascii="Times New Roman" w:hAnsi="Times New Roman" w:cs="Times New Roman"/>
          <w:sz w:val="24"/>
          <w:szCs w:val="24"/>
        </w:rPr>
        <w:t>from</w:t>
      </w:r>
      <w:r w:rsidR="00DC0A9B" w:rsidRPr="00075ADF">
        <w:rPr>
          <w:rFonts w:ascii="Times New Roman" w:hAnsi="Times New Roman" w:cs="Times New Roman"/>
          <w:sz w:val="24"/>
          <w:szCs w:val="24"/>
        </w:rPr>
        <w:t xml:space="preserve"> </w:t>
      </w:r>
      <w:r w:rsidRPr="00075ADF">
        <w:rPr>
          <w:rFonts w:ascii="Times New Roman" w:hAnsi="Times New Roman" w:cs="Times New Roman"/>
          <w:sz w:val="24"/>
          <w:szCs w:val="24"/>
        </w:rPr>
        <w:t>ethanol at least four times</w:t>
      </w:r>
      <w:r w:rsidR="00DC0A9B">
        <w:rPr>
          <w:rFonts w:ascii="Times New Roman" w:hAnsi="Times New Roman" w:cs="Times New Roman"/>
          <w:sz w:val="24"/>
          <w:szCs w:val="24"/>
        </w:rPr>
        <w:t>,</w:t>
      </w:r>
      <w:r w:rsidRPr="00075ADF">
        <w:rPr>
          <w:rFonts w:ascii="Times New Roman" w:hAnsi="Times New Roman" w:cs="Times New Roman"/>
          <w:sz w:val="24"/>
          <w:szCs w:val="24"/>
        </w:rPr>
        <w:t xml:space="preserve"> until the pre-exponential contribution</w:t>
      </w:r>
      <w:r w:rsidR="004D3C21">
        <w:rPr>
          <w:rFonts w:ascii="Times New Roman" w:hAnsi="Times New Roman" w:cs="Times New Roman"/>
          <w:sz w:val="24"/>
          <w:szCs w:val="24"/>
        </w:rPr>
        <w:t xml:space="preserve"> to the decay</w:t>
      </w:r>
      <w:r w:rsidRPr="00075ADF">
        <w:rPr>
          <w:rFonts w:ascii="Times New Roman" w:hAnsi="Times New Roman" w:cs="Times New Roman"/>
          <w:sz w:val="24"/>
          <w:szCs w:val="24"/>
        </w:rPr>
        <w:t xml:space="preserve"> of the long lifetime reached a minimum contribution of 99</w:t>
      </w:r>
      <w:r w:rsidR="00640CD5">
        <w:rPr>
          <w:rFonts w:ascii="Times New Roman" w:hAnsi="Times New Roman" w:cs="Times New Roman"/>
          <w:sz w:val="24"/>
          <w:szCs w:val="24"/>
        </w:rPr>
        <w:t>.0</w:t>
      </w:r>
      <w:r w:rsidRPr="00075ADF">
        <w:rPr>
          <w:rFonts w:ascii="Times New Roman" w:hAnsi="Times New Roman" w:cs="Times New Roman"/>
          <w:sz w:val="24"/>
          <w:szCs w:val="24"/>
        </w:rPr>
        <w:t xml:space="preserve"> %. </w:t>
      </w:r>
      <w:r w:rsidR="00DC0A9B">
        <w:rPr>
          <w:rFonts w:ascii="Times New Roman" w:hAnsi="Times New Roman" w:cs="Times New Roman"/>
          <w:sz w:val="24"/>
          <w:szCs w:val="24"/>
        </w:rPr>
        <w:t>The r</w:t>
      </w:r>
      <w:r w:rsidRPr="00075ADF">
        <w:rPr>
          <w:rFonts w:ascii="Times New Roman" w:hAnsi="Times New Roman" w:cs="Times New Roman"/>
          <w:sz w:val="24"/>
          <w:szCs w:val="24"/>
        </w:rPr>
        <w:t xml:space="preserve">ecrystallized pyrene was used in all </w:t>
      </w:r>
      <w:r w:rsidR="00DC0A9B">
        <w:rPr>
          <w:rFonts w:ascii="Times New Roman" w:hAnsi="Times New Roman" w:cs="Times New Roman"/>
          <w:sz w:val="24"/>
          <w:szCs w:val="24"/>
        </w:rPr>
        <w:t xml:space="preserve">the </w:t>
      </w:r>
      <w:r w:rsidRPr="00075ADF">
        <w:rPr>
          <w:rFonts w:ascii="Times New Roman" w:hAnsi="Times New Roman" w:cs="Times New Roman"/>
          <w:sz w:val="24"/>
          <w:szCs w:val="24"/>
        </w:rPr>
        <w:t xml:space="preserve">experiments. </w:t>
      </w:r>
    </w:p>
    <w:p w14:paraId="333AC9D6" w14:textId="6D40129F" w:rsidR="001D407C" w:rsidRDefault="001D407C" w:rsidP="00D40635">
      <w:pPr>
        <w:spacing w:after="0" w:line="480" w:lineRule="auto"/>
        <w:jc w:val="both"/>
        <w:rPr>
          <w:rFonts w:ascii="Times New Roman" w:hAnsi="Times New Roman" w:cs="Times New Roman"/>
          <w:sz w:val="24"/>
          <w:szCs w:val="24"/>
        </w:rPr>
      </w:pPr>
      <w:r w:rsidRPr="001D407C">
        <w:rPr>
          <w:rFonts w:ascii="Times New Roman" w:hAnsi="Times New Roman" w:cs="Times New Roman"/>
          <w:i/>
          <w:sz w:val="24"/>
          <w:szCs w:val="24"/>
        </w:rPr>
        <w:t xml:space="preserve">Preparation of Aqueous Dispersions of SNPs and HM-SNPs with Pyrene: </w:t>
      </w:r>
      <w:r w:rsidRPr="001D407C">
        <w:rPr>
          <w:rFonts w:ascii="Times New Roman" w:hAnsi="Times New Roman" w:cs="Times New Roman"/>
          <w:sz w:val="24"/>
          <w:szCs w:val="24"/>
        </w:rPr>
        <w:t>A</w:t>
      </w:r>
      <w:r>
        <w:rPr>
          <w:rFonts w:ascii="Times New Roman" w:hAnsi="Times New Roman" w:cs="Times New Roman"/>
          <w:sz w:val="24"/>
          <w:szCs w:val="24"/>
        </w:rPr>
        <w:t xml:space="preserve"> known amount of pyrene solution in THF was </w:t>
      </w:r>
      <w:r w:rsidR="00DC0A9B">
        <w:rPr>
          <w:rFonts w:ascii="Times New Roman" w:hAnsi="Times New Roman" w:cs="Times New Roman"/>
          <w:sz w:val="24"/>
          <w:szCs w:val="24"/>
        </w:rPr>
        <w:t>added to</w:t>
      </w:r>
      <w:r>
        <w:rPr>
          <w:rFonts w:ascii="Times New Roman" w:hAnsi="Times New Roman" w:cs="Times New Roman"/>
          <w:sz w:val="24"/>
          <w:szCs w:val="24"/>
        </w:rPr>
        <w:t xml:space="preserve"> a vial and the THF was evaporated under a gentle flow of nitrogen.</w:t>
      </w:r>
      <w:r w:rsidR="002665F6" w:rsidRPr="001D407C">
        <w:rPr>
          <w:rFonts w:ascii="Times New Roman" w:hAnsi="Times New Roman" w:cs="Times New Roman"/>
          <w:sz w:val="24"/>
          <w:szCs w:val="24"/>
        </w:rPr>
        <w:t xml:space="preserve"> </w:t>
      </w:r>
      <w:r w:rsidR="00DC0A9B">
        <w:rPr>
          <w:rFonts w:ascii="Times New Roman" w:hAnsi="Times New Roman" w:cs="Times New Roman"/>
          <w:sz w:val="24"/>
          <w:szCs w:val="24"/>
        </w:rPr>
        <w:t xml:space="preserve">Either </w:t>
      </w:r>
      <w:r w:rsidR="002665F6" w:rsidRPr="001D407C">
        <w:rPr>
          <w:rFonts w:ascii="Times New Roman" w:hAnsi="Times New Roman" w:cs="Times New Roman"/>
          <w:sz w:val="24"/>
          <w:szCs w:val="24"/>
        </w:rPr>
        <w:t>Milli-Q water</w:t>
      </w:r>
      <w:r>
        <w:rPr>
          <w:rFonts w:ascii="Times New Roman" w:hAnsi="Times New Roman" w:cs="Times New Roman"/>
          <w:sz w:val="24"/>
          <w:szCs w:val="24"/>
        </w:rPr>
        <w:t xml:space="preserve"> or an aqueous dispersion of SNP or HM-SNP</w:t>
      </w:r>
      <w:r w:rsidR="002665F6" w:rsidRPr="001D407C">
        <w:rPr>
          <w:rFonts w:ascii="Times New Roman" w:hAnsi="Times New Roman" w:cs="Times New Roman"/>
          <w:sz w:val="24"/>
          <w:szCs w:val="24"/>
        </w:rPr>
        <w:t xml:space="preserve"> was added to the vial after complete evaporation of THF. Dissolution of pyrene was ensured by gentle </w:t>
      </w:r>
      <w:r w:rsidR="00D8541D">
        <w:rPr>
          <w:rFonts w:ascii="Times New Roman" w:hAnsi="Times New Roman" w:cs="Times New Roman"/>
          <w:sz w:val="24"/>
          <w:szCs w:val="24"/>
        </w:rPr>
        <w:t>shaking</w:t>
      </w:r>
      <w:r w:rsidR="00D8541D" w:rsidRPr="001D407C">
        <w:rPr>
          <w:rFonts w:ascii="Times New Roman" w:hAnsi="Times New Roman" w:cs="Times New Roman"/>
          <w:sz w:val="24"/>
          <w:szCs w:val="24"/>
        </w:rPr>
        <w:t xml:space="preserve"> </w:t>
      </w:r>
      <w:r w:rsidR="002665F6" w:rsidRPr="001D407C">
        <w:rPr>
          <w:rFonts w:ascii="Times New Roman" w:hAnsi="Times New Roman" w:cs="Times New Roman"/>
          <w:sz w:val="24"/>
          <w:szCs w:val="24"/>
        </w:rPr>
        <w:t xml:space="preserve">of the vial overnight at room temperature. </w:t>
      </w:r>
      <w:r w:rsidR="00D8541D">
        <w:rPr>
          <w:rFonts w:ascii="Times New Roman" w:hAnsi="Times New Roman" w:cs="Times New Roman"/>
          <w:sz w:val="24"/>
          <w:szCs w:val="24"/>
        </w:rPr>
        <w:t>G</w:t>
      </w:r>
      <w:r w:rsidR="002665F6" w:rsidRPr="001D407C">
        <w:rPr>
          <w:rFonts w:ascii="Times New Roman" w:hAnsi="Times New Roman" w:cs="Times New Roman"/>
          <w:sz w:val="24"/>
          <w:szCs w:val="24"/>
        </w:rPr>
        <w:t xml:space="preserve">entle </w:t>
      </w:r>
      <w:r w:rsidR="00D8541D">
        <w:rPr>
          <w:rFonts w:ascii="Times New Roman" w:hAnsi="Times New Roman" w:cs="Times New Roman"/>
          <w:sz w:val="24"/>
          <w:szCs w:val="24"/>
        </w:rPr>
        <w:t>shaking</w:t>
      </w:r>
      <w:r w:rsidR="00D8541D" w:rsidRPr="001D407C">
        <w:rPr>
          <w:rFonts w:ascii="Times New Roman" w:hAnsi="Times New Roman" w:cs="Times New Roman"/>
          <w:sz w:val="24"/>
          <w:szCs w:val="24"/>
        </w:rPr>
        <w:t xml:space="preserve"> </w:t>
      </w:r>
      <w:r w:rsidR="002665F6" w:rsidRPr="001D407C">
        <w:rPr>
          <w:rFonts w:ascii="Times New Roman" w:hAnsi="Times New Roman" w:cs="Times New Roman"/>
          <w:sz w:val="24"/>
          <w:szCs w:val="24"/>
        </w:rPr>
        <w:t xml:space="preserve">prevented the </w:t>
      </w:r>
      <w:r w:rsidR="00D8541D" w:rsidRPr="001D407C">
        <w:rPr>
          <w:rFonts w:ascii="Times New Roman" w:hAnsi="Times New Roman" w:cs="Times New Roman"/>
          <w:sz w:val="24"/>
          <w:szCs w:val="24"/>
        </w:rPr>
        <w:t xml:space="preserve">hydrophobic </w:t>
      </w:r>
      <w:r w:rsidR="002665F6" w:rsidRPr="001D407C">
        <w:rPr>
          <w:rFonts w:ascii="Times New Roman" w:hAnsi="Times New Roman" w:cs="Times New Roman"/>
          <w:sz w:val="24"/>
          <w:szCs w:val="24"/>
        </w:rPr>
        <w:t xml:space="preserve">pyrene from </w:t>
      </w:r>
      <w:proofErr w:type="gramStart"/>
      <w:r w:rsidR="00D8541D">
        <w:rPr>
          <w:rFonts w:ascii="Times New Roman" w:hAnsi="Times New Roman" w:cs="Times New Roman"/>
          <w:sz w:val="24"/>
          <w:szCs w:val="24"/>
        </w:rPr>
        <w:t>coming in contact with</w:t>
      </w:r>
      <w:proofErr w:type="gramEnd"/>
      <w:r w:rsidR="00D8541D" w:rsidRPr="001D407C">
        <w:rPr>
          <w:rFonts w:ascii="Times New Roman" w:hAnsi="Times New Roman" w:cs="Times New Roman"/>
          <w:sz w:val="24"/>
          <w:szCs w:val="24"/>
        </w:rPr>
        <w:t xml:space="preserve"> </w:t>
      </w:r>
      <w:r w:rsidR="002665F6" w:rsidRPr="001D407C">
        <w:rPr>
          <w:rFonts w:ascii="Times New Roman" w:hAnsi="Times New Roman" w:cs="Times New Roman"/>
          <w:sz w:val="24"/>
          <w:szCs w:val="24"/>
        </w:rPr>
        <w:t>the plastic lid of the vial</w:t>
      </w:r>
      <w:r w:rsidR="00D8541D">
        <w:rPr>
          <w:rFonts w:ascii="Times New Roman" w:hAnsi="Times New Roman" w:cs="Times New Roman"/>
          <w:sz w:val="24"/>
          <w:szCs w:val="24"/>
        </w:rPr>
        <w:t>,</w:t>
      </w:r>
      <w:r w:rsidR="002665F6" w:rsidRPr="001D407C">
        <w:rPr>
          <w:rFonts w:ascii="Times New Roman" w:hAnsi="Times New Roman" w:cs="Times New Roman"/>
          <w:sz w:val="24"/>
          <w:szCs w:val="24"/>
        </w:rPr>
        <w:t xml:space="preserve"> where </w:t>
      </w:r>
      <w:r w:rsidR="00D8541D">
        <w:rPr>
          <w:rFonts w:ascii="Times New Roman" w:hAnsi="Times New Roman" w:cs="Times New Roman"/>
          <w:sz w:val="24"/>
          <w:szCs w:val="24"/>
        </w:rPr>
        <w:t>it</w:t>
      </w:r>
      <w:r w:rsidR="002665F6" w:rsidRPr="001D407C">
        <w:rPr>
          <w:rFonts w:ascii="Times New Roman" w:hAnsi="Times New Roman" w:cs="Times New Roman"/>
          <w:sz w:val="24"/>
          <w:szCs w:val="24"/>
        </w:rPr>
        <w:t xml:space="preserve"> would stick. The final concentration of pyrene was</w:t>
      </w:r>
      <w:r>
        <w:rPr>
          <w:rFonts w:ascii="Times New Roman" w:hAnsi="Times New Roman" w:cs="Times New Roman"/>
          <w:sz w:val="24"/>
          <w:szCs w:val="24"/>
        </w:rPr>
        <w:t xml:space="preserve"> </w:t>
      </w:r>
      <w:r w:rsidR="002665F6" w:rsidRPr="001D407C">
        <w:rPr>
          <w:rFonts w:ascii="Times New Roman" w:hAnsi="Times New Roman" w:cs="Times New Roman"/>
          <w:sz w:val="24"/>
          <w:szCs w:val="24"/>
        </w:rPr>
        <w:t>0.5</w:t>
      </w:r>
      <w:r>
        <w:rPr>
          <w:rFonts w:ascii="Times New Roman" w:hAnsi="Times New Roman" w:cs="Times New Roman"/>
          <w:sz w:val="24"/>
          <w:szCs w:val="24"/>
        </w:rPr>
        <w:t xml:space="preserve"> </w:t>
      </w:r>
      <w:r w:rsidR="002665F6" w:rsidRPr="001D407C">
        <w:rPr>
          <w:rFonts w:ascii="Symbol" w:hAnsi="Symbol" w:cs="Times New Roman"/>
          <w:sz w:val="24"/>
          <w:szCs w:val="24"/>
        </w:rPr>
        <w:t></w:t>
      </w:r>
      <w:r w:rsidR="002665F6" w:rsidRPr="001D407C">
        <w:rPr>
          <w:rFonts w:ascii="Times New Roman" w:hAnsi="Times New Roman" w:cs="Times New Roman"/>
          <w:sz w:val="24"/>
          <w:szCs w:val="24"/>
        </w:rPr>
        <w:t xml:space="preserve">M. </w:t>
      </w:r>
    </w:p>
    <w:p w14:paraId="715DEFFB" w14:textId="3FDF9981" w:rsidR="008D4C19" w:rsidRPr="00267A26" w:rsidRDefault="002665F6" w:rsidP="00D40635">
      <w:pPr>
        <w:spacing w:after="0" w:line="480" w:lineRule="auto"/>
        <w:jc w:val="both"/>
        <w:rPr>
          <w:rFonts w:ascii="Times New Roman" w:hAnsi="Times New Roman" w:cs="Times New Roman"/>
          <w:sz w:val="24"/>
          <w:szCs w:val="24"/>
        </w:rPr>
      </w:pPr>
      <w:r w:rsidRPr="001D407C">
        <w:rPr>
          <w:rFonts w:ascii="Times New Roman" w:hAnsi="Times New Roman" w:cs="Times New Roman"/>
          <w:i/>
          <w:sz w:val="24"/>
          <w:szCs w:val="24"/>
        </w:rPr>
        <w:t xml:space="preserve">Steady-State </w:t>
      </w:r>
      <w:r w:rsidR="001D407C" w:rsidRPr="001D407C">
        <w:rPr>
          <w:rFonts w:ascii="Times New Roman" w:hAnsi="Times New Roman" w:cs="Times New Roman"/>
          <w:i/>
          <w:sz w:val="24"/>
          <w:szCs w:val="24"/>
        </w:rPr>
        <w:t>F</w:t>
      </w:r>
      <w:r w:rsidRPr="001D407C">
        <w:rPr>
          <w:rFonts w:ascii="Times New Roman" w:hAnsi="Times New Roman" w:cs="Times New Roman"/>
          <w:i/>
          <w:sz w:val="24"/>
          <w:szCs w:val="24"/>
        </w:rPr>
        <w:t>luorescence:</w:t>
      </w:r>
      <w:r w:rsidRPr="001D407C">
        <w:rPr>
          <w:rFonts w:ascii="Times New Roman" w:hAnsi="Times New Roman" w:cs="Times New Roman"/>
          <w:sz w:val="24"/>
          <w:szCs w:val="24"/>
        </w:rPr>
        <w:t xml:space="preserve"> </w:t>
      </w:r>
      <w:r w:rsidR="00D8541D">
        <w:rPr>
          <w:rFonts w:ascii="Times New Roman" w:hAnsi="Times New Roman" w:cs="Times New Roman"/>
          <w:sz w:val="24"/>
          <w:szCs w:val="24"/>
        </w:rPr>
        <w:t>E</w:t>
      </w:r>
      <w:r w:rsidRPr="001D407C">
        <w:rPr>
          <w:rFonts w:ascii="Times New Roman" w:hAnsi="Times New Roman" w:cs="Times New Roman"/>
          <w:sz w:val="24"/>
          <w:szCs w:val="24"/>
        </w:rPr>
        <w:t xml:space="preserve">mission spectra were acquired </w:t>
      </w:r>
      <w:r w:rsidR="00D8541D">
        <w:rPr>
          <w:rFonts w:ascii="Times New Roman" w:hAnsi="Times New Roman" w:cs="Times New Roman"/>
          <w:sz w:val="24"/>
          <w:szCs w:val="24"/>
        </w:rPr>
        <w:t>on</w:t>
      </w:r>
      <w:r w:rsidR="00D8541D" w:rsidRPr="001D407C">
        <w:rPr>
          <w:rFonts w:ascii="Times New Roman" w:hAnsi="Times New Roman" w:cs="Times New Roman"/>
          <w:sz w:val="24"/>
          <w:szCs w:val="24"/>
        </w:rPr>
        <w:t xml:space="preserve"> </w:t>
      </w:r>
      <w:r w:rsidRPr="001D407C">
        <w:rPr>
          <w:rFonts w:ascii="Times New Roman" w:hAnsi="Times New Roman" w:cs="Times New Roman"/>
          <w:sz w:val="24"/>
          <w:szCs w:val="24"/>
        </w:rPr>
        <w:t xml:space="preserve">a Photon Technology International LS-100 fluorometer. The </w:t>
      </w:r>
      <w:r w:rsidR="00C73240">
        <w:rPr>
          <w:rFonts w:ascii="Times New Roman" w:hAnsi="Times New Roman" w:cs="Times New Roman"/>
          <w:sz w:val="24"/>
          <w:szCs w:val="24"/>
        </w:rPr>
        <w:t xml:space="preserve">fluorescence </w:t>
      </w:r>
      <w:r w:rsidRPr="001D407C">
        <w:rPr>
          <w:rFonts w:ascii="Times New Roman" w:hAnsi="Times New Roman" w:cs="Times New Roman"/>
          <w:sz w:val="24"/>
          <w:szCs w:val="24"/>
        </w:rPr>
        <w:t>spectra were obtained by exciting the pyrene solution at 33</w:t>
      </w:r>
      <w:r w:rsidR="007D2D3F">
        <w:rPr>
          <w:rFonts w:ascii="Times New Roman" w:hAnsi="Times New Roman" w:cs="Times New Roman"/>
          <w:sz w:val="24"/>
          <w:szCs w:val="24"/>
        </w:rPr>
        <w:t>6</w:t>
      </w:r>
      <w:r w:rsidRPr="001D407C">
        <w:rPr>
          <w:rFonts w:ascii="Times New Roman" w:hAnsi="Times New Roman" w:cs="Times New Roman"/>
          <w:sz w:val="24"/>
          <w:szCs w:val="24"/>
        </w:rPr>
        <w:t xml:space="preserve"> nm and monitoring the fluorescence intensity from 34</w:t>
      </w:r>
      <w:r w:rsidR="007D2D3F">
        <w:rPr>
          <w:rFonts w:ascii="Times New Roman" w:hAnsi="Times New Roman" w:cs="Times New Roman"/>
          <w:sz w:val="24"/>
          <w:szCs w:val="24"/>
        </w:rPr>
        <w:t>6</w:t>
      </w:r>
      <w:r w:rsidRPr="001D407C">
        <w:rPr>
          <w:rFonts w:ascii="Times New Roman" w:hAnsi="Times New Roman" w:cs="Times New Roman"/>
          <w:sz w:val="24"/>
          <w:szCs w:val="24"/>
        </w:rPr>
        <w:t xml:space="preserve"> to 600 nm.</w:t>
      </w:r>
      <w:r w:rsidR="00267A26">
        <w:rPr>
          <w:rFonts w:ascii="Times New Roman" w:hAnsi="Times New Roman" w:cs="Times New Roman"/>
          <w:sz w:val="24"/>
          <w:szCs w:val="24"/>
        </w:rPr>
        <w:t xml:space="preserve"> </w:t>
      </w:r>
      <w:r w:rsidR="00E474E5">
        <w:rPr>
          <w:rFonts w:ascii="Times New Roman" w:hAnsi="Times New Roman" w:cs="Times New Roman"/>
          <w:sz w:val="24"/>
          <w:szCs w:val="24"/>
        </w:rPr>
        <w:t>The fluorescence spectra of 0.5 mM pyrene in aqueous dispersions of HM-SNPs were contaminated by the intrinsic fluorescence of the particles (Figure S</w:t>
      </w:r>
      <w:r w:rsidR="00241193">
        <w:rPr>
          <w:rFonts w:ascii="Times New Roman" w:hAnsi="Times New Roman" w:cs="Times New Roman"/>
          <w:sz w:val="24"/>
          <w:szCs w:val="24"/>
        </w:rPr>
        <w:t>2</w:t>
      </w:r>
      <w:r w:rsidR="00CF356A">
        <w:rPr>
          <w:rFonts w:ascii="Times New Roman" w:hAnsi="Times New Roman" w:cs="Times New Roman"/>
          <w:sz w:val="24"/>
          <w:szCs w:val="24"/>
        </w:rPr>
        <w:t>A</w:t>
      </w:r>
      <w:r w:rsidR="00E474E5">
        <w:rPr>
          <w:rFonts w:ascii="Times New Roman" w:hAnsi="Times New Roman" w:cs="Times New Roman"/>
          <w:sz w:val="24"/>
          <w:szCs w:val="24"/>
        </w:rPr>
        <w:t xml:space="preserve"> and B in </w:t>
      </w:r>
      <w:r w:rsidR="00B0505A">
        <w:rPr>
          <w:rFonts w:ascii="Times New Roman" w:hAnsi="Times New Roman" w:cs="Times New Roman"/>
          <w:sz w:val="24"/>
          <w:szCs w:val="24"/>
        </w:rPr>
        <w:t xml:space="preserve">the </w:t>
      </w:r>
      <w:r w:rsidR="00E474E5">
        <w:rPr>
          <w:rFonts w:ascii="Times New Roman" w:hAnsi="Times New Roman" w:cs="Times New Roman"/>
          <w:sz w:val="24"/>
          <w:szCs w:val="24"/>
        </w:rPr>
        <w:t>Supporting Information</w:t>
      </w:r>
      <w:r w:rsidR="00CF356A">
        <w:rPr>
          <w:rFonts w:ascii="Times New Roman" w:hAnsi="Times New Roman" w:cs="Times New Roman"/>
          <w:sz w:val="24"/>
          <w:szCs w:val="24"/>
        </w:rPr>
        <w:t xml:space="preserve"> (SI)</w:t>
      </w:r>
      <w:r w:rsidR="00E474E5">
        <w:rPr>
          <w:rFonts w:ascii="Times New Roman" w:hAnsi="Times New Roman" w:cs="Times New Roman"/>
          <w:sz w:val="24"/>
          <w:szCs w:val="24"/>
        </w:rPr>
        <w:t xml:space="preserve">). The fluorescence of the particles was eliminated by subtracting the fluorescence spectrum of the </w:t>
      </w:r>
      <w:r w:rsidR="00B0505A">
        <w:rPr>
          <w:rFonts w:ascii="Times New Roman" w:hAnsi="Times New Roman" w:cs="Times New Roman"/>
          <w:sz w:val="24"/>
          <w:szCs w:val="24"/>
        </w:rPr>
        <w:t xml:space="preserve">unmodified </w:t>
      </w:r>
      <w:r w:rsidR="00E474E5">
        <w:rPr>
          <w:rFonts w:ascii="Times New Roman" w:hAnsi="Times New Roman" w:cs="Times New Roman"/>
          <w:sz w:val="24"/>
          <w:szCs w:val="24"/>
        </w:rPr>
        <w:t xml:space="preserve">particles in water normalized to the spectrum acquired with pyrene between 350 and </w:t>
      </w:r>
      <w:r w:rsidR="00E474E5">
        <w:rPr>
          <w:rFonts w:ascii="Times New Roman" w:hAnsi="Times New Roman" w:cs="Times New Roman"/>
          <w:sz w:val="24"/>
          <w:szCs w:val="24"/>
        </w:rPr>
        <w:lastRenderedPageBreak/>
        <w:t>360 nm</w:t>
      </w:r>
      <w:r w:rsidR="00B0505A">
        <w:rPr>
          <w:rFonts w:ascii="Times New Roman" w:hAnsi="Times New Roman" w:cs="Times New Roman"/>
          <w:sz w:val="24"/>
          <w:szCs w:val="24"/>
        </w:rPr>
        <w:t>,</w:t>
      </w:r>
      <w:r w:rsidR="00E474E5">
        <w:rPr>
          <w:rFonts w:ascii="Times New Roman" w:hAnsi="Times New Roman" w:cs="Times New Roman"/>
          <w:sz w:val="24"/>
          <w:szCs w:val="24"/>
        </w:rPr>
        <w:t xml:space="preserve"> where pyrene does not emit. In so doing, the fluorescence spectrum of pyrene was recovered. </w:t>
      </w:r>
      <w:r w:rsidR="00267A26">
        <w:rPr>
          <w:rFonts w:ascii="Times New Roman" w:hAnsi="Times New Roman" w:cs="Times New Roman"/>
          <w:sz w:val="24"/>
          <w:szCs w:val="24"/>
        </w:rPr>
        <w:t xml:space="preserve">The </w:t>
      </w:r>
      <w:r w:rsidR="00E474E5">
        <w:rPr>
          <w:rFonts w:ascii="Times New Roman" w:hAnsi="Times New Roman" w:cs="Times New Roman"/>
          <w:i/>
          <w:sz w:val="24"/>
          <w:szCs w:val="24"/>
        </w:rPr>
        <w:t>I</w:t>
      </w:r>
      <w:r w:rsidR="00E474E5">
        <w:rPr>
          <w:rFonts w:ascii="Times New Roman" w:hAnsi="Times New Roman" w:cs="Times New Roman"/>
          <w:sz w:val="24"/>
          <w:szCs w:val="24"/>
          <w:vertAlign w:val="subscript"/>
        </w:rPr>
        <w:t>1</w:t>
      </w:r>
      <w:r w:rsidR="00E474E5">
        <w:rPr>
          <w:rFonts w:ascii="Times New Roman" w:hAnsi="Times New Roman" w:cs="Times New Roman"/>
          <w:sz w:val="24"/>
          <w:szCs w:val="24"/>
        </w:rPr>
        <w:t>/</w:t>
      </w:r>
      <w:r w:rsidR="00E474E5">
        <w:rPr>
          <w:rFonts w:ascii="Times New Roman" w:hAnsi="Times New Roman" w:cs="Times New Roman"/>
          <w:i/>
          <w:sz w:val="24"/>
          <w:szCs w:val="24"/>
        </w:rPr>
        <w:t>I</w:t>
      </w:r>
      <w:r w:rsidR="00E474E5">
        <w:rPr>
          <w:rFonts w:ascii="Times New Roman" w:hAnsi="Times New Roman" w:cs="Times New Roman"/>
          <w:sz w:val="24"/>
          <w:szCs w:val="24"/>
          <w:vertAlign w:val="subscript"/>
        </w:rPr>
        <w:t>3</w:t>
      </w:r>
      <w:r w:rsidR="00E474E5">
        <w:rPr>
          <w:rFonts w:ascii="Times New Roman" w:hAnsi="Times New Roman" w:cs="Times New Roman"/>
          <w:sz w:val="24"/>
          <w:szCs w:val="24"/>
        </w:rPr>
        <w:t xml:space="preserve"> </w:t>
      </w:r>
      <w:r w:rsidR="00267A26">
        <w:rPr>
          <w:rFonts w:ascii="Times New Roman" w:hAnsi="Times New Roman" w:cs="Times New Roman"/>
          <w:sz w:val="24"/>
          <w:szCs w:val="24"/>
        </w:rPr>
        <w:t>fluorescence intensity ratio</w:t>
      </w:r>
      <w:r w:rsidR="00B0505A">
        <w:rPr>
          <w:rFonts w:ascii="Times New Roman" w:hAnsi="Times New Roman" w:cs="Times New Roman"/>
          <w:sz w:val="24"/>
          <w:szCs w:val="24"/>
        </w:rPr>
        <w:t>,</w:t>
      </w:r>
      <w:r w:rsidR="00267A26" w:rsidRPr="00E474E5">
        <w:rPr>
          <w:rFonts w:ascii="Times New Roman" w:hAnsi="Times New Roman" w:cs="Times New Roman"/>
          <w:sz w:val="24"/>
          <w:szCs w:val="24"/>
        </w:rPr>
        <w:t xml:space="preserve"> </w:t>
      </w:r>
      <w:r w:rsidR="00E474E5" w:rsidRPr="00E474E5">
        <w:rPr>
          <w:rFonts w:ascii="Times New Roman" w:hAnsi="Times New Roman" w:cs="Times New Roman"/>
          <w:sz w:val="24"/>
          <w:szCs w:val="24"/>
        </w:rPr>
        <w:t>representing</w:t>
      </w:r>
      <w:r w:rsidR="00E474E5">
        <w:rPr>
          <w:rFonts w:ascii="Times New Roman" w:hAnsi="Times New Roman" w:cs="Times New Roman"/>
          <w:i/>
          <w:sz w:val="24"/>
          <w:szCs w:val="24"/>
        </w:rPr>
        <w:t xml:space="preserve"> </w:t>
      </w:r>
      <w:r w:rsidR="00E474E5">
        <w:rPr>
          <w:rFonts w:ascii="Times New Roman" w:hAnsi="Times New Roman" w:cs="Times New Roman"/>
          <w:sz w:val="24"/>
          <w:szCs w:val="24"/>
        </w:rPr>
        <w:t xml:space="preserve">the </w:t>
      </w:r>
      <w:r w:rsidR="00267A26">
        <w:rPr>
          <w:rFonts w:ascii="Times New Roman" w:hAnsi="Times New Roman" w:cs="Times New Roman"/>
          <w:sz w:val="24"/>
          <w:szCs w:val="24"/>
        </w:rPr>
        <w:t xml:space="preserve">polarity of the </w:t>
      </w:r>
      <w:r w:rsidR="00E474E5">
        <w:rPr>
          <w:rFonts w:ascii="Times New Roman" w:hAnsi="Times New Roman" w:cs="Times New Roman"/>
          <w:sz w:val="24"/>
          <w:szCs w:val="24"/>
        </w:rPr>
        <w:t>microdomains</w:t>
      </w:r>
      <w:r w:rsidR="00267A26">
        <w:rPr>
          <w:rFonts w:ascii="Times New Roman" w:hAnsi="Times New Roman" w:cs="Times New Roman"/>
          <w:sz w:val="24"/>
          <w:szCs w:val="24"/>
        </w:rPr>
        <w:t xml:space="preserve"> </w:t>
      </w:r>
      <w:r w:rsidR="00E474E5">
        <w:rPr>
          <w:rFonts w:ascii="Times New Roman" w:hAnsi="Times New Roman" w:cs="Times New Roman"/>
          <w:sz w:val="24"/>
          <w:szCs w:val="24"/>
        </w:rPr>
        <w:t>probed by</w:t>
      </w:r>
      <w:r w:rsidR="00267A26">
        <w:rPr>
          <w:rFonts w:ascii="Times New Roman" w:hAnsi="Times New Roman" w:cs="Times New Roman"/>
          <w:sz w:val="24"/>
          <w:szCs w:val="24"/>
        </w:rPr>
        <w:t xml:space="preserve"> pyrene</w:t>
      </w:r>
      <w:r w:rsidR="00B0505A">
        <w:rPr>
          <w:rFonts w:ascii="Times New Roman" w:hAnsi="Times New Roman" w:cs="Times New Roman"/>
          <w:sz w:val="24"/>
          <w:szCs w:val="24"/>
        </w:rPr>
        <w:t>, was</w:t>
      </w:r>
      <w:r w:rsidR="00267A26">
        <w:rPr>
          <w:rFonts w:ascii="Times New Roman" w:hAnsi="Times New Roman" w:cs="Times New Roman"/>
          <w:sz w:val="24"/>
          <w:szCs w:val="24"/>
        </w:rPr>
        <w:t xml:space="preserve"> determined</w:t>
      </w:r>
      <w:r w:rsidR="004D3C21">
        <w:rPr>
          <w:rFonts w:ascii="Times New Roman" w:hAnsi="Times New Roman" w:cs="Times New Roman"/>
          <w:sz w:val="24"/>
          <w:szCs w:val="24"/>
        </w:rPr>
        <w:t xml:space="preserve"> by</w:t>
      </w:r>
      <w:r w:rsidR="00267A26">
        <w:rPr>
          <w:rFonts w:ascii="Times New Roman" w:hAnsi="Times New Roman" w:cs="Times New Roman"/>
          <w:sz w:val="24"/>
          <w:szCs w:val="24"/>
        </w:rPr>
        <w:t xml:space="preserve"> </w:t>
      </w:r>
      <w:r w:rsidR="00E474E5">
        <w:rPr>
          <w:rFonts w:ascii="Times New Roman" w:hAnsi="Times New Roman" w:cs="Times New Roman"/>
          <w:sz w:val="24"/>
          <w:szCs w:val="24"/>
        </w:rPr>
        <w:t>taking the ratio of the</w:t>
      </w:r>
      <w:r w:rsidR="00267A26">
        <w:rPr>
          <w:rFonts w:ascii="Times New Roman" w:hAnsi="Times New Roman" w:cs="Times New Roman"/>
          <w:sz w:val="24"/>
          <w:szCs w:val="24"/>
        </w:rPr>
        <w:t xml:space="preserve"> maximum fluorescence intensity at the first (</w:t>
      </w:r>
      <w:r w:rsidR="00267A26">
        <w:rPr>
          <w:rFonts w:ascii="Times New Roman" w:hAnsi="Times New Roman" w:cs="Times New Roman"/>
          <w:i/>
          <w:sz w:val="24"/>
          <w:szCs w:val="24"/>
        </w:rPr>
        <w:t>I</w:t>
      </w:r>
      <w:r w:rsidR="00267A26">
        <w:rPr>
          <w:rFonts w:ascii="Times New Roman" w:hAnsi="Times New Roman" w:cs="Times New Roman"/>
          <w:sz w:val="24"/>
          <w:szCs w:val="24"/>
          <w:vertAlign w:val="subscript"/>
        </w:rPr>
        <w:t>1</w:t>
      </w:r>
      <w:r w:rsidR="00267A26">
        <w:rPr>
          <w:rFonts w:ascii="Times New Roman" w:hAnsi="Times New Roman" w:cs="Times New Roman"/>
          <w:sz w:val="24"/>
          <w:szCs w:val="24"/>
        </w:rPr>
        <w:t>) and the third (</w:t>
      </w:r>
      <w:r w:rsidR="00267A26">
        <w:rPr>
          <w:rFonts w:ascii="Times New Roman" w:hAnsi="Times New Roman" w:cs="Times New Roman"/>
          <w:i/>
          <w:sz w:val="24"/>
          <w:szCs w:val="24"/>
        </w:rPr>
        <w:t>I</w:t>
      </w:r>
      <w:r w:rsidR="00267A26">
        <w:rPr>
          <w:rFonts w:ascii="Times New Roman" w:hAnsi="Times New Roman" w:cs="Times New Roman"/>
          <w:sz w:val="24"/>
          <w:szCs w:val="24"/>
          <w:vertAlign w:val="subscript"/>
        </w:rPr>
        <w:t>3</w:t>
      </w:r>
      <w:r w:rsidR="00267A26">
        <w:rPr>
          <w:rFonts w:ascii="Times New Roman" w:hAnsi="Times New Roman" w:cs="Times New Roman"/>
          <w:sz w:val="24"/>
          <w:szCs w:val="24"/>
        </w:rPr>
        <w:t>) peak in the fluorescence spectrum of pyrene.</w:t>
      </w:r>
      <w:r w:rsidR="00D91F79">
        <w:rPr>
          <w:rFonts w:ascii="Times New Roman" w:hAnsi="Times New Roman" w:cs="Times New Roman"/>
          <w:sz w:val="24"/>
          <w:szCs w:val="24"/>
        </w:rPr>
        <w:t xml:space="preserve"> The errors on the </w:t>
      </w:r>
      <w:r w:rsidR="00D91F79">
        <w:rPr>
          <w:rFonts w:ascii="Times New Roman" w:hAnsi="Times New Roman" w:cs="Times New Roman"/>
          <w:i/>
          <w:sz w:val="24"/>
          <w:szCs w:val="24"/>
        </w:rPr>
        <w:t>I</w:t>
      </w:r>
      <w:r w:rsidR="00D91F79">
        <w:rPr>
          <w:rFonts w:ascii="Times New Roman" w:hAnsi="Times New Roman" w:cs="Times New Roman"/>
          <w:sz w:val="24"/>
          <w:szCs w:val="24"/>
          <w:vertAlign w:val="subscript"/>
        </w:rPr>
        <w:t>1</w:t>
      </w:r>
      <w:r w:rsidR="00D91F79">
        <w:rPr>
          <w:rFonts w:ascii="Times New Roman" w:hAnsi="Times New Roman" w:cs="Times New Roman"/>
          <w:sz w:val="24"/>
          <w:szCs w:val="24"/>
        </w:rPr>
        <w:t>/</w:t>
      </w:r>
      <w:r w:rsidR="00D91F79">
        <w:rPr>
          <w:rFonts w:ascii="Times New Roman" w:hAnsi="Times New Roman" w:cs="Times New Roman"/>
          <w:i/>
          <w:sz w:val="24"/>
          <w:szCs w:val="24"/>
        </w:rPr>
        <w:t>I</w:t>
      </w:r>
      <w:r w:rsidR="00D91F79">
        <w:rPr>
          <w:rFonts w:ascii="Times New Roman" w:hAnsi="Times New Roman" w:cs="Times New Roman"/>
          <w:sz w:val="24"/>
          <w:szCs w:val="24"/>
          <w:vertAlign w:val="subscript"/>
        </w:rPr>
        <w:t>3</w:t>
      </w:r>
      <w:r w:rsidR="00D91F79">
        <w:rPr>
          <w:rFonts w:ascii="Times New Roman" w:hAnsi="Times New Roman" w:cs="Times New Roman"/>
          <w:sz w:val="24"/>
          <w:szCs w:val="24"/>
        </w:rPr>
        <w:t xml:space="preserve"> ratios are discussed in SI.</w:t>
      </w:r>
      <w:r w:rsidR="00847600">
        <w:rPr>
          <w:rFonts w:ascii="Times New Roman" w:hAnsi="Times New Roman" w:cs="Times New Roman"/>
          <w:sz w:val="24"/>
          <w:szCs w:val="24"/>
        </w:rPr>
        <w:t xml:space="preserve"> The fluorescence intensity of the pyrene monomer</w:t>
      </w:r>
      <w:r w:rsidR="00C14043">
        <w:rPr>
          <w:rFonts w:ascii="Times New Roman" w:hAnsi="Times New Roman" w:cs="Times New Roman"/>
          <w:sz w:val="24"/>
          <w:szCs w:val="24"/>
        </w:rPr>
        <w:t xml:space="preserve"> in the quenching experiments</w:t>
      </w:r>
      <w:r w:rsidR="00847600">
        <w:rPr>
          <w:rFonts w:ascii="Times New Roman" w:hAnsi="Times New Roman" w:cs="Times New Roman"/>
          <w:sz w:val="24"/>
          <w:szCs w:val="24"/>
        </w:rPr>
        <w:t xml:space="preserve"> was obtained by integrating the fluorescence spectrum from </w:t>
      </w:r>
      <w:r w:rsidR="00CF356A">
        <w:rPr>
          <w:rFonts w:ascii="Times New Roman" w:hAnsi="Times New Roman" w:cs="Times New Roman"/>
          <w:sz w:val="24"/>
          <w:szCs w:val="24"/>
        </w:rPr>
        <w:t>369 to 375 nm.</w:t>
      </w:r>
    </w:p>
    <w:p w14:paraId="3BCC56D6" w14:textId="44E23BD1" w:rsidR="008D4C19" w:rsidRDefault="002665F6" w:rsidP="00D40635">
      <w:pPr>
        <w:spacing w:after="0" w:line="480" w:lineRule="auto"/>
        <w:jc w:val="both"/>
        <w:rPr>
          <w:rFonts w:ascii="Times New Roman" w:hAnsi="Times New Roman" w:cs="Times New Roman"/>
          <w:sz w:val="24"/>
          <w:szCs w:val="24"/>
        </w:rPr>
      </w:pPr>
      <w:r w:rsidRPr="001D407C">
        <w:rPr>
          <w:rFonts w:ascii="Times New Roman" w:hAnsi="Times New Roman" w:cs="Times New Roman"/>
          <w:i/>
          <w:sz w:val="24"/>
          <w:szCs w:val="24"/>
        </w:rPr>
        <w:t>Time-Resolved Fluorescence (Time-Correlated Single Photon Counting (TCSPC)):</w:t>
      </w:r>
      <w:r w:rsidRPr="001D407C">
        <w:rPr>
          <w:rFonts w:ascii="Times New Roman" w:hAnsi="Times New Roman" w:cs="Times New Roman"/>
          <w:sz w:val="24"/>
          <w:szCs w:val="24"/>
        </w:rPr>
        <w:t xml:space="preserve"> An IBH Ltd. </w:t>
      </w:r>
      <w:r w:rsidR="001D407C">
        <w:rPr>
          <w:rFonts w:ascii="Times New Roman" w:hAnsi="Times New Roman" w:cs="Times New Roman"/>
          <w:sz w:val="24"/>
          <w:szCs w:val="24"/>
        </w:rPr>
        <w:t xml:space="preserve">time-resolved </w:t>
      </w:r>
      <w:r w:rsidRPr="001D407C">
        <w:rPr>
          <w:rFonts w:ascii="Times New Roman" w:hAnsi="Times New Roman" w:cs="Times New Roman"/>
          <w:sz w:val="24"/>
          <w:szCs w:val="24"/>
        </w:rPr>
        <w:t xml:space="preserve">fluorometer equipped with an IBH 340 nm </w:t>
      </w:r>
      <w:proofErr w:type="spellStart"/>
      <w:r w:rsidRPr="001D407C">
        <w:rPr>
          <w:rFonts w:ascii="Times New Roman" w:hAnsi="Times New Roman" w:cs="Times New Roman"/>
          <w:sz w:val="24"/>
          <w:szCs w:val="24"/>
        </w:rPr>
        <w:t>NanoLE</w:t>
      </w:r>
      <w:r w:rsidR="00C900E0">
        <w:rPr>
          <w:rFonts w:ascii="Times New Roman" w:hAnsi="Times New Roman" w:cs="Times New Roman"/>
          <w:sz w:val="24"/>
          <w:szCs w:val="24"/>
        </w:rPr>
        <w:t>D</w:t>
      </w:r>
      <w:proofErr w:type="spellEnd"/>
      <w:r w:rsidR="00C900E0">
        <w:rPr>
          <w:rFonts w:ascii="Times New Roman" w:hAnsi="Times New Roman" w:cs="Times New Roman"/>
          <w:sz w:val="24"/>
          <w:szCs w:val="24"/>
        </w:rPr>
        <w:t xml:space="preserve"> was used to acquire the time-</w:t>
      </w:r>
      <w:r w:rsidRPr="001D407C">
        <w:rPr>
          <w:rFonts w:ascii="Times New Roman" w:hAnsi="Times New Roman" w:cs="Times New Roman"/>
          <w:sz w:val="24"/>
          <w:szCs w:val="24"/>
        </w:rPr>
        <w:t xml:space="preserve">resolved fluorescence decays. </w:t>
      </w:r>
      <w:r w:rsidR="001D407C">
        <w:rPr>
          <w:rFonts w:ascii="Times New Roman" w:hAnsi="Times New Roman" w:cs="Times New Roman"/>
          <w:sz w:val="24"/>
          <w:szCs w:val="24"/>
        </w:rPr>
        <w:t>Aqueous d</w:t>
      </w:r>
      <w:r w:rsidRPr="001D407C">
        <w:rPr>
          <w:rFonts w:ascii="Times New Roman" w:hAnsi="Times New Roman" w:cs="Times New Roman"/>
          <w:sz w:val="24"/>
          <w:szCs w:val="24"/>
        </w:rPr>
        <w:t>ispersions of SNPs</w:t>
      </w:r>
      <w:r w:rsidR="004D3C21">
        <w:rPr>
          <w:rFonts w:ascii="Times New Roman" w:hAnsi="Times New Roman" w:cs="Times New Roman"/>
          <w:sz w:val="24"/>
          <w:szCs w:val="24"/>
        </w:rPr>
        <w:t xml:space="preserve"> and HM-SNPs exhibited a short-</w:t>
      </w:r>
      <w:r w:rsidRPr="001D407C">
        <w:rPr>
          <w:rFonts w:ascii="Times New Roman" w:hAnsi="Times New Roman" w:cs="Times New Roman"/>
          <w:sz w:val="24"/>
          <w:szCs w:val="24"/>
        </w:rPr>
        <w:t>lived fluorescence appear</w:t>
      </w:r>
      <w:r w:rsidR="00B0505A">
        <w:rPr>
          <w:rFonts w:ascii="Times New Roman" w:hAnsi="Times New Roman" w:cs="Times New Roman"/>
          <w:sz w:val="24"/>
          <w:szCs w:val="24"/>
        </w:rPr>
        <w:t>ing</w:t>
      </w:r>
      <w:r w:rsidRPr="001D407C">
        <w:rPr>
          <w:rFonts w:ascii="Times New Roman" w:hAnsi="Times New Roman" w:cs="Times New Roman"/>
          <w:sz w:val="24"/>
          <w:szCs w:val="24"/>
        </w:rPr>
        <w:t xml:space="preserve"> as a spike at the beginning of the fluorescence decay of pyrene. The magnitude of the spike depended on the concentration of the SNP/HM-SNPs used to prepare the dispersions. SNP/HM-SNPs dispersions were excited at 33</w:t>
      </w:r>
      <w:r w:rsidR="007D2D3F">
        <w:rPr>
          <w:rFonts w:ascii="Times New Roman" w:hAnsi="Times New Roman" w:cs="Times New Roman"/>
          <w:sz w:val="24"/>
          <w:szCs w:val="24"/>
        </w:rPr>
        <w:t>6</w:t>
      </w:r>
      <w:r w:rsidRPr="001D407C">
        <w:rPr>
          <w:rFonts w:ascii="Times New Roman" w:hAnsi="Times New Roman" w:cs="Times New Roman"/>
          <w:sz w:val="24"/>
          <w:szCs w:val="24"/>
        </w:rPr>
        <w:t xml:space="preserve"> nm and the fluorescence decays of pyrene were acquired at 37</w:t>
      </w:r>
      <w:r w:rsidR="007D2D3F">
        <w:rPr>
          <w:rFonts w:ascii="Times New Roman" w:hAnsi="Times New Roman" w:cs="Times New Roman"/>
          <w:sz w:val="24"/>
          <w:szCs w:val="24"/>
        </w:rPr>
        <w:t>5</w:t>
      </w:r>
      <w:r w:rsidRPr="001D407C">
        <w:rPr>
          <w:rFonts w:ascii="Times New Roman" w:hAnsi="Times New Roman" w:cs="Times New Roman"/>
          <w:sz w:val="24"/>
          <w:szCs w:val="24"/>
        </w:rPr>
        <w:t xml:space="preserve"> nm. More than 10,000 counts were collected at the decay channel </w:t>
      </w:r>
      <w:r w:rsidR="003D6799">
        <w:rPr>
          <w:rFonts w:ascii="Times New Roman" w:hAnsi="Times New Roman" w:cs="Times New Roman"/>
          <w:sz w:val="24"/>
          <w:szCs w:val="24"/>
        </w:rPr>
        <w:t>past the decay maximum</w:t>
      </w:r>
      <w:r w:rsidR="00B0505A">
        <w:rPr>
          <w:rFonts w:ascii="Times New Roman" w:hAnsi="Times New Roman" w:cs="Times New Roman"/>
          <w:sz w:val="24"/>
          <w:szCs w:val="24"/>
        </w:rPr>
        <w:t>,</w:t>
      </w:r>
      <w:r w:rsidR="003D6799">
        <w:rPr>
          <w:rFonts w:ascii="Times New Roman" w:hAnsi="Times New Roman" w:cs="Times New Roman"/>
          <w:sz w:val="24"/>
          <w:szCs w:val="24"/>
        </w:rPr>
        <w:t xml:space="preserve"> </w:t>
      </w:r>
      <w:r w:rsidRPr="001D407C">
        <w:rPr>
          <w:rFonts w:ascii="Times New Roman" w:hAnsi="Times New Roman" w:cs="Times New Roman"/>
          <w:sz w:val="24"/>
          <w:szCs w:val="24"/>
        </w:rPr>
        <w:t>where the spike in the decay due to the SNP fluorescence tailed off</w:t>
      </w:r>
      <w:r w:rsidR="00B0505A">
        <w:rPr>
          <w:rFonts w:ascii="Times New Roman" w:hAnsi="Times New Roman" w:cs="Times New Roman"/>
          <w:sz w:val="24"/>
          <w:szCs w:val="24"/>
        </w:rPr>
        <w:t>,</w:t>
      </w:r>
      <w:r w:rsidRPr="001D407C">
        <w:rPr>
          <w:rFonts w:ascii="Times New Roman" w:hAnsi="Times New Roman" w:cs="Times New Roman"/>
          <w:sz w:val="24"/>
          <w:szCs w:val="24"/>
        </w:rPr>
        <w:t xml:space="preserve"> to ensure that the part of the fluorescence decay corresponding to the emission of the long-lived pyrene would be represented with a good signal-to-noise ratio. </w:t>
      </w:r>
    </w:p>
    <w:p w14:paraId="292C23E3" w14:textId="77777777" w:rsidR="002665F6" w:rsidRPr="001D407C" w:rsidRDefault="008D4C19" w:rsidP="00D40635">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Analysis of the Fluorescence Decays</w:t>
      </w:r>
      <w:r>
        <w:rPr>
          <w:rFonts w:ascii="Times New Roman" w:hAnsi="Times New Roman" w:cs="Times New Roman"/>
          <w:sz w:val="24"/>
          <w:szCs w:val="24"/>
        </w:rPr>
        <w:t xml:space="preserve">: </w:t>
      </w:r>
      <w:r w:rsidR="002665F6" w:rsidRPr="001D407C">
        <w:rPr>
          <w:rFonts w:ascii="Times New Roman" w:hAnsi="Times New Roman" w:cs="Times New Roman"/>
          <w:sz w:val="24"/>
          <w:szCs w:val="24"/>
        </w:rPr>
        <w:t>The fluorescence decays were fitted with a sum of exponentia</w:t>
      </w:r>
      <w:r w:rsidR="00BE4F3D">
        <w:rPr>
          <w:rFonts w:ascii="Times New Roman" w:hAnsi="Times New Roman" w:cs="Times New Roman"/>
          <w:sz w:val="24"/>
          <w:szCs w:val="24"/>
        </w:rPr>
        <w:t xml:space="preserve">ls as described </w:t>
      </w:r>
      <w:r>
        <w:rPr>
          <w:rFonts w:ascii="Times New Roman" w:hAnsi="Times New Roman" w:cs="Times New Roman"/>
          <w:sz w:val="24"/>
          <w:szCs w:val="24"/>
        </w:rPr>
        <w:t>by</w:t>
      </w:r>
      <w:r w:rsidR="00BE4F3D">
        <w:rPr>
          <w:rFonts w:ascii="Times New Roman" w:hAnsi="Times New Roman" w:cs="Times New Roman"/>
          <w:sz w:val="24"/>
          <w:szCs w:val="24"/>
        </w:rPr>
        <w:t xml:space="preserve"> Equation 1.</w:t>
      </w:r>
    </w:p>
    <w:p w14:paraId="1D6994A2" w14:textId="77777777" w:rsidR="00BE4F3D" w:rsidRDefault="00267A26" w:rsidP="00D40635">
      <w:pPr>
        <w:spacing w:after="0" w:line="480" w:lineRule="auto"/>
        <w:jc w:val="both"/>
      </w:pPr>
      <w:r w:rsidRPr="00183D63">
        <w:rPr>
          <w:position w:val="-36"/>
        </w:rPr>
        <w:object w:dxaOrig="8919" w:dyaOrig="840" w14:anchorId="55A5C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5pt;height:42pt" o:ole="">
            <v:imagedata r:id="rId8" o:title=""/>
          </v:shape>
          <o:OLEObject Type="Embed" ProgID="Equation.3" ShapeID="_x0000_i1025" DrawAspect="Content" ObjectID="_1642773081" r:id="rId9"/>
        </w:object>
      </w:r>
    </w:p>
    <w:p w14:paraId="7677C42B" w14:textId="77777777" w:rsidR="002665F6" w:rsidRPr="001D407C" w:rsidRDefault="00267A26" w:rsidP="00267A26">
      <w:pPr>
        <w:spacing w:after="0" w:line="480" w:lineRule="auto"/>
        <w:ind w:left="2160" w:firstLine="720"/>
        <w:jc w:val="both"/>
        <w:rPr>
          <w:rFonts w:ascii="Times New Roman" w:hAnsi="Times New Roman" w:cs="Times New Roman"/>
          <w:sz w:val="24"/>
          <w:szCs w:val="24"/>
        </w:rPr>
      </w:pPr>
      <w:r w:rsidRPr="00267A26">
        <w:rPr>
          <w:position w:val="-12"/>
        </w:rPr>
        <w:object w:dxaOrig="1359" w:dyaOrig="360" w14:anchorId="54D90476">
          <v:shape id="_x0000_i1026" type="#_x0000_t75" style="width:68pt;height:18.5pt" o:ole="">
            <v:imagedata r:id="rId10" o:title=""/>
          </v:shape>
          <o:OLEObject Type="Embed" ProgID="Equation.3" ShapeID="_x0000_i1026" DrawAspect="Content" ObjectID="_1642773082" r:id="rId11"/>
        </w:object>
      </w:r>
      <w:r w:rsidR="00BE4F3D">
        <w:tab/>
      </w:r>
      <w:r w:rsidR="00BE4F3D" w:rsidRPr="00BE4F3D">
        <w:rPr>
          <w:rFonts w:ascii="Times New Roman" w:hAnsi="Times New Roman" w:cs="Times New Roman"/>
          <w:sz w:val="24"/>
          <w:szCs w:val="24"/>
        </w:rPr>
        <w:tab/>
      </w:r>
      <w:r w:rsidR="00BE4F3D" w:rsidRPr="00BE4F3D">
        <w:rPr>
          <w:rFonts w:ascii="Times New Roman" w:hAnsi="Times New Roman" w:cs="Times New Roman"/>
          <w:sz w:val="24"/>
          <w:szCs w:val="24"/>
        </w:rPr>
        <w:tab/>
      </w:r>
      <w:r w:rsidR="00BE4F3D" w:rsidRPr="00BE4F3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08A6">
        <w:rPr>
          <w:rFonts w:ascii="Times New Roman" w:hAnsi="Times New Roman" w:cs="Times New Roman"/>
          <w:sz w:val="24"/>
          <w:szCs w:val="24"/>
        </w:rPr>
        <w:tab/>
      </w:r>
      <w:r w:rsidR="00BE4F3D" w:rsidRPr="00BE4F3D">
        <w:rPr>
          <w:rFonts w:ascii="Times New Roman" w:hAnsi="Times New Roman" w:cs="Times New Roman"/>
          <w:sz w:val="24"/>
          <w:szCs w:val="24"/>
        </w:rPr>
        <w:t>(1)</w:t>
      </w:r>
    </w:p>
    <w:p w14:paraId="6BADA419" w14:textId="77777777" w:rsidR="00267A26" w:rsidRDefault="00267A26" w:rsidP="00D40635">
      <w:pPr>
        <w:spacing w:after="0" w:line="480" w:lineRule="auto"/>
        <w:jc w:val="both"/>
        <w:rPr>
          <w:rFonts w:ascii="Times New Roman" w:hAnsi="Times New Roman" w:cs="Times New Roman"/>
          <w:sz w:val="24"/>
          <w:szCs w:val="24"/>
        </w:rPr>
      </w:pPr>
    </w:p>
    <w:p w14:paraId="7F7D444C" w14:textId="15AEB217" w:rsidR="002665F6" w:rsidRPr="001D407C" w:rsidRDefault="001D407C" w:rsidP="00D406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Equation </w:t>
      </w:r>
      <w:r w:rsidR="002665F6" w:rsidRPr="001D407C">
        <w:rPr>
          <w:rFonts w:ascii="Times New Roman" w:hAnsi="Times New Roman" w:cs="Times New Roman"/>
          <w:sz w:val="24"/>
          <w:szCs w:val="24"/>
        </w:rPr>
        <w:t xml:space="preserve">1, </w:t>
      </w:r>
      <w:r w:rsidR="002665F6" w:rsidRPr="001D407C">
        <w:rPr>
          <w:rFonts w:ascii="Symbol" w:hAnsi="Symbol" w:cs="Times New Roman"/>
          <w:i/>
          <w:sz w:val="24"/>
          <w:szCs w:val="24"/>
        </w:rPr>
        <w:t></w:t>
      </w:r>
      <w:r w:rsidR="002665F6" w:rsidRPr="001D407C">
        <w:rPr>
          <w:rFonts w:ascii="Times New Roman" w:hAnsi="Times New Roman" w:cs="Times New Roman"/>
          <w:sz w:val="24"/>
          <w:szCs w:val="24"/>
          <w:vertAlign w:val="subscript"/>
        </w:rPr>
        <w:t>W</w:t>
      </w:r>
      <w:r w:rsidR="002665F6" w:rsidRPr="001D407C">
        <w:rPr>
          <w:rFonts w:ascii="Times New Roman" w:hAnsi="Times New Roman" w:cs="Times New Roman"/>
          <w:sz w:val="24"/>
          <w:szCs w:val="24"/>
        </w:rPr>
        <w:t xml:space="preserve"> and </w:t>
      </w:r>
      <w:r w:rsidR="002665F6" w:rsidRPr="001D407C">
        <w:rPr>
          <w:rFonts w:ascii="Symbol" w:hAnsi="Symbol" w:cs="Times New Roman"/>
          <w:i/>
          <w:sz w:val="24"/>
          <w:szCs w:val="24"/>
        </w:rPr>
        <w:t></w:t>
      </w:r>
      <w:r w:rsidR="00183D63">
        <w:rPr>
          <w:rFonts w:ascii="Times New Roman" w:hAnsi="Times New Roman" w:cs="Times New Roman"/>
          <w:sz w:val="24"/>
          <w:szCs w:val="24"/>
          <w:vertAlign w:val="subscript"/>
        </w:rPr>
        <w:t>SNP</w:t>
      </w:r>
      <w:r w:rsidR="002665F6" w:rsidRPr="001D407C">
        <w:rPr>
          <w:rFonts w:ascii="Times New Roman" w:hAnsi="Times New Roman" w:cs="Times New Roman"/>
          <w:sz w:val="24"/>
          <w:szCs w:val="24"/>
        </w:rPr>
        <w:t xml:space="preserve"> are the lifetimes of pyrene in water and bound to the SNPs, respectively.</w:t>
      </w:r>
      <w:r w:rsidR="003272FB">
        <w:rPr>
          <w:rFonts w:ascii="Times New Roman" w:hAnsi="Times New Roman" w:cs="Times New Roman"/>
          <w:sz w:val="24"/>
          <w:szCs w:val="24"/>
        </w:rPr>
        <w:t xml:space="preserve"> The rate constant </w:t>
      </w:r>
      <w:r w:rsidR="003272FB">
        <w:rPr>
          <w:rFonts w:ascii="Times New Roman" w:hAnsi="Times New Roman" w:cs="Times New Roman"/>
          <w:i/>
          <w:sz w:val="24"/>
          <w:szCs w:val="24"/>
        </w:rPr>
        <w:t>k</w:t>
      </w:r>
      <w:r w:rsidR="003272FB">
        <w:rPr>
          <w:rFonts w:ascii="Times New Roman" w:hAnsi="Times New Roman" w:cs="Times New Roman"/>
          <w:sz w:val="24"/>
          <w:szCs w:val="24"/>
          <w:vertAlign w:val="subscript"/>
        </w:rPr>
        <w:t>qW</w:t>
      </w:r>
      <w:r w:rsidR="003272FB">
        <w:rPr>
          <w:rFonts w:ascii="Times New Roman" w:hAnsi="Times New Roman" w:cs="Times New Roman"/>
          <w:sz w:val="24"/>
          <w:szCs w:val="24"/>
        </w:rPr>
        <w:t xml:space="preserve"> represents the quenching of pyrene in water by water-soluble nitromethane.</w:t>
      </w:r>
      <w:r w:rsidR="002665F6" w:rsidRPr="001D407C">
        <w:rPr>
          <w:rFonts w:ascii="Times New Roman" w:hAnsi="Times New Roman" w:cs="Times New Roman"/>
          <w:sz w:val="24"/>
          <w:szCs w:val="24"/>
        </w:rPr>
        <w:t xml:space="preserve"> The molar fractions </w:t>
      </w:r>
      <w:r>
        <w:rPr>
          <w:rFonts w:ascii="Symbol" w:eastAsia="Malgun Gothic" w:hAnsi="Symbol" w:cs="Times New Roman"/>
          <w:i/>
          <w:sz w:val="24"/>
          <w:szCs w:val="24"/>
        </w:rPr>
        <w:t></w:t>
      </w:r>
      <w:r w:rsidR="002665F6" w:rsidRPr="001D407C">
        <w:rPr>
          <w:rFonts w:ascii="Times New Roman" w:hAnsi="Times New Roman" w:cs="Times New Roman"/>
          <w:sz w:val="24"/>
          <w:szCs w:val="24"/>
          <w:vertAlign w:val="subscript"/>
        </w:rPr>
        <w:t>PyW,</w:t>
      </w:r>
      <w:r w:rsidR="002665F6" w:rsidRPr="001D407C">
        <w:rPr>
          <w:rFonts w:ascii="Times New Roman" w:hAnsi="Times New Roman" w:cs="Times New Roman"/>
          <w:sz w:val="24"/>
          <w:szCs w:val="24"/>
        </w:rPr>
        <w:t xml:space="preserve"> </w:t>
      </w:r>
      <w:r w:rsidR="00561B79">
        <w:rPr>
          <w:rFonts w:ascii="Symbol" w:eastAsia="Malgun Gothic" w:hAnsi="Symbol" w:cs="Times New Roman"/>
          <w:i/>
          <w:sz w:val="24"/>
          <w:szCs w:val="24"/>
        </w:rPr>
        <w:t></w:t>
      </w:r>
      <w:r w:rsidR="00561B79">
        <w:rPr>
          <w:rFonts w:ascii="Times New Roman" w:hAnsi="Times New Roman" w:cs="Times New Roman"/>
          <w:sz w:val="24"/>
          <w:szCs w:val="24"/>
          <w:vertAlign w:val="subscript"/>
        </w:rPr>
        <w:t>Py</w:t>
      </w:r>
      <w:r w:rsidR="002665F6" w:rsidRPr="001D407C">
        <w:rPr>
          <w:rFonts w:ascii="Times New Roman" w:hAnsi="Times New Roman" w:cs="Times New Roman"/>
          <w:sz w:val="24"/>
          <w:szCs w:val="24"/>
          <w:vertAlign w:val="subscript"/>
        </w:rPr>
        <w:t>SNP</w:t>
      </w:r>
      <w:r w:rsidR="002665F6" w:rsidRPr="001D407C">
        <w:rPr>
          <w:rFonts w:ascii="Times New Roman" w:hAnsi="Times New Roman" w:cs="Times New Roman"/>
          <w:sz w:val="24"/>
          <w:szCs w:val="24"/>
        </w:rPr>
        <w:t>,</w:t>
      </w:r>
      <w:r w:rsidR="002665F6" w:rsidRPr="001D407C">
        <w:rPr>
          <w:rFonts w:ascii="Times New Roman" w:hAnsi="Times New Roman" w:cs="Times New Roman"/>
          <w:sz w:val="24"/>
          <w:szCs w:val="24"/>
          <w:vertAlign w:val="subscript"/>
        </w:rPr>
        <w:t xml:space="preserve"> </w:t>
      </w:r>
      <w:r w:rsidR="002665F6" w:rsidRPr="001D407C">
        <w:rPr>
          <w:rFonts w:ascii="Times New Roman" w:hAnsi="Times New Roman" w:cs="Times New Roman"/>
          <w:sz w:val="24"/>
          <w:szCs w:val="24"/>
        </w:rPr>
        <w:t xml:space="preserve">and </w:t>
      </w:r>
      <w:r>
        <w:rPr>
          <w:rFonts w:ascii="Symbol" w:eastAsia="Malgun Gothic" w:hAnsi="Symbol" w:cs="Times New Roman"/>
          <w:i/>
          <w:sz w:val="24"/>
          <w:szCs w:val="24"/>
        </w:rPr>
        <w:t></w:t>
      </w:r>
      <w:r w:rsidR="002665F6" w:rsidRPr="001D407C">
        <w:rPr>
          <w:rFonts w:ascii="Times New Roman" w:hAnsi="Times New Roman" w:cs="Times New Roman"/>
          <w:sz w:val="24"/>
          <w:szCs w:val="24"/>
          <w:vertAlign w:val="subscript"/>
        </w:rPr>
        <w:t xml:space="preserve">PySNP-P </w:t>
      </w:r>
      <w:r w:rsidR="002665F6" w:rsidRPr="001D407C">
        <w:rPr>
          <w:rFonts w:ascii="Times New Roman" w:hAnsi="Times New Roman" w:cs="Times New Roman"/>
          <w:sz w:val="24"/>
          <w:szCs w:val="24"/>
        </w:rPr>
        <w:t>represent pyrene molecules in water (</w:t>
      </w:r>
      <w:r w:rsidR="002665F6" w:rsidRPr="001D407C">
        <w:rPr>
          <w:rFonts w:ascii="Times New Roman" w:hAnsi="Times New Roman" w:cs="Times New Roman"/>
          <w:i/>
          <w:sz w:val="24"/>
          <w:szCs w:val="24"/>
        </w:rPr>
        <w:t>Py</w:t>
      </w:r>
      <w:r w:rsidR="002665F6" w:rsidRPr="001D407C">
        <w:rPr>
          <w:rFonts w:ascii="Times New Roman" w:hAnsi="Times New Roman" w:cs="Times New Roman"/>
          <w:sz w:val="24"/>
          <w:szCs w:val="24"/>
          <w:vertAlign w:val="subscript"/>
        </w:rPr>
        <w:t>W</w:t>
      </w:r>
      <w:r w:rsidR="002665F6" w:rsidRPr="001D407C">
        <w:rPr>
          <w:rFonts w:ascii="Times New Roman" w:hAnsi="Times New Roman" w:cs="Times New Roman"/>
          <w:sz w:val="24"/>
          <w:szCs w:val="24"/>
        </w:rPr>
        <w:t xml:space="preserve">*), bound to the SNPs </w:t>
      </w:r>
      <w:r w:rsidR="00B05CB2">
        <w:rPr>
          <w:rFonts w:ascii="Times New Roman" w:hAnsi="Times New Roman" w:cs="Times New Roman"/>
          <w:sz w:val="24"/>
          <w:szCs w:val="24"/>
        </w:rPr>
        <w:t>but</w:t>
      </w:r>
      <w:r w:rsidR="00B05CB2" w:rsidRPr="001D407C">
        <w:rPr>
          <w:rFonts w:ascii="Times New Roman" w:hAnsi="Times New Roman" w:cs="Times New Roman"/>
          <w:sz w:val="24"/>
          <w:szCs w:val="24"/>
        </w:rPr>
        <w:t xml:space="preserve"> </w:t>
      </w:r>
      <w:r w:rsidR="003D6799">
        <w:rPr>
          <w:rFonts w:ascii="Times New Roman" w:hAnsi="Times New Roman" w:cs="Times New Roman"/>
          <w:sz w:val="24"/>
          <w:szCs w:val="24"/>
        </w:rPr>
        <w:t>exposed</w:t>
      </w:r>
      <w:r w:rsidR="002665F6" w:rsidRPr="001D407C">
        <w:rPr>
          <w:rFonts w:ascii="Times New Roman" w:hAnsi="Times New Roman" w:cs="Times New Roman"/>
          <w:sz w:val="24"/>
          <w:szCs w:val="24"/>
        </w:rPr>
        <w:t xml:space="preserve"> to the solvent (</w:t>
      </w:r>
      <w:r w:rsidR="002665F6" w:rsidRPr="001D407C">
        <w:rPr>
          <w:rFonts w:ascii="Times New Roman" w:hAnsi="Times New Roman" w:cs="Times New Roman"/>
          <w:i/>
          <w:sz w:val="24"/>
          <w:szCs w:val="24"/>
        </w:rPr>
        <w:t>Py</w:t>
      </w:r>
      <w:r w:rsidR="002665F6" w:rsidRPr="001D407C">
        <w:rPr>
          <w:rFonts w:ascii="Times New Roman" w:hAnsi="Times New Roman" w:cs="Times New Roman"/>
          <w:sz w:val="24"/>
          <w:szCs w:val="24"/>
          <w:vertAlign w:val="subscript"/>
        </w:rPr>
        <w:t>SNP</w:t>
      </w:r>
      <w:r w:rsidR="002665F6" w:rsidRPr="001D407C">
        <w:rPr>
          <w:rFonts w:ascii="Times New Roman" w:hAnsi="Times New Roman" w:cs="Times New Roman"/>
          <w:sz w:val="24"/>
          <w:szCs w:val="24"/>
        </w:rPr>
        <w:t>*), and bound to the SNPs but protected from quenching (</w:t>
      </w:r>
      <w:r w:rsidR="002665F6" w:rsidRPr="001D407C">
        <w:rPr>
          <w:rFonts w:ascii="Times New Roman" w:hAnsi="Times New Roman" w:cs="Times New Roman"/>
          <w:i/>
          <w:sz w:val="24"/>
          <w:szCs w:val="24"/>
        </w:rPr>
        <w:t>Py</w:t>
      </w:r>
      <w:r w:rsidR="002665F6" w:rsidRPr="001D407C">
        <w:rPr>
          <w:rFonts w:ascii="Times New Roman" w:hAnsi="Times New Roman" w:cs="Times New Roman"/>
          <w:sz w:val="24"/>
          <w:szCs w:val="24"/>
          <w:vertAlign w:val="subscript"/>
        </w:rPr>
        <w:t>SNP</w:t>
      </w:r>
      <w:r w:rsidR="002665F6" w:rsidRPr="00561B79">
        <w:rPr>
          <w:rFonts w:ascii="Symbol" w:hAnsi="Symbol" w:cs="Times New Roman"/>
          <w:sz w:val="24"/>
          <w:szCs w:val="24"/>
          <w:vertAlign w:val="subscript"/>
        </w:rPr>
        <w:t></w:t>
      </w:r>
      <w:r w:rsidR="002665F6" w:rsidRPr="001D407C">
        <w:rPr>
          <w:rFonts w:ascii="Times New Roman" w:hAnsi="Times New Roman" w:cs="Times New Roman"/>
          <w:sz w:val="24"/>
          <w:szCs w:val="24"/>
          <w:vertAlign w:val="subscript"/>
        </w:rPr>
        <w:t>P</w:t>
      </w:r>
      <w:r w:rsidR="002665F6" w:rsidRPr="001D407C">
        <w:rPr>
          <w:rFonts w:ascii="Times New Roman" w:hAnsi="Times New Roman" w:cs="Times New Roman"/>
          <w:sz w:val="24"/>
          <w:szCs w:val="24"/>
        </w:rPr>
        <w:t xml:space="preserve">*), respectively. The molar fraction </w:t>
      </w:r>
      <w:r w:rsidR="00561B79">
        <w:rPr>
          <w:rFonts w:ascii="Symbol" w:eastAsia="Malgun Gothic" w:hAnsi="Symbol" w:cs="Times New Roman"/>
          <w:i/>
          <w:sz w:val="24"/>
          <w:szCs w:val="24"/>
        </w:rPr>
        <w:t></w:t>
      </w:r>
      <w:r w:rsidR="002665F6" w:rsidRPr="001D407C">
        <w:rPr>
          <w:rFonts w:ascii="Times New Roman" w:hAnsi="Times New Roman" w:cs="Times New Roman"/>
          <w:sz w:val="24"/>
          <w:szCs w:val="24"/>
          <w:vertAlign w:val="subscript"/>
        </w:rPr>
        <w:t>SNP</w:t>
      </w:r>
      <w:r w:rsidR="002665F6" w:rsidRPr="001D407C">
        <w:rPr>
          <w:rFonts w:ascii="Times New Roman" w:hAnsi="Times New Roman" w:cs="Times New Roman"/>
          <w:sz w:val="24"/>
          <w:szCs w:val="24"/>
        </w:rPr>
        <w:t xml:space="preserve"> corresponds to the contribution of the short-lived SNP fluorescence to the fluorescence decays.</w:t>
      </w:r>
    </w:p>
    <w:p w14:paraId="03B20323" w14:textId="3D32F974" w:rsidR="002665F6" w:rsidRPr="001D407C" w:rsidRDefault="002665F6" w:rsidP="00D40635">
      <w:pPr>
        <w:spacing w:after="0" w:line="480" w:lineRule="auto"/>
        <w:ind w:firstLineChars="300" w:firstLine="720"/>
        <w:jc w:val="both"/>
        <w:rPr>
          <w:rFonts w:ascii="Times New Roman" w:hAnsi="Times New Roman" w:cs="Times New Roman"/>
          <w:sz w:val="24"/>
          <w:szCs w:val="24"/>
        </w:rPr>
      </w:pPr>
      <w:r w:rsidRPr="001D407C">
        <w:rPr>
          <w:rFonts w:ascii="Times New Roman" w:hAnsi="Times New Roman" w:cs="Times New Roman"/>
          <w:sz w:val="24"/>
          <w:szCs w:val="24"/>
        </w:rPr>
        <w:t xml:space="preserve">The fluorescence decay analysis </w:t>
      </w:r>
      <w:r w:rsidR="00561B79">
        <w:rPr>
          <w:rFonts w:ascii="Times New Roman" w:hAnsi="Times New Roman" w:cs="Times New Roman"/>
          <w:sz w:val="24"/>
          <w:szCs w:val="24"/>
        </w:rPr>
        <w:t>accounted</w:t>
      </w:r>
      <w:r w:rsidRPr="001D407C">
        <w:rPr>
          <w:rFonts w:ascii="Times New Roman" w:hAnsi="Times New Roman" w:cs="Times New Roman"/>
          <w:sz w:val="24"/>
          <w:szCs w:val="24"/>
        </w:rPr>
        <w:t xml:space="preserve"> for the fluorescence of the SNP or HM-SNP dispersions with a sum of exponentials (see Figure </w:t>
      </w:r>
      <w:r w:rsidR="00CF356A">
        <w:rPr>
          <w:rFonts w:ascii="Times New Roman" w:hAnsi="Times New Roman" w:cs="Times New Roman"/>
          <w:sz w:val="24"/>
          <w:szCs w:val="24"/>
        </w:rPr>
        <w:t>S</w:t>
      </w:r>
      <w:r w:rsidR="00241193">
        <w:rPr>
          <w:rFonts w:ascii="Times New Roman" w:hAnsi="Times New Roman" w:cs="Times New Roman"/>
          <w:sz w:val="24"/>
          <w:szCs w:val="24"/>
        </w:rPr>
        <w:t>3</w:t>
      </w:r>
      <w:r w:rsidR="00CF356A">
        <w:rPr>
          <w:rFonts w:ascii="Times New Roman" w:hAnsi="Times New Roman" w:cs="Times New Roman"/>
          <w:sz w:val="24"/>
          <w:szCs w:val="24"/>
        </w:rPr>
        <w:t>A</w:t>
      </w:r>
      <w:r w:rsidRPr="001D407C">
        <w:rPr>
          <w:rFonts w:ascii="Times New Roman" w:hAnsi="Times New Roman" w:cs="Times New Roman"/>
          <w:sz w:val="24"/>
          <w:szCs w:val="24"/>
        </w:rPr>
        <w:t>)</w:t>
      </w:r>
      <w:r w:rsidR="00B05CB2">
        <w:rPr>
          <w:rFonts w:ascii="Times New Roman" w:hAnsi="Times New Roman" w:cs="Times New Roman"/>
          <w:sz w:val="24"/>
          <w:szCs w:val="24"/>
        </w:rPr>
        <w:t>,</w:t>
      </w:r>
      <w:r w:rsidRPr="001D407C">
        <w:rPr>
          <w:rFonts w:ascii="Times New Roman" w:hAnsi="Times New Roman" w:cs="Times New Roman"/>
          <w:sz w:val="24"/>
          <w:szCs w:val="24"/>
        </w:rPr>
        <w:t xml:space="preserve"> represented by the function </w:t>
      </w:r>
      <w:r w:rsidRPr="001D407C">
        <w:rPr>
          <w:rFonts w:ascii="Times New Roman" w:hAnsi="Times New Roman" w:cs="Times New Roman"/>
          <w:i/>
          <w:sz w:val="24"/>
          <w:szCs w:val="24"/>
        </w:rPr>
        <w:t>f</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w:t>
      </w:r>
      <w:r w:rsidRPr="001D407C">
        <w:rPr>
          <w:rFonts w:ascii="Times New Roman" w:hAnsi="Times New Roman" w:cs="Times New Roman"/>
          <w:i/>
          <w:sz w:val="24"/>
          <w:szCs w:val="24"/>
        </w:rPr>
        <w:t>t</w:t>
      </w:r>
      <w:r w:rsidRPr="001D407C">
        <w:rPr>
          <w:rFonts w:ascii="Times New Roman" w:hAnsi="Times New Roman" w:cs="Times New Roman"/>
          <w:sz w:val="24"/>
          <w:szCs w:val="24"/>
        </w:rPr>
        <w:t>)</w:t>
      </w:r>
      <w:r w:rsidR="00561B79">
        <w:rPr>
          <w:rFonts w:ascii="Times New Roman" w:hAnsi="Times New Roman" w:cs="Times New Roman"/>
          <w:sz w:val="24"/>
          <w:szCs w:val="24"/>
        </w:rPr>
        <w:t xml:space="preserve"> in Equation </w:t>
      </w:r>
      <w:r w:rsidRPr="001D407C">
        <w:rPr>
          <w:rFonts w:ascii="Times New Roman" w:hAnsi="Times New Roman" w:cs="Times New Roman"/>
          <w:sz w:val="24"/>
          <w:szCs w:val="24"/>
        </w:rPr>
        <w:t>1.</w:t>
      </w:r>
      <w:r w:rsidR="002977ED">
        <w:rPr>
          <w:rFonts w:ascii="Times New Roman" w:hAnsi="Times New Roman" w:cs="Times New Roman"/>
          <w:sz w:val="24"/>
          <w:szCs w:val="24"/>
        </w:rPr>
        <w:t xml:space="preserve"> The function </w:t>
      </w:r>
      <w:r w:rsidR="002977ED">
        <w:rPr>
          <w:rFonts w:ascii="Times New Roman" w:hAnsi="Times New Roman" w:cs="Times New Roman"/>
          <w:i/>
          <w:sz w:val="24"/>
          <w:szCs w:val="24"/>
        </w:rPr>
        <w:t>f</w:t>
      </w:r>
      <w:r w:rsidR="002977ED">
        <w:rPr>
          <w:rFonts w:ascii="Times New Roman" w:hAnsi="Times New Roman" w:cs="Times New Roman"/>
          <w:sz w:val="24"/>
          <w:szCs w:val="24"/>
          <w:vertAlign w:val="subscript"/>
        </w:rPr>
        <w:t>PySNP</w:t>
      </w:r>
      <w:r w:rsidR="002977ED">
        <w:rPr>
          <w:rFonts w:ascii="Times New Roman" w:hAnsi="Times New Roman" w:cs="Times New Roman"/>
          <w:sz w:val="24"/>
          <w:szCs w:val="24"/>
        </w:rPr>
        <w:t>(</w:t>
      </w:r>
      <w:r w:rsidR="002977ED">
        <w:rPr>
          <w:rFonts w:ascii="Times New Roman" w:hAnsi="Times New Roman" w:cs="Times New Roman"/>
          <w:i/>
          <w:sz w:val="24"/>
          <w:szCs w:val="24"/>
        </w:rPr>
        <w:t>t</w:t>
      </w:r>
      <w:r w:rsidR="002977ED">
        <w:rPr>
          <w:rFonts w:ascii="Times New Roman" w:hAnsi="Times New Roman" w:cs="Times New Roman"/>
          <w:sz w:val="24"/>
          <w:szCs w:val="24"/>
        </w:rPr>
        <w:t>)</w:t>
      </w:r>
      <w:r w:rsidR="00B05CB2">
        <w:rPr>
          <w:rFonts w:ascii="Times New Roman" w:hAnsi="Times New Roman" w:cs="Times New Roman"/>
          <w:sz w:val="24"/>
          <w:szCs w:val="24"/>
        </w:rPr>
        <w:t>,</w:t>
      </w:r>
      <w:r w:rsidR="002977ED">
        <w:rPr>
          <w:rFonts w:ascii="Times New Roman" w:hAnsi="Times New Roman" w:cs="Times New Roman"/>
          <w:sz w:val="24"/>
          <w:szCs w:val="24"/>
        </w:rPr>
        <w:t xml:space="preserve"> </w:t>
      </w:r>
      <w:r w:rsidR="00C900E0">
        <w:rPr>
          <w:rFonts w:ascii="Times New Roman" w:hAnsi="Times New Roman" w:cs="Times New Roman"/>
          <w:sz w:val="24"/>
          <w:szCs w:val="24"/>
        </w:rPr>
        <w:t>representing pyrene molecules bound to the SNPs</w:t>
      </w:r>
      <w:r w:rsidR="00E6618C">
        <w:rPr>
          <w:rFonts w:ascii="Times New Roman" w:hAnsi="Times New Roman" w:cs="Times New Roman"/>
          <w:sz w:val="24"/>
          <w:szCs w:val="24"/>
        </w:rPr>
        <w:t xml:space="preserve"> that were accessible to quenchers</w:t>
      </w:r>
      <w:r w:rsidR="00B05CB2">
        <w:rPr>
          <w:rFonts w:ascii="Times New Roman" w:hAnsi="Times New Roman" w:cs="Times New Roman"/>
          <w:sz w:val="24"/>
          <w:szCs w:val="24"/>
        </w:rPr>
        <w:t>,</w:t>
      </w:r>
      <w:r w:rsidR="00C900E0">
        <w:rPr>
          <w:rFonts w:ascii="Times New Roman" w:hAnsi="Times New Roman" w:cs="Times New Roman"/>
          <w:sz w:val="24"/>
          <w:szCs w:val="24"/>
        </w:rPr>
        <w:t xml:space="preserve"> could be approximated by a single exponential in most case, but required two exponentials </w:t>
      </w:r>
      <w:r w:rsidR="00CF356A">
        <w:rPr>
          <w:rFonts w:ascii="Times New Roman" w:hAnsi="Times New Roman" w:cs="Times New Roman"/>
          <w:sz w:val="24"/>
          <w:szCs w:val="24"/>
        </w:rPr>
        <w:t>for some samples</w:t>
      </w:r>
      <w:r w:rsidR="00C900E0">
        <w:rPr>
          <w:rFonts w:ascii="Times New Roman" w:hAnsi="Times New Roman" w:cs="Times New Roman"/>
          <w:sz w:val="24"/>
          <w:szCs w:val="24"/>
        </w:rPr>
        <w:t>.</w:t>
      </w:r>
      <w:r w:rsidRPr="001D407C">
        <w:rPr>
          <w:rFonts w:ascii="Times New Roman" w:hAnsi="Times New Roman" w:cs="Times New Roman"/>
          <w:sz w:val="24"/>
          <w:szCs w:val="24"/>
        </w:rPr>
        <w:t xml:space="preserve"> In fluorescence experiments not involv</w:t>
      </w:r>
      <w:r w:rsidR="00B05CB2">
        <w:rPr>
          <w:rFonts w:ascii="Times New Roman" w:hAnsi="Times New Roman" w:cs="Times New Roman"/>
          <w:sz w:val="24"/>
          <w:szCs w:val="24"/>
        </w:rPr>
        <w:t>ing</w:t>
      </w:r>
      <w:r w:rsidRPr="001D407C">
        <w:rPr>
          <w:rFonts w:ascii="Times New Roman" w:hAnsi="Times New Roman" w:cs="Times New Roman"/>
          <w:sz w:val="24"/>
          <w:szCs w:val="24"/>
        </w:rPr>
        <w:t xml:space="preserve"> pyrene quenching ([Q]=0 M), the decay times associated </w:t>
      </w:r>
      <w:r w:rsidR="00B05CB2">
        <w:rPr>
          <w:rFonts w:ascii="Times New Roman" w:hAnsi="Times New Roman" w:cs="Times New Roman"/>
          <w:sz w:val="24"/>
          <w:szCs w:val="24"/>
        </w:rPr>
        <w:t>with</w:t>
      </w:r>
      <w:r w:rsidR="00B05CB2" w:rsidRPr="001D407C">
        <w:rPr>
          <w:rFonts w:ascii="Times New Roman" w:hAnsi="Times New Roman" w:cs="Times New Roman"/>
          <w:sz w:val="24"/>
          <w:szCs w:val="24"/>
        </w:rPr>
        <w:t xml:space="preserve"> </w:t>
      </w:r>
      <w:r w:rsidRPr="001D407C">
        <w:rPr>
          <w:rFonts w:ascii="Times New Roman" w:hAnsi="Times New Roman" w:cs="Times New Roman"/>
          <w:sz w:val="24"/>
          <w:szCs w:val="24"/>
        </w:rPr>
        <w:t>pyrene in water (</w:t>
      </w:r>
      <w:r w:rsidRPr="001D407C">
        <w:rPr>
          <w:rFonts w:ascii="Symbol" w:hAnsi="Symbol" w:cs="Times New Roman"/>
          <w:i/>
          <w:sz w:val="24"/>
          <w:szCs w:val="24"/>
        </w:rPr>
        <w:t></w:t>
      </w:r>
      <w:r w:rsidRPr="001D407C">
        <w:rPr>
          <w:rFonts w:ascii="Times New Roman" w:hAnsi="Times New Roman" w:cs="Times New Roman"/>
          <w:sz w:val="24"/>
          <w:szCs w:val="24"/>
          <w:vertAlign w:val="subscript"/>
        </w:rPr>
        <w:t>W</w:t>
      </w:r>
      <w:r w:rsidRPr="001D407C">
        <w:rPr>
          <w:rFonts w:ascii="Times New Roman" w:hAnsi="Times New Roman" w:cs="Times New Roman"/>
          <w:sz w:val="24"/>
          <w:szCs w:val="24"/>
        </w:rPr>
        <w:t xml:space="preserve"> = 130 ns) and pyrene bound to the SNPs (</w:t>
      </w:r>
      <w:r w:rsidRPr="001D407C">
        <w:rPr>
          <w:rFonts w:ascii="Symbol" w:hAnsi="Symbol" w:cs="Times New Roman"/>
          <w:i/>
          <w:sz w:val="24"/>
          <w:szCs w:val="24"/>
        </w:rPr>
        <w:t></w:t>
      </w:r>
      <w:r w:rsidR="00183D63">
        <w:rPr>
          <w:rFonts w:ascii="Times New Roman" w:hAnsi="Times New Roman" w:cs="Times New Roman"/>
          <w:sz w:val="24"/>
          <w:szCs w:val="24"/>
          <w:vertAlign w:val="subscript"/>
        </w:rPr>
        <w:t>SNP</w:t>
      </w:r>
      <w:r w:rsidRPr="001D407C">
        <w:rPr>
          <w:rFonts w:ascii="Times New Roman" w:hAnsi="Times New Roman" w:cs="Times New Roman"/>
          <w:sz w:val="24"/>
          <w:szCs w:val="24"/>
        </w:rPr>
        <w:t xml:space="preserve"> </w:t>
      </w:r>
      <w:r w:rsidRPr="001D407C">
        <w:rPr>
          <w:rFonts w:ascii="Times New Roman" w:hAnsi="Times New Roman" w:cs="Times New Roman"/>
          <w:sz w:val="24"/>
          <w:szCs w:val="24"/>
        </w:rPr>
        <w:sym w:font="Symbol" w:char="F0B3"/>
      </w:r>
      <w:r w:rsidRPr="001D407C">
        <w:rPr>
          <w:rFonts w:ascii="Times New Roman" w:hAnsi="Times New Roman" w:cs="Times New Roman"/>
          <w:sz w:val="24"/>
          <w:szCs w:val="24"/>
        </w:rPr>
        <w:t xml:space="preserve"> 200 ns) were much larger than those representing </w:t>
      </w:r>
      <w:r w:rsidRPr="001D407C">
        <w:rPr>
          <w:rFonts w:ascii="Times New Roman" w:hAnsi="Times New Roman" w:cs="Times New Roman"/>
          <w:i/>
          <w:sz w:val="24"/>
          <w:szCs w:val="24"/>
        </w:rPr>
        <w:t>f</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w:t>
      </w:r>
      <w:r w:rsidRPr="001D407C">
        <w:rPr>
          <w:rFonts w:ascii="Times New Roman" w:hAnsi="Times New Roman" w:cs="Times New Roman"/>
          <w:i/>
          <w:sz w:val="24"/>
          <w:szCs w:val="24"/>
        </w:rPr>
        <w:t>t</w:t>
      </w:r>
      <w:r w:rsidRPr="001D407C">
        <w:rPr>
          <w:rFonts w:ascii="Times New Roman" w:hAnsi="Times New Roman" w:cs="Times New Roman"/>
          <w:sz w:val="24"/>
          <w:szCs w:val="24"/>
        </w:rPr>
        <w:t>)</w:t>
      </w:r>
      <w:r w:rsidR="00B05CB2">
        <w:rPr>
          <w:rFonts w:ascii="Times New Roman" w:hAnsi="Times New Roman" w:cs="Times New Roman"/>
          <w:sz w:val="24"/>
          <w:szCs w:val="24"/>
        </w:rPr>
        <w:t>,</w:t>
      </w:r>
      <w:r w:rsidRPr="001D407C">
        <w:rPr>
          <w:rFonts w:ascii="Times New Roman" w:hAnsi="Times New Roman" w:cs="Times New Roman"/>
          <w:sz w:val="24"/>
          <w:szCs w:val="24"/>
        </w:rPr>
        <w:t xml:space="preserve"> which tailed off within 30 ns</w:t>
      </w:r>
      <w:r w:rsidR="00E6618C">
        <w:rPr>
          <w:rFonts w:ascii="Times New Roman" w:hAnsi="Times New Roman" w:cs="Times New Roman"/>
          <w:sz w:val="24"/>
          <w:szCs w:val="24"/>
        </w:rPr>
        <w:t xml:space="preserve"> (see Figure S</w:t>
      </w:r>
      <w:r w:rsidR="00241193">
        <w:rPr>
          <w:rFonts w:ascii="Times New Roman" w:hAnsi="Times New Roman" w:cs="Times New Roman"/>
          <w:sz w:val="24"/>
          <w:szCs w:val="24"/>
        </w:rPr>
        <w:t>3</w:t>
      </w:r>
      <w:r w:rsidR="00E6618C">
        <w:rPr>
          <w:rFonts w:ascii="Times New Roman" w:hAnsi="Times New Roman" w:cs="Times New Roman"/>
          <w:sz w:val="24"/>
          <w:szCs w:val="24"/>
        </w:rPr>
        <w:t>A)</w:t>
      </w:r>
      <w:r w:rsidRPr="001D407C">
        <w:rPr>
          <w:rFonts w:ascii="Times New Roman" w:hAnsi="Times New Roman" w:cs="Times New Roman"/>
          <w:sz w:val="24"/>
          <w:szCs w:val="24"/>
        </w:rPr>
        <w:t xml:space="preserve">. Under such conditions, the species </w:t>
      </w:r>
      <w:r w:rsidRPr="001D407C">
        <w:rPr>
          <w:rFonts w:ascii="Times New Roman" w:hAnsi="Times New Roman" w:cs="Times New Roman"/>
          <w:i/>
          <w:sz w:val="24"/>
          <w:szCs w:val="24"/>
        </w:rPr>
        <w:t>Py</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 xml:space="preserve">* and </w:t>
      </w:r>
      <w:r w:rsidRPr="001D407C">
        <w:rPr>
          <w:rFonts w:ascii="Times New Roman" w:hAnsi="Times New Roman" w:cs="Times New Roman"/>
          <w:i/>
          <w:sz w:val="24"/>
          <w:szCs w:val="24"/>
        </w:rPr>
        <w:t>Py</w:t>
      </w:r>
      <w:r w:rsidRPr="001D407C">
        <w:rPr>
          <w:rFonts w:ascii="Times New Roman" w:hAnsi="Times New Roman" w:cs="Times New Roman"/>
          <w:sz w:val="24"/>
          <w:szCs w:val="24"/>
          <w:vertAlign w:val="subscript"/>
        </w:rPr>
        <w:t>SNP-P</w:t>
      </w:r>
      <w:r w:rsidRPr="001D407C">
        <w:rPr>
          <w:rFonts w:ascii="Times New Roman" w:hAnsi="Times New Roman" w:cs="Times New Roman"/>
          <w:sz w:val="24"/>
          <w:szCs w:val="24"/>
        </w:rPr>
        <w:t xml:space="preserve">* were equivalent and the analysis program could easily distinguish between the three </w:t>
      </w:r>
      <w:r w:rsidR="00112B83">
        <w:rPr>
          <w:rFonts w:ascii="Times New Roman" w:hAnsi="Times New Roman" w:cs="Times New Roman"/>
          <w:sz w:val="24"/>
          <w:szCs w:val="24"/>
        </w:rPr>
        <w:t xml:space="preserve">components of Equation </w:t>
      </w:r>
      <w:r w:rsidRPr="001D407C">
        <w:rPr>
          <w:rFonts w:ascii="Times New Roman" w:hAnsi="Times New Roman" w:cs="Times New Roman"/>
          <w:sz w:val="24"/>
          <w:szCs w:val="24"/>
        </w:rPr>
        <w:t xml:space="preserve">1. Consequently, the fluorescence decay analysis of pyrene in </w:t>
      </w:r>
      <w:r w:rsidR="00112B83">
        <w:rPr>
          <w:rFonts w:ascii="Times New Roman" w:hAnsi="Times New Roman" w:cs="Times New Roman"/>
          <w:sz w:val="24"/>
          <w:szCs w:val="24"/>
        </w:rPr>
        <w:t>the presence</w:t>
      </w:r>
      <w:r w:rsidRPr="001D407C">
        <w:rPr>
          <w:rFonts w:ascii="Times New Roman" w:hAnsi="Times New Roman" w:cs="Times New Roman"/>
          <w:sz w:val="24"/>
          <w:szCs w:val="24"/>
        </w:rPr>
        <w:t xml:space="preserve"> of SNPs </w:t>
      </w:r>
      <w:r w:rsidR="00112B83">
        <w:rPr>
          <w:rFonts w:ascii="Times New Roman" w:hAnsi="Times New Roman" w:cs="Times New Roman"/>
          <w:sz w:val="24"/>
          <w:szCs w:val="24"/>
        </w:rPr>
        <w:t xml:space="preserve">or HM-SNPs </w:t>
      </w:r>
      <w:r w:rsidRPr="001D407C">
        <w:rPr>
          <w:rFonts w:ascii="Times New Roman" w:hAnsi="Times New Roman" w:cs="Times New Roman"/>
          <w:sz w:val="24"/>
          <w:szCs w:val="24"/>
        </w:rPr>
        <w:t>was handled by starting the analysis 5 – 10 channels away from the decay maximum</w:t>
      </w:r>
      <w:r w:rsidR="00B05CB2">
        <w:rPr>
          <w:rFonts w:ascii="Times New Roman" w:hAnsi="Times New Roman" w:cs="Times New Roman"/>
          <w:sz w:val="24"/>
          <w:szCs w:val="24"/>
        </w:rPr>
        <w:t>,</w:t>
      </w:r>
      <w:r w:rsidRPr="001D407C">
        <w:rPr>
          <w:rFonts w:ascii="Times New Roman" w:hAnsi="Times New Roman" w:cs="Times New Roman"/>
          <w:sz w:val="24"/>
          <w:szCs w:val="24"/>
        </w:rPr>
        <w:t xml:space="preserve"> so that </w:t>
      </w:r>
      <w:r w:rsidRPr="001D407C">
        <w:rPr>
          <w:rFonts w:ascii="Times New Roman" w:hAnsi="Times New Roman" w:cs="Times New Roman"/>
          <w:i/>
          <w:sz w:val="24"/>
          <w:szCs w:val="24"/>
        </w:rPr>
        <w:t>f</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w:t>
      </w:r>
      <w:r w:rsidRPr="001D407C">
        <w:rPr>
          <w:rFonts w:ascii="Times New Roman" w:hAnsi="Times New Roman" w:cs="Times New Roman"/>
          <w:i/>
          <w:sz w:val="24"/>
          <w:szCs w:val="24"/>
        </w:rPr>
        <w:t>t</w:t>
      </w:r>
      <w:r w:rsidRPr="001D407C">
        <w:rPr>
          <w:rFonts w:ascii="Times New Roman" w:hAnsi="Times New Roman" w:cs="Times New Roman"/>
          <w:sz w:val="24"/>
          <w:szCs w:val="24"/>
        </w:rPr>
        <w:t>) could be approximated</w:t>
      </w:r>
      <w:r w:rsidR="00C900E0">
        <w:rPr>
          <w:rFonts w:ascii="Times New Roman" w:hAnsi="Times New Roman" w:cs="Times New Roman"/>
          <w:sz w:val="24"/>
          <w:szCs w:val="24"/>
        </w:rPr>
        <w:t xml:space="preserve"> </w:t>
      </w:r>
      <w:r w:rsidR="00B05CB2">
        <w:rPr>
          <w:rFonts w:ascii="Times New Roman" w:hAnsi="Times New Roman" w:cs="Times New Roman"/>
          <w:sz w:val="24"/>
          <w:szCs w:val="24"/>
        </w:rPr>
        <w:t xml:space="preserve">by </w:t>
      </w:r>
      <w:r w:rsidR="00C900E0">
        <w:rPr>
          <w:rFonts w:ascii="Times New Roman" w:hAnsi="Times New Roman" w:cs="Times New Roman"/>
          <w:sz w:val="24"/>
          <w:szCs w:val="24"/>
        </w:rPr>
        <w:t>a single exponential</w:t>
      </w:r>
      <w:r w:rsidRPr="001D407C">
        <w:rPr>
          <w:rFonts w:ascii="Times New Roman" w:hAnsi="Times New Roman" w:cs="Times New Roman"/>
          <w:sz w:val="24"/>
          <w:szCs w:val="24"/>
        </w:rPr>
        <w:t xml:space="preserve"> with a short (10 – 30 ns) decay time. In this case, the fluorescence decays were fitted with a sum of three</w:t>
      </w:r>
      <w:r w:rsidR="00C900E0">
        <w:rPr>
          <w:rFonts w:ascii="Times New Roman" w:hAnsi="Times New Roman" w:cs="Times New Roman"/>
          <w:sz w:val="24"/>
          <w:szCs w:val="24"/>
        </w:rPr>
        <w:t xml:space="preserve"> </w:t>
      </w:r>
      <w:r w:rsidRPr="001D407C">
        <w:rPr>
          <w:rFonts w:ascii="Times New Roman" w:hAnsi="Times New Roman" w:cs="Times New Roman"/>
          <w:sz w:val="24"/>
          <w:szCs w:val="24"/>
        </w:rPr>
        <w:t>exponentials</w:t>
      </w:r>
      <w:r w:rsidR="00C900E0">
        <w:rPr>
          <w:rFonts w:ascii="Times New Roman" w:hAnsi="Times New Roman" w:cs="Times New Roman"/>
          <w:sz w:val="24"/>
          <w:szCs w:val="24"/>
        </w:rPr>
        <w:t xml:space="preserve"> </w:t>
      </w:r>
      <w:r w:rsidRPr="001D407C">
        <w:rPr>
          <w:rFonts w:ascii="Times New Roman" w:hAnsi="Times New Roman" w:cs="Times New Roman"/>
          <w:sz w:val="24"/>
          <w:szCs w:val="24"/>
        </w:rPr>
        <w:t>where one</w:t>
      </w:r>
      <w:r w:rsidR="00C900E0">
        <w:rPr>
          <w:rFonts w:ascii="Times New Roman" w:hAnsi="Times New Roman" w:cs="Times New Roman"/>
          <w:sz w:val="24"/>
          <w:szCs w:val="24"/>
        </w:rPr>
        <w:t xml:space="preserve"> exponential</w:t>
      </w:r>
      <w:r w:rsidRPr="001D407C">
        <w:rPr>
          <w:rFonts w:ascii="Times New Roman" w:hAnsi="Times New Roman" w:cs="Times New Roman"/>
          <w:sz w:val="24"/>
          <w:szCs w:val="24"/>
        </w:rPr>
        <w:t xml:space="preserve"> had a short decay time that was optimized to </w:t>
      </w:r>
      <w:r w:rsidR="00112B83">
        <w:rPr>
          <w:rFonts w:ascii="Times New Roman" w:hAnsi="Times New Roman" w:cs="Times New Roman"/>
          <w:sz w:val="24"/>
          <w:szCs w:val="24"/>
        </w:rPr>
        <w:t xml:space="preserve">represent the </w:t>
      </w:r>
      <w:r w:rsidR="00B05CB2">
        <w:rPr>
          <w:rFonts w:ascii="Times New Roman" w:hAnsi="Times New Roman" w:cs="Times New Roman"/>
          <w:sz w:val="24"/>
          <w:szCs w:val="24"/>
        </w:rPr>
        <w:t>shorter</w:t>
      </w:r>
      <w:r w:rsidR="00112B83">
        <w:rPr>
          <w:rFonts w:ascii="Times New Roman" w:hAnsi="Times New Roman" w:cs="Times New Roman"/>
          <w:sz w:val="24"/>
          <w:szCs w:val="24"/>
        </w:rPr>
        <w:t xml:space="preserve">-lived component </w:t>
      </w:r>
      <w:r w:rsidRPr="001D407C">
        <w:rPr>
          <w:rFonts w:ascii="Times New Roman" w:hAnsi="Times New Roman" w:cs="Times New Roman"/>
          <w:i/>
          <w:sz w:val="24"/>
          <w:szCs w:val="24"/>
        </w:rPr>
        <w:t>f</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w:t>
      </w:r>
      <w:r w:rsidRPr="001D407C">
        <w:rPr>
          <w:rFonts w:ascii="Times New Roman" w:hAnsi="Times New Roman" w:cs="Times New Roman"/>
          <w:i/>
          <w:sz w:val="24"/>
          <w:szCs w:val="24"/>
        </w:rPr>
        <w:t>t</w:t>
      </w:r>
      <w:r w:rsidRPr="001D407C">
        <w:rPr>
          <w:rFonts w:ascii="Times New Roman" w:hAnsi="Times New Roman" w:cs="Times New Roman"/>
          <w:sz w:val="24"/>
          <w:szCs w:val="24"/>
        </w:rPr>
        <w:t>)</w:t>
      </w:r>
      <w:r w:rsidR="00E6618C">
        <w:rPr>
          <w:rFonts w:ascii="Times New Roman" w:hAnsi="Times New Roman" w:cs="Times New Roman"/>
          <w:sz w:val="24"/>
          <w:szCs w:val="24"/>
        </w:rPr>
        <w:t xml:space="preserve"> (~ 10 – 30 ns)</w:t>
      </w:r>
      <w:r w:rsidRPr="001D407C">
        <w:rPr>
          <w:rFonts w:ascii="Times New Roman" w:hAnsi="Times New Roman" w:cs="Times New Roman"/>
          <w:sz w:val="24"/>
          <w:szCs w:val="24"/>
        </w:rPr>
        <w:t xml:space="preserve">, another had an intermediate decay time that was </w:t>
      </w:r>
      <w:r w:rsidR="00B05CB2">
        <w:rPr>
          <w:rFonts w:ascii="Times New Roman" w:hAnsi="Times New Roman" w:cs="Times New Roman"/>
          <w:sz w:val="24"/>
          <w:szCs w:val="24"/>
        </w:rPr>
        <w:t>set</w:t>
      </w:r>
      <w:r w:rsidR="00B05CB2" w:rsidRPr="001D407C">
        <w:rPr>
          <w:rFonts w:ascii="Times New Roman" w:hAnsi="Times New Roman" w:cs="Times New Roman"/>
          <w:sz w:val="24"/>
          <w:szCs w:val="24"/>
        </w:rPr>
        <w:t xml:space="preserve"> </w:t>
      </w:r>
      <w:r w:rsidRPr="001D407C">
        <w:rPr>
          <w:rFonts w:ascii="Times New Roman" w:hAnsi="Times New Roman" w:cs="Times New Roman"/>
          <w:sz w:val="24"/>
          <w:szCs w:val="24"/>
        </w:rPr>
        <w:t>to equal 130 ns, the lifetime of pyrene in water, and the third</w:t>
      </w:r>
      <w:r w:rsidR="00C900E0">
        <w:rPr>
          <w:rFonts w:ascii="Times New Roman" w:hAnsi="Times New Roman" w:cs="Times New Roman"/>
          <w:sz w:val="24"/>
          <w:szCs w:val="24"/>
        </w:rPr>
        <w:t xml:space="preserve"> </w:t>
      </w:r>
      <w:r w:rsidRPr="001D407C">
        <w:rPr>
          <w:rFonts w:ascii="Times New Roman" w:hAnsi="Times New Roman" w:cs="Times New Roman"/>
          <w:sz w:val="24"/>
          <w:szCs w:val="24"/>
        </w:rPr>
        <w:t xml:space="preserve">one had </w:t>
      </w:r>
      <w:r w:rsidR="00E6618C">
        <w:rPr>
          <w:rFonts w:ascii="Times New Roman" w:hAnsi="Times New Roman" w:cs="Times New Roman"/>
          <w:sz w:val="24"/>
          <w:szCs w:val="24"/>
        </w:rPr>
        <w:t xml:space="preserve">a </w:t>
      </w:r>
      <w:r w:rsidRPr="001D407C">
        <w:rPr>
          <w:rFonts w:ascii="Times New Roman" w:hAnsi="Times New Roman" w:cs="Times New Roman"/>
          <w:sz w:val="24"/>
          <w:szCs w:val="24"/>
        </w:rPr>
        <w:t xml:space="preserve">long floating decay time for the </w:t>
      </w:r>
      <w:r w:rsidRPr="001D407C">
        <w:rPr>
          <w:rFonts w:ascii="Times New Roman" w:hAnsi="Times New Roman" w:cs="Times New Roman"/>
          <w:i/>
          <w:sz w:val="24"/>
          <w:szCs w:val="24"/>
        </w:rPr>
        <w:t>Py</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 species</w:t>
      </w:r>
      <w:r w:rsidR="00E6618C">
        <w:rPr>
          <w:rFonts w:ascii="Times New Roman" w:hAnsi="Times New Roman" w:cs="Times New Roman"/>
          <w:sz w:val="24"/>
          <w:szCs w:val="24"/>
        </w:rPr>
        <w:t xml:space="preserve"> (</w:t>
      </w:r>
      <w:r w:rsidR="00E6618C" w:rsidRPr="00E6618C">
        <w:rPr>
          <w:rFonts w:ascii="Symbol" w:hAnsi="Symbol" w:cs="Times New Roman"/>
          <w:i/>
          <w:sz w:val="24"/>
          <w:szCs w:val="24"/>
        </w:rPr>
        <w:t></w:t>
      </w:r>
      <w:r w:rsidR="00E6618C">
        <w:rPr>
          <w:rFonts w:ascii="Times New Roman" w:hAnsi="Times New Roman" w:cs="Times New Roman"/>
          <w:sz w:val="24"/>
          <w:szCs w:val="24"/>
          <w:vertAlign w:val="subscript"/>
        </w:rPr>
        <w:t>SNP</w:t>
      </w:r>
      <w:r w:rsidR="00E6618C">
        <w:rPr>
          <w:rFonts w:ascii="Times New Roman" w:hAnsi="Times New Roman" w:cs="Times New Roman"/>
          <w:sz w:val="24"/>
          <w:szCs w:val="24"/>
        </w:rPr>
        <w:t xml:space="preserve"> &gt; 200 ns)</w:t>
      </w:r>
      <w:r w:rsidRPr="001D407C">
        <w:rPr>
          <w:rFonts w:ascii="Times New Roman" w:hAnsi="Times New Roman" w:cs="Times New Roman"/>
          <w:sz w:val="24"/>
          <w:szCs w:val="24"/>
        </w:rPr>
        <w:t>.</w:t>
      </w:r>
    </w:p>
    <w:p w14:paraId="5F2EFC00" w14:textId="79D5384A" w:rsidR="00F145CB" w:rsidRDefault="002665F6" w:rsidP="00D40635">
      <w:pPr>
        <w:spacing w:after="0" w:line="480" w:lineRule="auto"/>
        <w:jc w:val="both"/>
        <w:rPr>
          <w:rFonts w:ascii="Times New Roman" w:hAnsi="Times New Roman" w:cs="Times New Roman"/>
          <w:sz w:val="24"/>
          <w:szCs w:val="24"/>
        </w:rPr>
      </w:pPr>
      <w:r w:rsidRPr="001D407C">
        <w:rPr>
          <w:rFonts w:ascii="Times New Roman" w:hAnsi="Times New Roman" w:cs="Times New Roman"/>
          <w:sz w:val="24"/>
          <w:szCs w:val="24"/>
        </w:rPr>
        <w:lastRenderedPageBreak/>
        <w:t xml:space="preserve">While </w:t>
      </w:r>
      <w:r w:rsidR="00B05CB2" w:rsidRPr="001D407C">
        <w:rPr>
          <w:rFonts w:ascii="Times New Roman" w:hAnsi="Times New Roman" w:cs="Times New Roman"/>
          <w:sz w:val="24"/>
          <w:szCs w:val="24"/>
        </w:rPr>
        <w:t xml:space="preserve">this procedure </w:t>
      </w:r>
      <w:r w:rsidR="00B05CB2">
        <w:rPr>
          <w:rFonts w:ascii="Times New Roman" w:hAnsi="Times New Roman" w:cs="Times New Roman"/>
          <w:sz w:val="24"/>
          <w:szCs w:val="24"/>
        </w:rPr>
        <w:t xml:space="preserve">was </w:t>
      </w:r>
      <w:r w:rsidRPr="001D407C">
        <w:rPr>
          <w:rFonts w:ascii="Times New Roman" w:hAnsi="Times New Roman" w:cs="Times New Roman"/>
          <w:sz w:val="24"/>
          <w:szCs w:val="24"/>
        </w:rPr>
        <w:t xml:space="preserve">efficient in the absence of quencher, </w:t>
      </w:r>
      <w:r w:rsidR="00B05CB2">
        <w:rPr>
          <w:rFonts w:ascii="Times New Roman" w:hAnsi="Times New Roman" w:cs="Times New Roman"/>
          <w:sz w:val="24"/>
          <w:szCs w:val="24"/>
        </w:rPr>
        <w:t xml:space="preserve">it </w:t>
      </w:r>
      <w:r w:rsidRPr="001D407C">
        <w:rPr>
          <w:rFonts w:ascii="Times New Roman" w:hAnsi="Times New Roman" w:cs="Times New Roman"/>
          <w:sz w:val="24"/>
          <w:szCs w:val="24"/>
        </w:rPr>
        <w:t xml:space="preserve">could not be applied for the fluorescence quenching experiments since pyrene </w:t>
      </w:r>
      <w:r w:rsidR="00B05CB2" w:rsidRPr="001D407C">
        <w:rPr>
          <w:rFonts w:ascii="Times New Roman" w:hAnsi="Times New Roman" w:cs="Times New Roman"/>
          <w:sz w:val="24"/>
          <w:szCs w:val="24"/>
        </w:rPr>
        <w:t xml:space="preserve">quenching </w:t>
      </w:r>
      <w:r w:rsidRPr="001D407C">
        <w:rPr>
          <w:rFonts w:ascii="Times New Roman" w:hAnsi="Times New Roman" w:cs="Times New Roman"/>
          <w:sz w:val="24"/>
          <w:szCs w:val="24"/>
        </w:rPr>
        <w:t>resulted in decreased decay times</w:t>
      </w:r>
      <w:r w:rsidR="008D4C19">
        <w:rPr>
          <w:rFonts w:ascii="Times New Roman" w:hAnsi="Times New Roman" w:cs="Times New Roman"/>
          <w:sz w:val="24"/>
          <w:szCs w:val="24"/>
        </w:rPr>
        <w:t xml:space="preserve"> for the two first terms in Equation 1</w:t>
      </w:r>
      <w:r w:rsidR="00B05CB2">
        <w:rPr>
          <w:rFonts w:ascii="Times New Roman" w:hAnsi="Times New Roman" w:cs="Times New Roman"/>
          <w:sz w:val="24"/>
          <w:szCs w:val="24"/>
        </w:rPr>
        <w:t>,</w:t>
      </w:r>
      <w:r w:rsidRPr="001D407C">
        <w:rPr>
          <w:rFonts w:ascii="Times New Roman" w:hAnsi="Times New Roman" w:cs="Times New Roman"/>
          <w:sz w:val="24"/>
          <w:szCs w:val="24"/>
        </w:rPr>
        <w:t xml:space="preserve"> approach</w:t>
      </w:r>
      <w:r w:rsidR="00B05CB2">
        <w:rPr>
          <w:rFonts w:ascii="Times New Roman" w:hAnsi="Times New Roman" w:cs="Times New Roman"/>
          <w:sz w:val="24"/>
          <w:szCs w:val="24"/>
        </w:rPr>
        <w:t>ing</w:t>
      </w:r>
      <w:r w:rsidRPr="001D407C">
        <w:rPr>
          <w:rFonts w:ascii="Times New Roman" w:hAnsi="Times New Roman" w:cs="Times New Roman"/>
          <w:sz w:val="24"/>
          <w:szCs w:val="24"/>
        </w:rPr>
        <w:t xml:space="preserve"> those </w:t>
      </w:r>
      <w:r w:rsidR="00B05CB2">
        <w:rPr>
          <w:rFonts w:ascii="Times New Roman" w:hAnsi="Times New Roman" w:cs="Times New Roman"/>
          <w:sz w:val="24"/>
          <w:szCs w:val="24"/>
        </w:rPr>
        <w:t>for</w:t>
      </w:r>
      <w:r w:rsidRPr="001D407C">
        <w:rPr>
          <w:rFonts w:ascii="Times New Roman" w:hAnsi="Times New Roman" w:cs="Times New Roman"/>
          <w:sz w:val="24"/>
          <w:szCs w:val="24"/>
        </w:rPr>
        <w:t xml:space="preserve"> </w:t>
      </w:r>
      <w:r w:rsidRPr="001D407C">
        <w:rPr>
          <w:rFonts w:ascii="Times New Roman" w:hAnsi="Times New Roman" w:cs="Times New Roman"/>
          <w:i/>
          <w:sz w:val="24"/>
          <w:szCs w:val="24"/>
        </w:rPr>
        <w:t>f</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w:t>
      </w:r>
      <w:r w:rsidRPr="001D407C">
        <w:rPr>
          <w:rFonts w:ascii="Times New Roman" w:hAnsi="Times New Roman" w:cs="Times New Roman"/>
          <w:i/>
          <w:sz w:val="24"/>
          <w:szCs w:val="24"/>
        </w:rPr>
        <w:t>t</w:t>
      </w:r>
      <w:r w:rsidRPr="001D407C">
        <w:rPr>
          <w:rFonts w:ascii="Times New Roman" w:hAnsi="Times New Roman" w:cs="Times New Roman"/>
          <w:sz w:val="24"/>
          <w:szCs w:val="24"/>
        </w:rPr>
        <w:t>). These decay times could no</w:t>
      </w:r>
      <w:r w:rsidR="008D4C19">
        <w:rPr>
          <w:rFonts w:ascii="Times New Roman" w:hAnsi="Times New Roman" w:cs="Times New Roman"/>
          <w:sz w:val="24"/>
          <w:szCs w:val="24"/>
        </w:rPr>
        <w:t>t</w:t>
      </w:r>
      <w:r w:rsidRPr="001D407C">
        <w:rPr>
          <w:rFonts w:ascii="Times New Roman" w:hAnsi="Times New Roman" w:cs="Times New Roman"/>
          <w:sz w:val="24"/>
          <w:szCs w:val="24"/>
        </w:rPr>
        <w:t xml:space="preserve"> be resolved by the decay analysis program</w:t>
      </w:r>
      <w:r w:rsidR="00B05CB2">
        <w:rPr>
          <w:rFonts w:ascii="Times New Roman" w:hAnsi="Times New Roman" w:cs="Times New Roman"/>
          <w:sz w:val="24"/>
          <w:szCs w:val="24"/>
        </w:rPr>
        <w:t>,</w:t>
      </w:r>
      <w:r w:rsidRPr="001D407C">
        <w:rPr>
          <w:rFonts w:ascii="Times New Roman" w:hAnsi="Times New Roman" w:cs="Times New Roman"/>
          <w:sz w:val="24"/>
          <w:szCs w:val="24"/>
        </w:rPr>
        <w:t xml:space="preserve"> that now dealt with a sum of four distinct components</w:t>
      </w:r>
      <w:r w:rsidR="00B05CB2">
        <w:rPr>
          <w:rFonts w:ascii="Times New Roman" w:hAnsi="Times New Roman" w:cs="Times New Roman"/>
          <w:sz w:val="24"/>
          <w:szCs w:val="24"/>
        </w:rPr>
        <w:t>,</w:t>
      </w:r>
      <w:r w:rsidRPr="001D407C">
        <w:rPr>
          <w:rFonts w:ascii="Times New Roman" w:hAnsi="Times New Roman" w:cs="Times New Roman"/>
          <w:sz w:val="24"/>
          <w:szCs w:val="24"/>
        </w:rPr>
        <w:t xml:space="preserve"> since the species </w:t>
      </w:r>
      <w:r w:rsidRPr="001D407C">
        <w:rPr>
          <w:rFonts w:ascii="Times New Roman" w:hAnsi="Times New Roman" w:cs="Times New Roman"/>
          <w:i/>
          <w:sz w:val="24"/>
          <w:szCs w:val="24"/>
        </w:rPr>
        <w:t>Py</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 xml:space="preserve">* and </w:t>
      </w:r>
      <w:r w:rsidRPr="001D407C">
        <w:rPr>
          <w:rFonts w:ascii="Times New Roman" w:hAnsi="Times New Roman" w:cs="Times New Roman"/>
          <w:i/>
          <w:sz w:val="24"/>
          <w:szCs w:val="24"/>
        </w:rPr>
        <w:t>Py</w:t>
      </w:r>
      <w:r w:rsidRPr="001D407C">
        <w:rPr>
          <w:rFonts w:ascii="Times New Roman" w:hAnsi="Times New Roman" w:cs="Times New Roman"/>
          <w:sz w:val="24"/>
          <w:szCs w:val="24"/>
          <w:vertAlign w:val="subscript"/>
        </w:rPr>
        <w:t>SNP-P</w:t>
      </w:r>
      <w:r w:rsidRPr="001D407C">
        <w:rPr>
          <w:rFonts w:ascii="Times New Roman" w:hAnsi="Times New Roman" w:cs="Times New Roman"/>
          <w:sz w:val="24"/>
          <w:szCs w:val="24"/>
        </w:rPr>
        <w:t>* were no longer equivalent</w:t>
      </w:r>
      <w:r w:rsidR="003D6799">
        <w:rPr>
          <w:rFonts w:ascii="Times New Roman" w:hAnsi="Times New Roman" w:cs="Times New Roman"/>
          <w:sz w:val="24"/>
          <w:szCs w:val="24"/>
        </w:rPr>
        <w:t xml:space="preserve"> in the presence of quencher</w:t>
      </w:r>
      <w:r w:rsidRPr="001D407C">
        <w:rPr>
          <w:rFonts w:ascii="Times New Roman" w:hAnsi="Times New Roman" w:cs="Times New Roman"/>
          <w:sz w:val="24"/>
          <w:szCs w:val="24"/>
        </w:rPr>
        <w:t xml:space="preserve">. In this case, the decay </w:t>
      </w:r>
      <w:r w:rsidR="00C14043">
        <w:rPr>
          <w:rFonts w:ascii="Times New Roman" w:hAnsi="Times New Roman" w:cs="Times New Roman"/>
          <w:sz w:val="24"/>
          <w:szCs w:val="24"/>
        </w:rPr>
        <w:t>representing</w:t>
      </w:r>
      <w:r w:rsidR="00531917">
        <w:rPr>
          <w:rFonts w:ascii="Times New Roman" w:hAnsi="Times New Roman" w:cs="Times New Roman"/>
          <w:sz w:val="24"/>
          <w:szCs w:val="24"/>
        </w:rPr>
        <w:t xml:space="preserve"> </w:t>
      </w:r>
      <w:r w:rsidRPr="001D407C">
        <w:rPr>
          <w:rFonts w:ascii="Times New Roman" w:hAnsi="Times New Roman" w:cs="Times New Roman"/>
          <w:sz w:val="24"/>
          <w:szCs w:val="24"/>
        </w:rPr>
        <w:t>the</w:t>
      </w:r>
      <w:r w:rsidR="00C14043">
        <w:rPr>
          <w:rFonts w:ascii="Times New Roman" w:hAnsi="Times New Roman" w:cs="Times New Roman"/>
          <w:sz w:val="24"/>
          <w:szCs w:val="24"/>
        </w:rPr>
        <w:t xml:space="preserve"> fluorescence of the</w:t>
      </w:r>
      <w:r w:rsidRPr="001D407C">
        <w:rPr>
          <w:rFonts w:ascii="Times New Roman" w:hAnsi="Times New Roman" w:cs="Times New Roman"/>
          <w:sz w:val="24"/>
          <w:szCs w:val="24"/>
        </w:rPr>
        <w:t xml:space="preserve"> SNP</w:t>
      </w:r>
      <w:r w:rsidR="00C14043">
        <w:rPr>
          <w:rFonts w:ascii="Times New Roman" w:hAnsi="Times New Roman" w:cs="Times New Roman"/>
          <w:sz w:val="24"/>
          <w:szCs w:val="24"/>
        </w:rPr>
        <w:t>s in the</w:t>
      </w:r>
      <w:r w:rsidRPr="001D407C">
        <w:rPr>
          <w:rFonts w:ascii="Times New Roman" w:hAnsi="Times New Roman" w:cs="Times New Roman"/>
          <w:sz w:val="24"/>
          <w:szCs w:val="24"/>
        </w:rPr>
        <w:t xml:space="preserve"> aqueous dispersion</w:t>
      </w:r>
      <w:r w:rsidR="00531917">
        <w:rPr>
          <w:rFonts w:ascii="Times New Roman" w:hAnsi="Times New Roman" w:cs="Times New Roman"/>
          <w:sz w:val="24"/>
          <w:szCs w:val="24"/>
        </w:rPr>
        <w:t>s</w:t>
      </w:r>
      <w:r w:rsidRPr="001D407C">
        <w:rPr>
          <w:rFonts w:ascii="Times New Roman" w:hAnsi="Times New Roman" w:cs="Times New Roman"/>
          <w:sz w:val="24"/>
          <w:szCs w:val="24"/>
        </w:rPr>
        <w:t xml:space="preserve"> was fitted </w:t>
      </w:r>
      <w:r w:rsidR="00B05CB2">
        <w:rPr>
          <w:rFonts w:ascii="Times New Roman" w:hAnsi="Times New Roman" w:cs="Times New Roman"/>
          <w:sz w:val="24"/>
          <w:szCs w:val="24"/>
        </w:rPr>
        <w:t>with</w:t>
      </w:r>
      <w:r w:rsidR="00B05CB2" w:rsidRPr="001D407C">
        <w:rPr>
          <w:rFonts w:ascii="Times New Roman" w:hAnsi="Times New Roman" w:cs="Times New Roman"/>
          <w:sz w:val="24"/>
          <w:szCs w:val="24"/>
        </w:rPr>
        <w:t xml:space="preserve"> </w:t>
      </w:r>
      <w:r w:rsidRPr="001D407C">
        <w:rPr>
          <w:rFonts w:ascii="Times New Roman" w:hAnsi="Times New Roman" w:cs="Times New Roman"/>
          <w:sz w:val="24"/>
          <w:szCs w:val="24"/>
        </w:rPr>
        <w:t>a sum of three exponentials</w:t>
      </w:r>
      <w:r w:rsidR="00402C1A">
        <w:rPr>
          <w:rFonts w:ascii="Times New Roman" w:hAnsi="Times New Roman" w:cs="Times New Roman"/>
          <w:sz w:val="24"/>
          <w:szCs w:val="24"/>
        </w:rPr>
        <w:t>,</w:t>
      </w:r>
      <w:r w:rsidRPr="001D407C">
        <w:rPr>
          <w:rFonts w:ascii="Times New Roman" w:hAnsi="Times New Roman" w:cs="Times New Roman"/>
          <w:sz w:val="24"/>
          <w:szCs w:val="24"/>
        </w:rPr>
        <w:t xml:space="preserve"> and the </w:t>
      </w:r>
      <w:r w:rsidR="008D4C19">
        <w:rPr>
          <w:rFonts w:ascii="Times New Roman" w:hAnsi="Times New Roman" w:cs="Times New Roman"/>
          <w:sz w:val="24"/>
          <w:szCs w:val="24"/>
        </w:rPr>
        <w:t xml:space="preserve">resulting </w:t>
      </w:r>
      <w:r w:rsidRPr="001D407C">
        <w:rPr>
          <w:rFonts w:ascii="Times New Roman" w:hAnsi="Times New Roman" w:cs="Times New Roman"/>
          <w:sz w:val="24"/>
          <w:szCs w:val="24"/>
        </w:rPr>
        <w:t xml:space="preserve">normalized pre-exponential factors and decay times were used to </w:t>
      </w:r>
      <w:r w:rsidR="00402C1A">
        <w:rPr>
          <w:rFonts w:ascii="Times New Roman" w:hAnsi="Times New Roman" w:cs="Times New Roman"/>
          <w:sz w:val="24"/>
          <w:szCs w:val="24"/>
        </w:rPr>
        <w:t>set</w:t>
      </w:r>
      <w:r w:rsidR="00402C1A" w:rsidRPr="001D407C">
        <w:rPr>
          <w:rFonts w:ascii="Times New Roman" w:hAnsi="Times New Roman" w:cs="Times New Roman"/>
          <w:sz w:val="24"/>
          <w:szCs w:val="24"/>
        </w:rPr>
        <w:t xml:space="preserve"> </w:t>
      </w:r>
      <w:r w:rsidRPr="001D407C">
        <w:rPr>
          <w:rFonts w:ascii="Times New Roman" w:hAnsi="Times New Roman" w:cs="Times New Roman"/>
          <w:sz w:val="24"/>
          <w:szCs w:val="24"/>
        </w:rPr>
        <w:t xml:space="preserve">the expression </w:t>
      </w:r>
      <w:r w:rsidR="00402C1A">
        <w:rPr>
          <w:rFonts w:ascii="Times New Roman" w:hAnsi="Times New Roman" w:cs="Times New Roman"/>
          <w:sz w:val="24"/>
          <w:szCs w:val="24"/>
        </w:rPr>
        <w:t>for</w:t>
      </w:r>
      <w:r w:rsidR="00402C1A" w:rsidRPr="001D407C">
        <w:rPr>
          <w:rFonts w:ascii="Times New Roman" w:hAnsi="Times New Roman" w:cs="Times New Roman"/>
          <w:sz w:val="24"/>
          <w:szCs w:val="24"/>
        </w:rPr>
        <w:t xml:space="preserve"> </w:t>
      </w:r>
      <w:r w:rsidRPr="001D407C">
        <w:rPr>
          <w:rFonts w:ascii="Times New Roman" w:hAnsi="Times New Roman" w:cs="Times New Roman"/>
          <w:i/>
          <w:sz w:val="24"/>
          <w:szCs w:val="24"/>
        </w:rPr>
        <w:t>f</w:t>
      </w:r>
      <w:r w:rsidRPr="001D407C">
        <w:rPr>
          <w:rFonts w:ascii="Times New Roman" w:hAnsi="Times New Roman" w:cs="Times New Roman"/>
          <w:sz w:val="24"/>
          <w:szCs w:val="24"/>
          <w:vertAlign w:val="subscript"/>
        </w:rPr>
        <w:t>SNP</w:t>
      </w:r>
      <w:r w:rsidRPr="001D407C">
        <w:rPr>
          <w:rFonts w:ascii="Times New Roman" w:hAnsi="Times New Roman" w:cs="Times New Roman"/>
          <w:sz w:val="24"/>
          <w:szCs w:val="24"/>
        </w:rPr>
        <w:t>(</w:t>
      </w:r>
      <w:r w:rsidRPr="001D407C">
        <w:rPr>
          <w:rFonts w:ascii="Times New Roman" w:hAnsi="Times New Roman" w:cs="Times New Roman"/>
          <w:i/>
          <w:sz w:val="24"/>
          <w:szCs w:val="24"/>
        </w:rPr>
        <w:t>t</w:t>
      </w:r>
      <w:r w:rsidRPr="001D407C">
        <w:rPr>
          <w:rFonts w:ascii="Times New Roman" w:hAnsi="Times New Roman" w:cs="Times New Roman"/>
          <w:sz w:val="24"/>
          <w:szCs w:val="24"/>
        </w:rPr>
        <w:t>) in the dec</w:t>
      </w:r>
      <w:r w:rsidR="00112B83">
        <w:rPr>
          <w:rFonts w:ascii="Times New Roman" w:hAnsi="Times New Roman" w:cs="Times New Roman"/>
          <w:sz w:val="24"/>
          <w:szCs w:val="24"/>
        </w:rPr>
        <w:t xml:space="preserve">ay analysis based on Equation </w:t>
      </w:r>
      <w:r w:rsidRPr="001D407C">
        <w:rPr>
          <w:rFonts w:ascii="Times New Roman" w:hAnsi="Times New Roman" w:cs="Times New Roman"/>
          <w:sz w:val="24"/>
          <w:szCs w:val="24"/>
        </w:rPr>
        <w:t>1. Fits of the fluorescence decays were deemed satisfactory when χ</w:t>
      </w:r>
      <w:r w:rsidRPr="001D407C">
        <w:rPr>
          <w:rFonts w:ascii="Times New Roman" w:hAnsi="Times New Roman" w:cs="Times New Roman"/>
          <w:sz w:val="24"/>
          <w:szCs w:val="24"/>
          <w:vertAlign w:val="superscript"/>
        </w:rPr>
        <w:t>2</w:t>
      </w:r>
      <w:r w:rsidRPr="001D407C">
        <w:rPr>
          <w:rFonts w:ascii="Times New Roman" w:hAnsi="Times New Roman" w:cs="Times New Roman"/>
          <w:sz w:val="24"/>
          <w:szCs w:val="24"/>
        </w:rPr>
        <w:t xml:space="preserve"> was </w:t>
      </w:r>
      <w:r w:rsidR="00402C1A">
        <w:rPr>
          <w:rFonts w:ascii="Times New Roman" w:hAnsi="Times New Roman" w:cs="Times New Roman"/>
          <w:sz w:val="24"/>
          <w:szCs w:val="24"/>
        </w:rPr>
        <w:t>lower</w:t>
      </w:r>
      <w:r w:rsidR="00402C1A" w:rsidRPr="001D407C">
        <w:rPr>
          <w:rFonts w:ascii="Times New Roman" w:hAnsi="Times New Roman" w:cs="Times New Roman"/>
          <w:sz w:val="24"/>
          <w:szCs w:val="24"/>
        </w:rPr>
        <w:t xml:space="preserve"> </w:t>
      </w:r>
      <w:r w:rsidRPr="001D407C">
        <w:rPr>
          <w:rFonts w:ascii="Times New Roman" w:hAnsi="Times New Roman" w:cs="Times New Roman"/>
          <w:sz w:val="24"/>
          <w:szCs w:val="24"/>
        </w:rPr>
        <w:t xml:space="preserve">than 1.2 and the residuals and </w:t>
      </w:r>
      <w:r w:rsidR="00402C1A">
        <w:rPr>
          <w:rFonts w:ascii="Times New Roman" w:hAnsi="Times New Roman" w:cs="Times New Roman"/>
          <w:sz w:val="24"/>
          <w:szCs w:val="24"/>
        </w:rPr>
        <w:t xml:space="preserve">the </w:t>
      </w:r>
      <w:r w:rsidRPr="001D407C">
        <w:rPr>
          <w:rFonts w:ascii="Times New Roman" w:hAnsi="Times New Roman" w:cs="Times New Roman"/>
          <w:sz w:val="24"/>
          <w:szCs w:val="24"/>
        </w:rPr>
        <w:t xml:space="preserve">auto-correlation function of the residuals </w:t>
      </w:r>
      <w:r w:rsidR="00402C1A">
        <w:rPr>
          <w:rFonts w:ascii="Times New Roman" w:hAnsi="Times New Roman" w:cs="Times New Roman"/>
          <w:sz w:val="24"/>
          <w:szCs w:val="24"/>
        </w:rPr>
        <w:t>was</w:t>
      </w:r>
      <w:r w:rsidR="00402C1A" w:rsidRPr="001D407C">
        <w:rPr>
          <w:rFonts w:ascii="Times New Roman" w:hAnsi="Times New Roman" w:cs="Times New Roman"/>
          <w:sz w:val="24"/>
          <w:szCs w:val="24"/>
        </w:rPr>
        <w:t xml:space="preserve"> </w:t>
      </w:r>
      <w:r w:rsidRPr="001D407C">
        <w:rPr>
          <w:rFonts w:ascii="Times New Roman" w:hAnsi="Times New Roman" w:cs="Times New Roman"/>
          <w:sz w:val="24"/>
          <w:szCs w:val="24"/>
        </w:rPr>
        <w:t>randomly distributed around zero.</w:t>
      </w:r>
      <w:r w:rsidR="00AE2ADC">
        <w:rPr>
          <w:rFonts w:ascii="Times New Roman" w:hAnsi="Times New Roman" w:cs="Times New Roman"/>
          <w:sz w:val="24"/>
          <w:szCs w:val="24"/>
        </w:rPr>
        <w:t xml:space="preserve"> The parameters retrieved from the analysis of the fluorescence decays </w:t>
      </w:r>
      <w:r w:rsidR="00402C1A">
        <w:rPr>
          <w:rFonts w:ascii="Times New Roman" w:hAnsi="Times New Roman" w:cs="Times New Roman"/>
          <w:sz w:val="24"/>
          <w:szCs w:val="24"/>
        </w:rPr>
        <w:t xml:space="preserve">are </w:t>
      </w:r>
      <w:r w:rsidR="00AE2ADC">
        <w:rPr>
          <w:rFonts w:ascii="Times New Roman" w:hAnsi="Times New Roman" w:cs="Times New Roman"/>
          <w:sz w:val="24"/>
          <w:szCs w:val="24"/>
        </w:rPr>
        <w:t>listed in Tables S1-</w:t>
      </w:r>
      <w:r w:rsidR="002F0022">
        <w:rPr>
          <w:rFonts w:ascii="Times New Roman" w:hAnsi="Times New Roman" w:cs="Times New Roman"/>
          <w:sz w:val="24"/>
          <w:szCs w:val="24"/>
        </w:rPr>
        <w:t>S</w:t>
      </w:r>
      <w:r w:rsidR="00B74F1A">
        <w:rPr>
          <w:rFonts w:ascii="Times New Roman" w:hAnsi="Times New Roman" w:cs="Times New Roman"/>
          <w:sz w:val="24"/>
          <w:szCs w:val="24"/>
        </w:rPr>
        <w:t>49</w:t>
      </w:r>
      <w:r w:rsidR="002F0022">
        <w:rPr>
          <w:rFonts w:ascii="Times New Roman" w:hAnsi="Times New Roman" w:cs="Times New Roman"/>
          <w:sz w:val="24"/>
          <w:szCs w:val="24"/>
        </w:rPr>
        <w:t>.</w:t>
      </w:r>
      <w:r w:rsidRPr="001D407C">
        <w:rPr>
          <w:rFonts w:ascii="Times New Roman" w:hAnsi="Times New Roman" w:cs="Times New Roman"/>
          <w:sz w:val="24"/>
          <w:szCs w:val="24"/>
        </w:rPr>
        <w:t xml:space="preserve"> An example of such fits is shown in Figure </w:t>
      </w:r>
      <w:r w:rsidR="008D4C19">
        <w:rPr>
          <w:rFonts w:ascii="Times New Roman" w:hAnsi="Times New Roman" w:cs="Times New Roman"/>
          <w:sz w:val="24"/>
          <w:szCs w:val="24"/>
        </w:rPr>
        <w:t>S</w:t>
      </w:r>
      <w:r w:rsidR="00241193">
        <w:rPr>
          <w:rFonts w:ascii="Times New Roman" w:hAnsi="Times New Roman" w:cs="Times New Roman"/>
          <w:sz w:val="24"/>
          <w:szCs w:val="24"/>
        </w:rPr>
        <w:t>3</w:t>
      </w:r>
      <w:r w:rsidR="00CF356A">
        <w:rPr>
          <w:rFonts w:ascii="Times New Roman" w:hAnsi="Times New Roman" w:cs="Times New Roman"/>
          <w:sz w:val="24"/>
          <w:szCs w:val="24"/>
        </w:rPr>
        <w:t>B</w:t>
      </w:r>
      <w:r w:rsidR="008D4C19">
        <w:rPr>
          <w:rFonts w:ascii="Times New Roman" w:hAnsi="Times New Roman" w:cs="Times New Roman"/>
          <w:sz w:val="24"/>
          <w:szCs w:val="24"/>
        </w:rPr>
        <w:t>.</w:t>
      </w:r>
      <w:r w:rsidRPr="001D407C">
        <w:rPr>
          <w:rFonts w:ascii="Times New Roman" w:hAnsi="Times New Roman" w:cs="Times New Roman"/>
          <w:sz w:val="24"/>
          <w:szCs w:val="24"/>
        </w:rPr>
        <w:t xml:space="preserve"> </w:t>
      </w:r>
      <w:r w:rsidR="00B74F1A">
        <w:rPr>
          <w:rFonts w:ascii="Times New Roman" w:hAnsi="Times New Roman" w:cs="Times New Roman"/>
          <w:sz w:val="24"/>
          <w:szCs w:val="24"/>
        </w:rPr>
        <w:t>The errors on the parameters retrieved from the analysis of the fluorescence decays with Equation 1 for the quenching studies are discussed in SI.</w:t>
      </w:r>
    </w:p>
    <w:p w14:paraId="2886853C" w14:textId="5E25E287" w:rsidR="003B08A6" w:rsidRPr="00F145CB" w:rsidRDefault="003B08A6" w:rsidP="00D40635">
      <w:pPr>
        <w:spacing w:after="0" w:line="480" w:lineRule="auto"/>
        <w:jc w:val="both"/>
        <w:rPr>
          <w:rFonts w:ascii="Times New Roman" w:hAnsi="Times New Roman" w:cs="Times New Roman"/>
          <w:sz w:val="24"/>
          <w:szCs w:val="24"/>
        </w:rPr>
      </w:pPr>
      <w:r w:rsidRPr="001D407C">
        <w:rPr>
          <w:rFonts w:ascii="Times New Roman" w:hAnsi="Times New Roman" w:cs="Times New Roman"/>
          <w:i/>
          <w:sz w:val="24"/>
          <w:szCs w:val="24"/>
        </w:rPr>
        <w:t>UV-Vis Absorption:</w:t>
      </w:r>
      <w:r w:rsidRPr="001D407C">
        <w:rPr>
          <w:rFonts w:ascii="Times New Roman" w:hAnsi="Times New Roman" w:cs="Times New Roman"/>
          <w:b/>
          <w:sz w:val="24"/>
          <w:szCs w:val="24"/>
        </w:rPr>
        <w:t xml:space="preserve"> </w:t>
      </w:r>
      <w:r w:rsidRPr="001D407C">
        <w:rPr>
          <w:rFonts w:ascii="Times New Roman" w:hAnsi="Times New Roman" w:cs="Times New Roman"/>
          <w:sz w:val="24"/>
          <w:szCs w:val="24"/>
        </w:rPr>
        <w:t>A Cary 100 bio-UV-Vis spectrophotometer was used to acquire the absorption spectra.</w:t>
      </w:r>
      <w:r w:rsidR="00F145CB">
        <w:rPr>
          <w:rFonts w:ascii="Times New Roman" w:hAnsi="Times New Roman" w:cs="Times New Roman"/>
          <w:sz w:val="24"/>
          <w:szCs w:val="24"/>
        </w:rPr>
        <w:t xml:space="preserve"> A 1</w:t>
      </w:r>
      <w:r w:rsidR="00402C1A">
        <w:rPr>
          <w:rFonts w:ascii="Times New Roman" w:hAnsi="Times New Roman" w:cs="Times New Roman"/>
          <w:sz w:val="24"/>
          <w:szCs w:val="24"/>
        </w:rPr>
        <w:t>-</w:t>
      </w:r>
      <w:r w:rsidR="00F145CB">
        <w:rPr>
          <w:rFonts w:ascii="Times New Roman" w:hAnsi="Times New Roman" w:cs="Times New Roman"/>
          <w:sz w:val="24"/>
          <w:szCs w:val="24"/>
        </w:rPr>
        <w:t>cm</w:t>
      </w:r>
      <w:r w:rsidR="00402C1A">
        <w:rPr>
          <w:rFonts w:ascii="Times New Roman" w:hAnsi="Times New Roman" w:cs="Times New Roman"/>
          <w:sz w:val="24"/>
          <w:szCs w:val="24"/>
        </w:rPr>
        <w:t xml:space="preserve"> </w:t>
      </w:r>
      <w:r w:rsidR="00F145CB">
        <w:rPr>
          <w:rFonts w:ascii="Times New Roman" w:hAnsi="Times New Roman" w:cs="Times New Roman"/>
          <w:sz w:val="24"/>
          <w:szCs w:val="24"/>
        </w:rPr>
        <w:t>path</w:t>
      </w:r>
      <w:r w:rsidR="00402C1A">
        <w:rPr>
          <w:rFonts w:ascii="Times New Roman" w:hAnsi="Times New Roman" w:cs="Times New Roman"/>
          <w:sz w:val="24"/>
          <w:szCs w:val="24"/>
        </w:rPr>
        <w:t xml:space="preserve"> </w:t>
      </w:r>
      <w:r w:rsidR="00F145CB">
        <w:rPr>
          <w:rFonts w:ascii="Times New Roman" w:hAnsi="Times New Roman" w:cs="Times New Roman"/>
          <w:sz w:val="24"/>
          <w:szCs w:val="24"/>
        </w:rPr>
        <w:t xml:space="preserve">length UV cell was used for </w:t>
      </w:r>
      <w:r w:rsidR="001F65B1">
        <w:rPr>
          <w:rFonts w:ascii="Times New Roman" w:hAnsi="Times New Roman" w:cs="Times New Roman"/>
          <w:sz w:val="24"/>
          <w:szCs w:val="24"/>
        </w:rPr>
        <w:t>routine</w:t>
      </w:r>
      <w:r w:rsidR="00F145CB">
        <w:rPr>
          <w:rFonts w:ascii="Times New Roman" w:hAnsi="Times New Roman" w:cs="Times New Roman"/>
          <w:sz w:val="24"/>
          <w:szCs w:val="24"/>
        </w:rPr>
        <w:t xml:space="preserve"> absorption measurements.</w:t>
      </w:r>
      <w:r w:rsidRPr="001D407C">
        <w:rPr>
          <w:rFonts w:ascii="Times New Roman" w:hAnsi="Times New Roman" w:cs="Times New Roman"/>
          <w:sz w:val="24"/>
          <w:szCs w:val="24"/>
        </w:rPr>
        <w:t xml:space="preserve"> </w:t>
      </w:r>
      <w:r w:rsidR="00F145CB">
        <w:rPr>
          <w:rFonts w:ascii="Times New Roman" w:hAnsi="Times New Roman" w:cs="Times New Roman"/>
          <w:sz w:val="24"/>
          <w:szCs w:val="24"/>
        </w:rPr>
        <w:t>Due to the low solubility of pyrene in aqueous solution</w:t>
      </w:r>
      <w:r w:rsidR="00402C1A">
        <w:rPr>
          <w:rFonts w:ascii="Times New Roman" w:hAnsi="Times New Roman" w:cs="Times New Roman"/>
          <w:sz w:val="24"/>
          <w:szCs w:val="24"/>
        </w:rPr>
        <w:t>s</w:t>
      </w:r>
      <w:r w:rsidR="00F145CB">
        <w:rPr>
          <w:rFonts w:ascii="Times New Roman" w:hAnsi="Times New Roman" w:cs="Times New Roman"/>
          <w:sz w:val="24"/>
          <w:szCs w:val="24"/>
        </w:rPr>
        <w:t>, a</w:t>
      </w:r>
      <w:r>
        <w:rPr>
          <w:rFonts w:ascii="Times New Roman" w:hAnsi="Times New Roman" w:cs="Times New Roman"/>
          <w:sz w:val="24"/>
          <w:szCs w:val="24"/>
        </w:rPr>
        <w:t xml:space="preserve"> UV cell with a 5</w:t>
      </w:r>
      <w:r w:rsidR="00402C1A">
        <w:rPr>
          <w:rFonts w:ascii="Times New Roman" w:hAnsi="Times New Roman" w:cs="Times New Roman"/>
          <w:sz w:val="24"/>
          <w:szCs w:val="24"/>
        </w:rPr>
        <w:t>-</w:t>
      </w:r>
      <w:r>
        <w:rPr>
          <w:rFonts w:ascii="Times New Roman" w:hAnsi="Times New Roman" w:cs="Times New Roman"/>
          <w:sz w:val="24"/>
          <w:szCs w:val="24"/>
        </w:rPr>
        <w:t>cm</w:t>
      </w:r>
      <w:r w:rsidR="00402C1A">
        <w:rPr>
          <w:rFonts w:ascii="Times New Roman" w:hAnsi="Times New Roman" w:cs="Times New Roman"/>
          <w:sz w:val="24"/>
          <w:szCs w:val="24"/>
        </w:rPr>
        <w:t xml:space="preserve"> </w:t>
      </w:r>
      <w:r>
        <w:rPr>
          <w:rFonts w:ascii="Times New Roman" w:hAnsi="Times New Roman" w:cs="Times New Roman"/>
          <w:sz w:val="24"/>
          <w:szCs w:val="24"/>
        </w:rPr>
        <w:t>path</w:t>
      </w:r>
      <w:r w:rsidR="00402C1A">
        <w:rPr>
          <w:rFonts w:ascii="Times New Roman" w:hAnsi="Times New Roman" w:cs="Times New Roman"/>
          <w:sz w:val="24"/>
          <w:szCs w:val="24"/>
        </w:rPr>
        <w:t xml:space="preserve"> </w:t>
      </w:r>
      <w:r>
        <w:rPr>
          <w:rFonts w:ascii="Times New Roman" w:hAnsi="Times New Roman" w:cs="Times New Roman"/>
          <w:sz w:val="24"/>
          <w:szCs w:val="24"/>
        </w:rPr>
        <w:t xml:space="preserve">length was employed to determine the molar extinction coefficient at 336 nm of pyrene in water and in an aqueous dispersion of C6(0.15)-SNP, the most hydrophobic HM-SNP </w:t>
      </w:r>
      <w:r w:rsidR="00402C1A">
        <w:rPr>
          <w:rFonts w:ascii="Times New Roman" w:hAnsi="Times New Roman" w:cs="Times New Roman"/>
          <w:sz w:val="24"/>
          <w:szCs w:val="24"/>
        </w:rPr>
        <w:t xml:space="preserve">used in </w:t>
      </w:r>
      <w:r>
        <w:rPr>
          <w:rFonts w:ascii="Times New Roman" w:hAnsi="Times New Roman" w:cs="Times New Roman"/>
          <w:sz w:val="24"/>
          <w:szCs w:val="24"/>
        </w:rPr>
        <w:t>this study. They were found to equal 32.5 (±3.0) and 29.6 (±3.0) mM</w:t>
      </w:r>
      <w:r w:rsidRPr="003B08A6">
        <w:rPr>
          <w:rFonts w:ascii="Symbol" w:hAnsi="Symbol" w:cs="Times New Roman"/>
          <w:sz w:val="24"/>
          <w:szCs w:val="24"/>
          <w:vertAlign w:val="superscript"/>
        </w:rPr>
        <w:t></w:t>
      </w:r>
      <w:r w:rsidRPr="003B08A6">
        <w:rPr>
          <w:rFonts w:ascii="Symbol" w:hAnsi="Symbol" w:cs="Times New Roman"/>
          <w:sz w:val="24"/>
          <w:szCs w:val="24"/>
          <w:vertAlign w:val="superscript"/>
        </w:rPr>
        <w:t></w:t>
      </w:r>
      <w:r>
        <w:rPr>
          <w:rFonts w:ascii="Times New Roman" w:hAnsi="Times New Roman" w:cs="Times New Roman"/>
          <w:sz w:val="24"/>
          <w:szCs w:val="24"/>
        </w:rPr>
        <w:t>.cm</w:t>
      </w:r>
      <w:r w:rsidRPr="003B08A6">
        <w:rPr>
          <w:rFonts w:ascii="Symbol" w:hAnsi="Symbol" w:cs="Times New Roman"/>
          <w:sz w:val="24"/>
          <w:szCs w:val="24"/>
          <w:vertAlign w:val="superscript"/>
        </w:rPr>
        <w:t></w:t>
      </w:r>
      <w:r w:rsidRPr="003B08A6">
        <w:rPr>
          <w:rFonts w:ascii="Symbol" w:hAnsi="Symbol" w:cs="Times New Roman"/>
          <w:sz w:val="24"/>
          <w:szCs w:val="24"/>
          <w:vertAlign w:val="superscript"/>
        </w:rPr>
        <w:t></w:t>
      </w:r>
      <w:r>
        <w:rPr>
          <w:rFonts w:ascii="Times New Roman" w:hAnsi="Times New Roman" w:cs="Times New Roman"/>
          <w:sz w:val="24"/>
          <w:szCs w:val="24"/>
        </w:rPr>
        <w:t xml:space="preserve">, respectively. Their similar values implied that the fractions </w:t>
      </w:r>
      <w:r w:rsidR="00F145CB" w:rsidRPr="00F145CB">
        <w:rPr>
          <w:rFonts w:ascii="Symbol" w:hAnsi="Symbol" w:cs="Times New Roman"/>
          <w:i/>
          <w:sz w:val="24"/>
          <w:szCs w:val="24"/>
        </w:rPr>
        <w:t></w:t>
      </w:r>
      <w:r w:rsidR="00F145CB">
        <w:rPr>
          <w:rFonts w:ascii="Times New Roman" w:hAnsi="Times New Roman" w:cs="Times New Roman"/>
          <w:sz w:val="24"/>
          <w:szCs w:val="24"/>
        </w:rPr>
        <w:t xml:space="preserve"> </w:t>
      </w:r>
      <w:r w:rsidR="00C900E0">
        <w:rPr>
          <w:rFonts w:ascii="Times New Roman" w:hAnsi="Times New Roman" w:cs="Times New Roman"/>
          <w:sz w:val="24"/>
          <w:szCs w:val="24"/>
        </w:rPr>
        <w:t>in Equation 1</w:t>
      </w:r>
      <w:r w:rsidR="00402C1A">
        <w:rPr>
          <w:rFonts w:ascii="Times New Roman" w:hAnsi="Times New Roman" w:cs="Times New Roman"/>
          <w:sz w:val="24"/>
          <w:szCs w:val="24"/>
        </w:rPr>
        <w:t>,</w:t>
      </w:r>
      <w:r w:rsidR="00C900E0">
        <w:rPr>
          <w:rFonts w:ascii="Times New Roman" w:hAnsi="Times New Roman" w:cs="Times New Roman"/>
          <w:sz w:val="24"/>
          <w:szCs w:val="24"/>
        </w:rPr>
        <w:t xml:space="preserve"> reflect</w:t>
      </w:r>
      <w:r w:rsidR="00402C1A">
        <w:rPr>
          <w:rFonts w:ascii="Times New Roman" w:hAnsi="Times New Roman" w:cs="Times New Roman"/>
          <w:sz w:val="24"/>
          <w:szCs w:val="24"/>
        </w:rPr>
        <w:t>ing</w:t>
      </w:r>
      <w:r w:rsidR="001F65B1">
        <w:rPr>
          <w:rFonts w:ascii="Times New Roman" w:hAnsi="Times New Roman" w:cs="Times New Roman"/>
          <w:sz w:val="24"/>
          <w:szCs w:val="24"/>
        </w:rPr>
        <w:t xml:space="preserve"> the contribution</w:t>
      </w:r>
      <w:r w:rsidR="00AB3218">
        <w:rPr>
          <w:rFonts w:ascii="Times New Roman" w:hAnsi="Times New Roman" w:cs="Times New Roman"/>
          <w:sz w:val="24"/>
          <w:szCs w:val="24"/>
        </w:rPr>
        <w:t>s</w:t>
      </w:r>
      <w:r w:rsidR="001F65B1">
        <w:rPr>
          <w:rFonts w:ascii="Times New Roman" w:hAnsi="Times New Roman" w:cs="Times New Roman"/>
          <w:sz w:val="24"/>
          <w:szCs w:val="24"/>
        </w:rPr>
        <w:t xml:space="preserve"> </w:t>
      </w:r>
      <w:r w:rsidR="003D6799">
        <w:rPr>
          <w:rFonts w:ascii="Times New Roman" w:hAnsi="Times New Roman" w:cs="Times New Roman"/>
          <w:sz w:val="24"/>
          <w:szCs w:val="24"/>
        </w:rPr>
        <w:t xml:space="preserve">to the fluorescence decays </w:t>
      </w:r>
      <w:r w:rsidR="001F65B1">
        <w:rPr>
          <w:rFonts w:ascii="Times New Roman" w:hAnsi="Times New Roman" w:cs="Times New Roman"/>
          <w:sz w:val="24"/>
          <w:szCs w:val="24"/>
        </w:rPr>
        <w:t>of the different pyrene species</w:t>
      </w:r>
      <w:r w:rsidR="00AB3218">
        <w:rPr>
          <w:rFonts w:ascii="Times New Roman" w:hAnsi="Times New Roman" w:cs="Times New Roman"/>
          <w:sz w:val="24"/>
          <w:szCs w:val="24"/>
        </w:rPr>
        <w:t xml:space="preserve"> in water or bound to HM-SNPs</w:t>
      </w:r>
      <w:r w:rsidR="00402C1A">
        <w:rPr>
          <w:rFonts w:ascii="Times New Roman" w:hAnsi="Times New Roman" w:cs="Times New Roman"/>
          <w:sz w:val="24"/>
          <w:szCs w:val="24"/>
        </w:rPr>
        <w:t>,</w:t>
      </w:r>
      <w:r w:rsidR="001F65B1">
        <w:rPr>
          <w:rFonts w:ascii="Times New Roman" w:hAnsi="Times New Roman" w:cs="Times New Roman"/>
          <w:sz w:val="24"/>
          <w:szCs w:val="24"/>
        </w:rPr>
        <w:t xml:space="preserve"> could be taken as molar fractions.</w:t>
      </w:r>
    </w:p>
    <w:p w14:paraId="4BB22497" w14:textId="6B50E10B" w:rsidR="002665F6" w:rsidRPr="00037F90" w:rsidRDefault="002665F6" w:rsidP="00D40635">
      <w:pPr>
        <w:spacing w:after="0" w:line="480" w:lineRule="auto"/>
        <w:jc w:val="both"/>
        <w:rPr>
          <w:rFonts w:ascii="Times New Roman" w:hAnsi="Times New Roman" w:cs="Times New Roman"/>
          <w:b/>
          <w:sz w:val="24"/>
          <w:szCs w:val="24"/>
        </w:rPr>
      </w:pPr>
      <w:r w:rsidRPr="00037F90">
        <w:rPr>
          <w:rFonts w:ascii="Times New Roman" w:hAnsi="Times New Roman" w:cs="Times New Roman"/>
          <w:i/>
          <w:sz w:val="24"/>
          <w:szCs w:val="24"/>
          <w:vertAlign w:val="superscript"/>
        </w:rPr>
        <w:t>1</w:t>
      </w:r>
      <w:r w:rsidR="00037F90" w:rsidRPr="00037F90">
        <w:rPr>
          <w:rFonts w:ascii="Times New Roman" w:hAnsi="Times New Roman" w:cs="Times New Roman"/>
          <w:i/>
          <w:sz w:val="24"/>
          <w:szCs w:val="24"/>
        </w:rPr>
        <w:t>H NMR</w:t>
      </w:r>
      <w:r w:rsidRPr="00037F90">
        <w:rPr>
          <w:rFonts w:ascii="Times New Roman" w:hAnsi="Times New Roman" w:cs="Times New Roman"/>
          <w:i/>
          <w:sz w:val="24"/>
          <w:szCs w:val="24"/>
        </w:rPr>
        <w:t xml:space="preserve"> Spectroscopy:</w:t>
      </w:r>
      <w:r w:rsidRPr="00037F90">
        <w:rPr>
          <w:rFonts w:ascii="Times New Roman" w:hAnsi="Times New Roman" w:cs="Times New Roman"/>
          <w:b/>
          <w:sz w:val="24"/>
          <w:szCs w:val="24"/>
        </w:rPr>
        <w:t xml:space="preserve"> </w:t>
      </w:r>
      <w:r w:rsidRPr="00037F90">
        <w:rPr>
          <w:rFonts w:ascii="Times New Roman" w:hAnsi="Times New Roman" w:cs="Times New Roman"/>
          <w:sz w:val="24"/>
          <w:szCs w:val="24"/>
          <w:vertAlign w:val="superscript"/>
        </w:rPr>
        <w:t>1</w:t>
      </w:r>
      <w:r w:rsidRPr="00037F90">
        <w:rPr>
          <w:rFonts w:ascii="Times New Roman" w:hAnsi="Times New Roman" w:cs="Times New Roman"/>
          <w:sz w:val="24"/>
          <w:szCs w:val="24"/>
        </w:rPr>
        <w:t xml:space="preserve">H NMR spectra </w:t>
      </w:r>
      <w:r w:rsidR="00402C1A">
        <w:rPr>
          <w:rFonts w:ascii="Times New Roman" w:hAnsi="Times New Roman" w:cs="Times New Roman"/>
          <w:sz w:val="24"/>
          <w:szCs w:val="24"/>
        </w:rPr>
        <w:t>for the</w:t>
      </w:r>
      <w:r w:rsidR="00402C1A" w:rsidRPr="00037F90">
        <w:rPr>
          <w:rFonts w:ascii="Times New Roman" w:hAnsi="Times New Roman" w:cs="Times New Roman"/>
          <w:sz w:val="24"/>
          <w:szCs w:val="24"/>
        </w:rPr>
        <w:t xml:space="preserve"> </w:t>
      </w:r>
      <w:r w:rsidRPr="00037F90">
        <w:rPr>
          <w:rFonts w:ascii="Times New Roman" w:hAnsi="Times New Roman" w:cs="Times New Roman"/>
          <w:sz w:val="24"/>
          <w:szCs w:val="24"/>
        </w:rPr>
        <w:t xml:space="preserve">SNPs were acquired </w:t>
      </w:r>
      <w:r w:rsidR="00402C1A">
        <w:rPr>
          <w:rFonts w:ascii="Times New Roman" w:hAnsi="Times New Roman" w:cs="Times New Roman"/>
          <w:sz w:val="24"/>
          <w:szCs w:val="24"/>
        </w:rPr>
        <w:t>on</w:t>
      </w:r>
      <w:r w:rsidR="00402C1A" w:rsidRPr="00037F90">
        <w:rPr>
          <w:rFonts w:ascii="Times New Roman" w:hAnsi="Times New Roman" w:cs="Times New Roman"/>
          <w:sz w:val="24"/>
          <w:szCs w:val="24"/>
        </w:rPr>
        <w:t xml:space="preserve"> </w:t>
      </w:r>
      <w:r w:rsidRPr="00037F90">
        <w:rPr>
          <w:rFonts w:ascii="Times New Roman" w:hAnsi="Times New Roman" w:cs="Times New Roman"/>
          <w:sz w:val="24"/>
          <w:szCs w:val="24"/>
        </w:rPr>
        <w:t>a Bruker 300 MHz NMR spectrometer</w:t>
      </w:r>
      <w:r w:rsidR="00402C1A">
        <w:rPr>
          <w:rFonts w:ascii="Times New Roman" w:hAnsi="Times New Roman" w:cs="Times New Roman"/>
          <w:sz w:val="24"/>
          <w:szCs w:val="24"/>
        </w:rPr>
        <w:t xml:space="preserve"> </w:t>
      </w:r>
      <w:r w:rsidR="00402C1A" w:rsidRPr="00037F90">
        <w:rPr>
          <w:rFonts w:ascii="Times New Roman" w:hAnsi="Times New Roman" w:cs="Times New Roman"/>
          <w:sz w:val="24"/>
          <w:szCs w:val="24"/>
        </w:rPr>
        <w:t>before and after dialysis against Milli-Q water</w:t>
      </w:r>
      <w:r w:rsidRPr="00037F90">
        <w:rPr>
          <w:rFonts w:ascii="Times New Roman" w:hAnsi="Times New Roman" w:cs="Times New Roman"/>
          <w:sz w:val="24"/>
          <w:szCs w:val="24"/>
        </w:rPr>
        <w:t xml:space="preserve">. Deuterated DMSO (99.9 atom% D, </w:t>
      </w:r>
      <w:r w:rsidRPr="00037F90">
        <w:rPr>
          <w:rFonts w:ascii="Times New Roman" w:hAnsi="Times New Roman" w:cs="Times New Roman"/>
          <w:sz w:val="24"/>
          <w:szCs w:val="24"/>
        </w:rPr>
        <w:lastRenderedPageBreak/>
        <w:t>Sigma-Aldrich) was used as the solvent</w:t>
      </w:r>
      <w:r w:rsidR="00402C1A">
        <w:rPr>
          <w:rFonts w:ascii="Times New Roman" w:hAnsi="Times New Roman" w:cs="Times New Roman"/>
          <w:sz w:val="24"/>
          <w:szCs w:val="24"/>
        </w:rPr>
        <w:t>,</w:t>
      </w:r>
      <w:r w:rsidRPr="00037F90">
        <w:rPr>
          <w:rFonts w:ascii="Times New Roman" w:hAnsi="Times New Roman" w:cs="Times New Roman"/>
          <w:sz w:val="24"/>
          <w:szCs w:val="24"/>
        </w:rPr>
        <w:t xml:space="preserve"> with a few drops of </w:t>
      </w:r>
      <w:hyperlink r:id="rId12" w:history="1">
        <w:r w:rsidRPr="00037F90">
          <w:rPr>
            <w:rFonts w:ascii="Times New Roman" w:hAnsi="Times New Roman" w:cs="Times New Roman"/>
            <w:sz w:val="24"/>
            <w:szCs w:val="24"/>
          </w:rPr>
          <w:t>trifluoroacetic acid</w:t>
        </w:r>
      </w:hyperlink>
      <w:r w:rsidRPr="00037F90">
        <w:rPr>
          <w:rFonts w:ascii="Times New Roman" w:hAnsi="Times New Roman" w:cs="Times New Roman"/>
          <w:sz w:val="24"/>
          <w:szCs w:val="24"/>
        </w:rPr>
        <w:t xml:space="preserve"> </w:t>
      </w:r>
      <w:r w:rsidR="00402C1A">
        <w:rPr>
          <w:rFonts w:ascii="Times New Roman" w:hAnsi="Times New Roman" w:cs="Times New Roman"/>
          <w:sz w:val="24"/>
          <w:szCs w:val="24"/>
        </w:rPr>
        <w:t xml:space="preserve">added </w:t>
      </w:r>
      <w:r w:rsidRPr="00037F90">
        <w:rPr>
          <w:rFonts w:ascii="Times New Roman" w:hAnsi="Times New Roman" w:cs="Times New Roman"/>
          <w:sz w:val="24"/>
          <w:szCs w:val="24"/>
        </w:rPr>
        <w:t xml:space="preserve">to shift the hydroxyl protons of starch downfield. The </w:t>
      </w:r>
      <w:r w:rsidRPr="00037F90">
        <w:rPr>
          <w:rFonts w:ascii="Times New Roman" w:hAnsi="Times New Roman" w:cs="Times New Roman"/>
          <w:sz w:val="24"/>
          <w:szCs w:val="24"/>
          <w:vertAlign w:val="superscript"/>
        </w:rPr>
        <w:t>1</w:t>
      </w:r>
      <w:r w:rsidRPr="00037F90">
        <w:rPr>
          <w:rFonts w:ascii="Times New Roman" w:hAnsi="Times New Roman" w:cs="Times New Roman"/>
          <w:sz w:val="24"/>
          <w:szCs w:val="24"/>
        </w:rPr>
        <w:t xml:space="preserve">H NMR spectra </w:t>
      </w:r>
      <w:r w:rsidR="00402C1A">
        <w:rPr>
          <w:rFonts w:ascii="Times New Roman" w:hAnsi="Times New Roman" w:cs="Times New Roman"/>
          <w:sz w:val="24"/>
          <w:szCs w:val="24"/>
        </w:rPr>
        <w:t>for the</w:t>
      </w:r>
      <w:r w:rsidR="00402C1A" w:rsidRPr="00037F90">
        <w:rPr>
          <w:rFonts w:ascii="Times New Roman" w:hAnsi="Times New Roman" w:cs="Times New Roman"/>
          <w:sz w:val="24"/>
          <w:szCs w:val="24"/>
        </w:rPr>
        <w:t xml:space="preserve"> </w:t>
      </w:r>
      <w:r w:rsidRPr="00037F90">
        <w:rPr>
          <w:rFonts w:ascii="Times New Roman" w:hAnsi="Times New Roman" w:cs="Times New Roman"/>
          <w:sz w:val="24"/>
          <w:szCs w:val="24"/>
        </w:rPr>
        <w:t xml:space="preserve">SNPs were acquired </w:t>
      </w:r>
      <w:r w:rsidR="00402C1A">
        <w:rPr>
          <w:rFonts w:ascii="Times New Roman" w:hAnsi="Times New Roman" w:cs="Times New Roman"/>
          <w:sz w:val="24"/>
          <w:szCs w:val="24"/>
        </w:rPr>
        <w:t>at a</w:t>
      </w:r>
      <w:r w:rsidRPr="00037F90">
        <w:rPr>
          <w:rFonts w:ascii="Times New Roman" w:hAnsi="Times New Roman" w:cs="Times New Roman"/>
          <w:sz w:val="24"/>
          <w:szCs w:val="24"/>
        </w:rPr>
        <w:t xml:space="preserve"> concentration higher than 10 g/L to ensure a </w:t>
      </w:r>
      <w:proofErr w:type="gramStart"/>
      <w:r w:rsidRPr="00037F90">
        <w:rPr>
          <w:rFonts w:ascii="Times New Roman" w:hAnsi="Times New Roman" w:cs="Times New Roman"/>
          <w:sz w:val="24"/>
          <w:szCs w:val="24"/>
        </w:rPr>
        <w:t>sufficient</w:t>
      </w:r>
      <w:proofErr w:type="gramEnd"/>
      <w:r w:rsidRPr="00037F90">
        <w:rPr>
          <w:rFonts w:ascii="Times New Roman" w:hAnsi="Times New Roman" w:cs="Times New Roman"/>
          <w:sz w:val="24"/>
          <w:szCs w:val="24"/>
        </w:rPr>
        <w:t xml:space="preserve"> signal-to-noise ratio. </w:t>
      </w:r>
    </w:p>
    <w:p w14:paraId="0C328DE0" w14:textId="79BD3CC7" w:rsidR="004F30A5" w:rsidRDefault="002665F6" w:rsidP="00D40635">
      <w:pPr>
        <w:spacing w:after="0" w:line="480" w:lineRule="auto"/>
        <w:jc w:val="both"/>
        <w:rPr>
          <w:rFonts w:ascii="Times New Roman" w:hAnsi="Times New Roman" w:cs="Times New Roman"/>
          <w:sz w:val="24"/>
          <w:szCs w:val="24"/>
        </w:rPr>
      </w:pPr>
      <w:r w:rsidRPr="003E3E02">
        <w:rPr>
          <w:rFonts w:ascii="Times New Roman" w:hAnsi="Times New Roman" w:cs="Times New Roman"/>
          <w:i/>
          <w:sz w:val="24"/>
          <w:szCs w:val="24"/>
        </w:rPr>
        <w:t>Dynamic Light Scattering (DLS):</w:t>
      </w:r>
      <w:r w:rsidRPr="003E3E02">
        <w:rPr>
          <w:rFonts w:ascii="Times New Roman" w:hAnsi="Times New Roman" w:cs="Times New Roman"/>
          <w:b/>
          <w:sz w:val="24"/>
          <w:szCs w:val="24"/>
        </w:rPr>
        <w:t xml:space="preserve"> </w:t>
      </w:r>
      <w:r w:rsidRPr="003E3E02">
        <w:rPr>
          <w:rFonts w:ascii="Times New Roman" w:hAnsi="Times New Roman" w:cs="Times New Roman" w:hint="eastAsia"/>
          <w:sz w:val="24"/>
          <w:szCs w:val="24"/>
        </w:rPr>
        <w:t xml:space="preserve">The </w:t>
      </w:r>
      <w:r w:rsidR="00824E53">
        <w:rPr>
          <w:rFonts w:ascii="Times New Roman" w:hAnsi="Times New Roman" w:cs="Times New Roman"/>
          <w:sz w:val="24"/>
          <w:szCs w:val="24"/>
        </w:rPr>
        <w:t xml:space="preserve">number-average </w:t>
      </w:r>
      <w:r w:rsidRPr="003E3E02">
        <w:rPr>
          <w:rFonts w:ascii="Times New Roman" w:hAnsi="Times New Roman" w:cs="Times New Roman" w:hint="eastAsia"/>
          <w:sz w:val="24"/>
          <w:szCs w:val="24"/>
        </w:rPr>
        <w:t xml:space="preserve">hydrodynamic </w:t>
      </w:r>
      <w:r w:rsidR="00402C1A">
        <w:rPr>
          <w:rFonts w:ascii="Times New Roman" w:hAnsi="Times New Roman" w:cs="Times New Roman"/>
          <w:sz w:val="24"/>
          <w:szCs w:val="24"/>
        </w:rPr>
        <w:t>diameter</w:t>
      </w:r>
      <w:r w:rsidR="00402C1A" w:rsidRPr="003E3E02">
        <w:rPr>
          <w:rFonts w:ascii="Times New Roman" w:hAnsi="Times New Roman" w:cs="Times New Roman" w:hint="eastAsia"/>
          <w:sz w:val="24"/>
          <w:szCs w:val="24"/>
        </w:rPr>
        <w:t xml:space="preserve"> </w:t>
      </w:r>
      <w:r w:rsidRPr="003E3E02">
        <w:rPr>
          <w:rFonts w:ascii="Times New Roman" w:hAnsi="Times New Roman" w:cs="Times New Roman" w:hint="eastAsia"/>
          <w:sz w:val="24"/>
          <w:szCs w:val="24"/>
        </w:rPr>
        <w:t xml:space="preserve">of </w:t>
      </w:r>
      <w:r w:rsidR="003E3E02">
        <w:rPr>
          <w:rFonts w:ascii="Times New Roman" w:hAnsi="Times New Roman" w:cs="Times New Roman"/>
          <w:sz w:val="24"/>
          <w:szCs w:val="24"/>
        </w:rPr>
        <w:t xml:space="preserve">the </w:t>
      </w:r>
      <w:r w:rsidRPr="003E3E02">
        <w:rPr>
          <w:rFonts w:ascii="Times New Roman" w:hAnsi="Times New Roman" w:cs="Times New Roman" w:hint="eastAsia"/>
          <w:sz w:val="24"/>
          <w:szCs w:val="24"/>
        </w:rPr>
        <w:t xml:space="preserve">HM-SNPs was determined </w:t>
      </w:r>
      <w:r w:rsidR="00402C1A">
        <w:rPr>
          <w:rFonts w:ascii="Times New Roman" w:hAnsi="Times New Roman" w:cs="Times New Roman"/>
          <w:sz w:val="24"/>
          <w:szCs w:val="24"/>
        </w:rPr>
        <w:t>on</w:t>
      </w:r>
      <w:r w:rsidR="00402C1A" w:rsidRPr="003E3E02">
        <w:rPr>
          <w:rFonts w:ascii="Times New Roman" w:hAnsi="Times New Roman" w:cs="Times New Roman"/>
          <w:sz w:val="24"/>
          <w:szCs w:val="24"/>
        </w:rPr>
        <w:t xml:space="preserve"> </w:t>
      </w:r>
      <w:r w:rsidRPr="003E3E02">
        <w:rPr>
          <w:rFonts w:ascii="Times New Roman" w:hAnsi="Times New Roman" w:cs="Times New Roman"/>
          <w:sz w:val="24"/>
          <w:szCs w:val="24"/>
        </w:rPr>
        <w:t>a</w:t>
      </w:r>
      <w:r w:rsidRPr="003E3E02">
        <w:rPr>
          <w:rFonts w:ascii="Times New Roman" w:hAnsi="Times New Roman" w:cs="Times New Roman" w:hint="eastAsia"/>
          <w:sz w:val="24"/>
          <w:szCs w:val="24"/>
        </w:rPr>
        <w:t xml:space="preserve"> Malvern Zetasizer Nano-ZS</w:t>
      </w:r>
      <w:r w:rsidR="00402C1A">
        <w:rPr>
          <w:rFonts w:ascii="Times New Roman" w:hAnsi="Times New Roman" w:cs="Times New Roman"/>
          <w:sz w:val="24"/>
          <w:szCs w:val="24"/>
        </w:rPr>
        <w:t>,</w:t>
      </w:r>
      <w:r w:rsidRPr="003E3E02">
        <w:rPr>
          <w:rFonts w:ascii="Times New Roman" w:hAnsi="Times New Roman" w:cs="Times New Roman"/>
          <w:sz w:val="24"/>
          <w:szCs w:val="24"/>
        </w:rPr>
        <w:t xml:space="preserve"> using HM</w:t>
      </w:r>
      <w:r w:rsidRPr="003E3E02">
        <w:rPr>
          <w:rFonts w:ascii="Times New Roman" w:hAnsi="Times New Roman" w:cs="Times New Roman" w:hint="eastAsia"/>
          <w:sz w:val="24"/>
          <w:szCs w:val="24"/>
        </w:rPr>
        <w:t>-SNPs aqueous dispersion</w:t>
      </w:r>
      <w:r w:rsidRPr="003E3E02">
        <w:rPr>
          <w:rFonts w:ascii="Times New Roman" w:hAnsi="Times New Roman" w:cs="Times New Roman"/>
          <w:sz w:val="24"/>
          <w:szCs w:val="24"/>
        </w:rPr>
        <w:t>s</w:t>
      </w:r>
      <w:r w:rsidRPr="003E3E02">
        <w:rPr>
          <w:rFonts w:ascii="Times New Roman" w:hAnsi="Times New Roman" w:cs="Times New Roman" w:hint="eastAsia"/>
          <w:sz w:val="24"/>
          <w:szCs w:val="24"/>
        </w:rPr>
        <w:t xml:space="preserve"> </w:t>
      </w:r>
      <w:r w:rsidR="00402C1A">
        <w:rPr>
          <w:rFonts w:ascii="Times New Roman" w:hAnsi="Times New Roman" w:cs="Times New Roman"/>
          <w:sz w:val="24"/>
          <w:szCs w:val="24"/>
        </w:rPr>
        <w:t>at</w:t>
      </w:r>
      <w:r w:rsidRPr="003E3E02">
        <w:rPr>
          <w:rFonts w:ascii="Times New Roman" w:hAnsi="Times New Roman" w:cs="Times New Roman" w:hint="eastAsia"/>
          <w:sz w:val="24"/>
          <w:szCs w:val="24"/>
        </w:rPr>
        <w:t xml:space="preserve"> concentration</w:t>
      </w:r>
      <w:r w:rsidR="00402C1A">
        <w:rPr>
          <w:rFonts w:ascii="Times New Roman" w:hAnsi="Times New Roman" w:cs="Times New Roman"/>
          <w:sz w:val="24"/>
          <w:szCs w:val="24"/>
        </w:rPr>
        <w:t>s</w:t>
      </w:r>
      <w:r w:rsidRPr="003E3E02">
        <w:rPr>
          <w:rFonts w:ascii="Times New Roman" w:hAnsi="Times New Roman" w:cs="Times New Roman" w:hint="eastAsia"/>
          <w:sz w:val="24"/>
          <w:szCs w:val="24"/>
        </w:rPr>
        <w:t xml:space="preserve"> ranging from 0.2 to </w:t>
      </w:r>
      <w:r w:rsidR="000036C9">
        <w:rPr>
          <w:rFonts w:ascii="Times New Roman" w:hAnsi="Times New Roman" w:cs="Times New Roman"/>
          <w:sz w:val="24"/>
          <w:szCs w:val="24"/>
        </w:rPr>
        <w:t>6</w:t>
      </w:r>
      <w:r w:rsidRPr="003E3E02">
        <w:rPr>
          <w:rFonts w:ascii="Times New Roman" w:hAnsi="Times New Roman" w:cs="Times New Roman" w:hint="eastAsia"/>
          <w:sz w:val="24"/>
          <w:szCs w:val="24"/>
        </w:rPr>
        <w:t xml:space="preserve"> g/L. The measurements were done at 25 </w:t>
      </w:r>
      <w:r w:rsidRPr="003E3E02">
        <w:rPr>
          <w:rFonts w:ascii="Times New Roman" w:hAnsi="Times New Roman" w:cs="Times New Roman" w:hint="eastAsia"/>
          <w:sz w:val="24"/>
          <w:szCs w:val="24"/>
          <w:vertAlign w:val="superscript"/>
        </w:rPr>
        <w:t>o</w:t>
      </w:r>
      <w:r w:rsidRPr="003E3E02">
        <w:rPr>
          <w:rFonts w:ascii="Times New Roman" w:hAnsi="Times New Roman" w:cs="Times New Roman" w:hint="eastAsia"/>
          <w:sz w:val="24"/>
          <w:szCs w:val="24"/>
        </w:rPr>
        <w:t>C.</w:t>
      </w:r>
      <w:r w:rsidR="003E3E02">
        <w:rPr>
          <w:rFonts w:ascii="Times New Roman" w:hAnsi="Times New Roman" w:cs="Times New Roman"/>
          <w:sz w:val="24"/>
          <w:szCs w:val="24"/>
        </w:rPr>
        <w:t xml:space="preserve"> </w:t>
      </w:r>
      <w:r w:rsidR="004F30A5">
        <w:rPr>
          <w:rFonts w:ascii="Times New Roman" w:hAnsi="Times New Roman" w:cs="Times New Roman"/>
          <w:sz w:val="24"/>
          <w:szCs w:val="24"/>
        </w:rPr>
        <w:t xml:space="preserve">The number-average hydrodynamic diameters </w:t>
      </w:r>
      <w:r w:rsidR="00402C1A">
        <w:rPr>
          <w:rFonts w:ascii="Times New Roman" w:hAnsi="Times New Roman" w:cs="Times New Roman"/>
          <w:sz w:val="24"/>
          <w:szCs w:val="24"/>
        </w:rPr>
        <w:t xml:space="preserve">are </w:t>
      </w:r>
      <w:r w:rsidR="004F30A5">
        <w:rPr>
          <w:rFonts w:ascii="Times New Roman" w:hAnsi="Times New Roman" w:cs="Times New Roman"/>
          <w:sz w:val="24"/>
          <w:szCs w:val="24"/>
        </w:rPr>
        <w:t>reported assuming a spherical geometry for the particles</w:t>
      </w:r>
      <w:r w:rsidR="00611CD4">
        <w:rPr>
          <w:rFonts w:ascii="Times New Roman" w:hAnsi="Times New Roman" w:cs="Times New Roman"/>
          <w:sz w:val="24"/>
          <w:szCs w:val="24"/>
        </w:rPr>
        <w:t xml:space="preserve">, </w:t>
      </w:r>
      <w:r w:rsidR="00402C1A">
        <w:rPr>
          <w:rFonts w:ascii="Times New Roman" w:hAnsi="Times New Roman" w:cs="Times New Roman"/>
          <w:sz w:val="24"/>
          <w:szCs w:val="24"/>
        </w:rPr>
        <w:t xml:space="preserve">which is </w:t>
      </w:r>
      <w:r w:rsidR="00611CD4">
        <w:rPr>
          <w:rFonts w:ascii="Times New Roman" w:hAnsi="Times New Roman" w:cs="Times New Roman"/>
          <w:sz w:val="24"/>
          <w:szCs w:val="24"/>
        </w:rPr>
        <w:t xml:space="preserve">a reasonable assumption based on </w:t>
      </w:r>
      <w:r w:rsidR="004F30A5">
        <w:rPr>
          <w:rFonts w:ascii="Times New Roman" w:hAnsi="Times New Roman" w:cs="Times New Roman"/>
          <w:sz w:val="24"/>
          <w:szCs w:val="24"/>
        </w:rPr>
        <w:t xml:space="preserve">TEM </w:t>
      </w:r>
      <w:r w:rsidR="00611CD4">
        <w:rPr>
          <w:rFonts w:ascii="Times New Roman" w:hAnsi="Times New Roman" w:cs="Times New Roman"/>
          <w:sz w:val="24"/>
          <w:szCs w:val="24"/>
        </w:rPr>
        <w:t>image</w:t>
      </w:r>
      <w:r w:rsidR="004F30A5">
        <w:rPr>
          <w:rFonts w:ascii="Times New Roman" w:hAnsi="Times New Roman" w:cs="Times New Roman"/>
          <w:sz w:val="24"/>
          <w:szCs w:val="24"/>
        </w:rPr>
        <w:t>s.</w:t>
      </w:r>
      <w:r w:rsidR="004F30A5">
        <w:rPr>
          <w:rStyle w:val="EndnoteReference"/>
          <w:rFonts w:ascii="Times New Roman" w:hAnsi="Times New Roman" w:cs="Times New Roman"/>
          <w:sz w:val="24"/>
          <w:szCs w:val="24"/>
        </w:rPr>
        <w:endnoteReference w:id="23"/>
      </w:r>
    </w:p>
    <w:p w14:paraId="0A7975C3" w14:textId="6BD19D5E" w:rsidR="002665F6" w:rsidRPr="00694B10" w:rsidRDefault="002665F6" w:rsidP="00D40635">
      <w:pPr>
        <w:spacing w:after="0" w:line="480" w:lineRule="auto"/>
        <w:jc w:val="both"/>
        <w:rPr>
          <w:rFonts w:ascii="Times New Roman" w:hAnsi="Times New Roman" w:cs="Times New Roman"/>
          <w:b/>
          <w:sz w:val="24"/>
          <w:szCs w:val="24"/>
        </w:rPr>
      </w:pPr>
      <w:r w:rsidRPr="00694B10">
        <w:rPr>
          <w:rFonts w:ascii="Times New Roman" w:hAnsi="Times New Roman" w:cs="Times New Roman"/>
          <w:i/>
          <w:sz w:val="24"/>
          <w:szCs w:val="24"/>
        </w:rPr>
        <w:t>Lyophilization:</w:t>
      </w:r>
      <w:r w:rsidRPr="00694B10">
        <w:rPr>
          <w:rFonts w:ascii="Times New Roman" w:hAnsi="Times New Roman" w:cs="Times New Roman"/>
          <w:b/>
          <w:sz w:val="24"/>
          <w:szCs w:val="24"/>
        </w:rPr>
        <w:t xml:space="preserve"> </w:t>
      </w:r>
      <w:r w:rsidRPr="00694B10">
        <w:rPr>
          <w:rFonts w:ascii="Times New Roman" w:hAnsi="Times New Roman" w:cs="Times New Roman"/>
          <w:sz w:val="24"/>
          <w:szCs w:val="24"/>
        </w:rPr>
        <w:t xml:space="preserve">The dialyzed SNPs were lyophilized </w:t>
      </w:r>
      <w:r w:rsidR="00402C1A">
        <w:rPr>
          <w:rFonts w:ascii="Times New Roman" w:hAnsi="Times New Roman" w:cs="Times New Roman"/>
          <w:sz w:val="24"/>
          <w:szCs w:val="24"/>
        </w:rPr>
        <w:t>on</w:t>
      </w:r>
      <w:r w:rsidR="00402C1A" w:rsidRPr="00694B10">
        <w:rPr>
          <w:rFonts w:ascii="Times New Roman" w:hAnsi="Times New Roman" w:cs="Times New Roman"/>
          <w:sz w:val="24"/>
          <w:szCs w:val="24"/>
        </w:rPr>
        <w:t xml:space="preserve"> </w:t>
      </w:r>
      <w:r w:rsidRPr="00694B10">
        <w:rPr>
          <w:rFonts w:ascii="Times New Roman" w:hAnsi="Times New Roman" w:cs="Times New Roman"/>
          <w:sz w:val="24"/>
          <w:szCs w:val="24"/>
        </w:rPr>
        <w:t>a Freezone 6, Labconco freeze-dryer.</w:t>
      </w:r>
    </w:p>
    <w:p w14:paraId="70A773D5" w14:textId="1A4FB8EA" w:rsidR="002665F6" w:rsidRPr="00694B10" w:rsidRDefault="002665F6" w:rsidP="00D40635">
      <w:pPr>
        <w:spacing w:after="0" w:line="480" w:lineRule="auto"/>
        <w:jc w:val="both"/>
        <w:rPr>
          <w:rFonts w:ascii="Times New Roman" w:hAnsi="Times New Roman" w:cs="Times New Roman"/>
          <w:sz w:val="24"/>
          <w:szCs w:val="24"/>
        </w:rPr>
      </w:pPr>
      <w:r w:rsidRPr="00694B10">
        <w:rPr>
          <w:rFonts w:ascii="Times New Roman" w:hAnsi="Times New Roman" w:cs="Times New Roman"/>
          <w:i/>
          <w:sz w:val="24"/>
          <w:szCs w:val="24"/>
        </w:rPr>
        <w:t>Centrifugation:</w:t>
      </w:r>
      <w:r w:rsidRPr="00694B10">
        <w:rPr>
          <w:rFonts w:ascii="Times New Roman" w:hAnsi="Times New Roman" w:cs="Times New Roman"/>
          <w:sz w:val="24"/>
          <w:szCs w:val="24"/>
        </w:rPr>
        <w:t xml:space="preserve"> Centrifugation was carried out </w:t>
      </w:r>
      <w:r w:rsidR="00402C1A">
        <w:rPr>
          <w:rFonts w:ascii="Times New Roman" w:hAnsi="Times New Roman" w:cs="Times New Roman"/>
          <w:sz w:val="24"/>
          <w:szCs w:val="24"/>
        </w:rPr>
        <w:t>on</w:t>
      </w:r>
      <w:r w:rsidR="00402C1A" w:rsidRPr="00694B10">
        <w:rPr>
          <w:rFonts w:ascii="Times New Roman" w:hAnsi="Times New Roman" w:cs="Times New Roman"/>
          <w:sz w:val="24"/>
          <w:szCs w:val="24"/>
        </w:rPr>
        <w:t xml:space="preserve"> </w:t>
      </w:r>
      <w:r w:rsidRPr="00694B10">
        <w:rPr>
          <w:rFonts w:ascii="Times New Roman" w:hAnsi="Times New Roman" w:cs="Times New Roman"/>
          <w:sz w:val="24"/>
          <w:szCs w:val="24"/>
        </w:rPr>
        <w:t xml:space="preserve">an Avanti J-30I centrifuge at 20 </w:t>
      </w:r>
      <w:r w:rsidRPr="00694B10">
        <w:rPr>
          <w:rFonts w:ascii="Times New Roman" w:hAnsi="Times New Roman" w:cs="Times New Roman"/>
          <w:sz w:val="24"/>
          <w:szCs w:val="24"/>
          <w:vertAlign w:val="superscript"/>
        </w:rPr>
        <w:t>o</w:t>
      </w:r>
      <w:r w:rsidRPr="00694B10">
        <w:rPr>
          <w:rFonts w:ascii="Times New Roman" w:hAnsi="Times New Roman" w:cs="Times New Roman"/>
          <w:sz w:val="24"/>
          <w:szCs w:val="24"/>
        </w:rPr>
        <w:t>C and 5000 rpm for 3 min.</w:t>
      </w:r>
    </w:p>
    <w:p w14:paraId="6313A2D8" w14:textId="77777777" w:rsidR="002665F6" w:rsidRDefault="002665F6" w:rsidP="00D40635">
      <w:pPr>
        <w:spacing w:after="0" w:line="480" w:lineRule="auto"/>
        <w:rPr>
          <w:rFonts w:ascii="Times New Roman" w:hAnsi="Times New Roman" w:cs="Times New Roman"/>
        </w:rPr>
      </w:pPr>
    </w:p>
    <w:p w14:paraId="035B2B0A" w14:textId="77777777" w:rsidR="00CE2F3F" w:rsidRPr="00730DEC" w:rsidRDefault="00CE2F3F" w:rsidP="00D40635">
      <w:pPr>
        <w:spacing w:after="0" w:line="480" w:lineRule="auto"/>
        <w:rPr>
          <w:rFonts w:ascii="Times New Roman" w:hAnsi="Times New Roman" w:cs="Times New Roman"/>
        </w:rPr>
      </w:pPr>
    </w:p>
    <w:p w14:paraId="5B8EC7B1" w14:textId="77777777" w:rsidR="001B15EB" w:rsidRPr="001B15EB" w:rsidRDefault="00CE2F3F" w:rsidP="00D4063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RESULTS</w:t>
      </w:r>
    </w:p>
    <w:p w14:paraId="0F8FBFD3" w14:textId="2E27F326" w:rsidR="00183D63" w:rsidRPr="0080381B" w:rsidRDefault="00936E6F" w:rsidP="00D406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As discussed in the Introduction, the experiments described herein aim</w:t>
      </w:r>
      <w:r w:rsidR="0080381B">
        <w:rPr>
          <w:rFonts w:ascii="Times New Roman" w:hAnsi="Times New Roman" w:cs="Times New Roman"/>
          <w:sz w:val="24"/>
          <w:szCs w:val="24"/>
        </w:rPr>
        <w:t>ed</w:t>
      </w:r>
      <w:r>
        <w:rPr>
          <w:rFonts w:ascii="Times New Roman" w:hAnsi="Times New Roman" w:cs="Times New Roman"/>
          <w:sz w:val="24"/>
          <w:szCs w:val="24"/>
        </w:rPr>
        <w:t xml:space="preserve"> to use different aspects of pyrene fluorescence to characterize the hydrophobic microdomains </w:t>
      </w:r>
      <w:r w:rsidR="002D5A7C">
        <w:rPr>
          <w:rFonts w:ascii="Times New Roman" w:hAnsi="Times New Roman" w:cs="Times New Roman"/>
          <w:sz w:val="24"/>
          <w:szCs w:val="24"/>
        </w:rPr>
        <w:t xml:space="preserve">present within </w:t>
      </w:r>
      <w:r>
        <w:rPr>
          <w:rFonts w:ascii="Times New Roman" w:hAnsi="Times New Roman" w:cs="Times New Roman"/>
          <w:sz w:val="24"/>
          <w:szCs w:val="24"/>
        </w:rPr>
        <w:t xml:space="preserve">HM-SNPs. </w:t>
      </w:r>
      <w:proofErr w:type="gramStart"/>
      <w:r w:rsidR="003603D8">
        <w:rPr>
          <w:rFonts w:ascii="Times New Roman" w:hAnsi="Times New Roman" w:cs="Times New Roman"/>
          <w:sz w:val="24"/>
          <w:szCs w:val="24"/>
        </w:rPr>
        <w:t>However</w:t>
      </w:r>
      <w:proofErr w:type="gramEnd"/>
      <w:r w:rsidR="003603D8">
        <w:rPr>
          <w:rFonts w:ascii="Times New Roman" w:hAnsi="Times New Roman" w:cs="Times New Roman"/>
          <w:sz w:val="24"/>
          <w:szCs w:val="24"/>
        </w:rPr>
        <w:t xml:space="preserve"> </w:t>
      </w:r>
      <w:r>
        <w:rPr>
          <w:rFonts w:ascii="Times New Roman" w:hAnsi="Times New Roman" w:cs="Times New Roman"/>
          <w:sz w:val="24"/>
          <w:szCs w:val="24"/>
        </w:rPr>
        <w:t>since</w:t>
      </w:r>
      <w:r w:rsidR="003C55B6">
        <w:rPr>
          <w:rFonts w:ascii="Times New Roman" w:hAnsi="Times New Roman" w:cs="Times New Roman"/>
          <w:sz w:val="24"/>
          <w:szCs w:val="24"/>
        </w:rPr>
        <w:t xml:space="preserve"> these hydrophobic microdomains are </w:t>
      </w:r>
      <w:r w:rsidR="003603D8">
        <w:rPr>
          <w:rFonts w:ascii="Times New Roman" w:hAnsi="Times New Roman" w:cs="Times New Roman"/>
          <w:sz w:val="24"/>
          <w:szCs w:val="24"/>
        </w:rPr>
        <w:t xml:space="preserve">expected to be </w:t>
      </w:r>
      <w:r w:rsidR="003C55B6">
        <w:rPr>
          <w:rFonts w:ascii="Times New Roman" w:hAnsi="Times New Roman" w:cs="Times New Roman"/>
          <w:sz w:val="24"/>
          <w:szCs w:val="24"/>
        </w:rPr>
        <w:t xml:space="preserve">less defined </w:t>
      </w:r>
      <w:r w:rsidR="003603D8">
        <w:rPr>
          <w:rFonts w:ascii="Times New Roman" w:hAnsi="Times New Roman" w:cs="Times New Roman"/>
          <w:sz w:val="24"/>
          <w:szCs w:val="24"/>
        </w:rPr>
        <w:t xml:space="preserve">as </w:t>
      </w:r>
      <w:r w:rsidR="003C55B6">
        <w:rPr>
          <w:rFonts w:ascii="Times New Roman" w:hAnsi="Times New Roman" w:cs="Times New Roman"/>
          <w:sz w:val="24"/>
          <w:szCs w:val="24"/>
        </w:rPr>
        <w:t>compared to those generated by surfactant micelles,</w:t>
      </w:r>
      <w:r>
        <w:rPr>
          <w:rFonts w:ascii="Times New Roman" w:hAnsi="Times New Roman" w:cs="Times New Roman"/>
          <w:sz w:val="24"/>
          <w:szCs w:val="24"/>
        </w:rPr>
        <w:t xml:space="preserve"> pyrene</w:t>
      </w:r>
      <w:r w:rsidR="003C55B6">
        <w:rPr>
          <w:rFonts w:ascii="Times New Roman" w:hAnsi="Times New Roman" w:cs="Times New Roman"/>
          <w:sz w:val="24"/>
          <w:szCs w:val="24"/>
        </w:rPr>
        <w:t xml:space="preserve"> </w:t>
      </w:r>
      <w:r w:rsidR="003603D8">
        <w:rPr>
          <w:rFonts w:ascii="Times New Roman" w:hAnsi="Times New Roman" w:cs="Times New Roman"/>
          <w:sz w:val="24"/>
          <w:szCs w:val="24"/>
        </w:rPr>
        <w:t xml:space="preserve">may </w:t>
      </w:r>
      <w:r w:rsidR="003C55B6">
        <w:rPr>
          <w:rFonts w:ascii="Times New Roman" w:hAnsi="Times New Roman" w:cs="Times New Roman"/>
          <w:sz w:val="24"/>
          <w:szCs w:val="24"/>
        </w:rPr>
        <w:t xml:space="preserve">not bind </w:t>
      </w:r>
      <w:r w:rsidR="00E7444A">
        <w:rPr>
          <w:rFonts w:ascii="Times New Roman" w:hAnsi="Times New Roman" w:cs="Times New Roman"/>
          <w:sz w:val="24"/>
          <w:szCs w:val="24"/>
        </w:rPr>
        <w:t xml:space="preserve">as effectively </w:t>
      </w:r>
      <w:r w:rsidR="003C55B6">
        <w:rPr>
          <w:rFonts w:ascii="Times New Roman" w:hAnsi="Times New Roman" w:cs="Times New Roman"/>
          <w:sz w:val="24"/>
          <w:szCs w:val="24"/>
        </w:rPr>
        <w:t xml:space="preserve">to them </w:t>
      </w:r>
      <w:r w:rsidR="00E7444A">
        <w:rPr>
          <w:rFonts w:ascii="Times New Roman" w:hAnsi="Times New Roman" w:cs="Times New Roman"/>
          <w:sz w:val="24"/>
          <w:szCs w:val="24"/>
        </w:rPr>
        <w:t xml:space="preserve">resulting in its partitioning </w:t>
      </w:r>
      <w:r>
        <w:rPr>
          <w:rFonts w:ascii="Times New Roman" w:hAnsi="Times New Roman" w:cs="Times New Roman"/>
          <w:sz w:val="24"/>
          <w:szCs w:val="24"/>
        </w:rPr>
        <w:t>between the aqueous phase and the HM-SNPs</w:t>
      </w:r>
      <w:r w:rsidR="003C55B6">
        <w:rPr>
          <w:rFonts w:ascii="Times New Roman" w:hAnsi="Times New Roman" w:cs="Times New Roman"/>
          <w:sz w:val="24"/>
          <w:szCs w:val="24"/>
        </w:rPr>
        <w:t>. Consequently</w:t>
      </w:r>
      <w:r>
        <w:rPr>
          <w:rFonts w:ascii="Times New Roman" w:hAnsi="Times New Roman" w:cs="Times New Roman"/>
          <w:sz w:val="24"/>
          <w:szCs w:val="24"/>
        </w:rPr>
        <w:t xml:space="preserve">, the binding constant of pyrene </w:t>
      </w:r>
      <w:r w:rsidR="00BC4E6D">
        <w:rPr>
          <w:rFonts w:ascii="Times New Roman" w:hAnsi="Times New Roman" w:cs="Times New Roman"/>
          <w:sz w:val="24"/>
          <w:szCs w:val="24"/>
        </w:rPr>
        <w:t xml:space="preserve">must be estimated first. </w:t>
      </w:r>
      <w:r w:rsidR="00BC4E6D" w:rsidRPr="0080381B">
        <w:rPr>
          <w:rFonts w:ascii="Times New Roman" w:hAnsi="Times New Roman" w:cs="Times New Roman"/>
          <w:sz w:val="24"/>
          <w:szCs w:val="24"/>
        </w:rPr>
        <w:t>This was achieved</w:t>
      </w:r>
      <w:r w:rsidR="007E1FE8" w:rsidRPr="0080381B">
        <w:rPr>
          <w:rFonts w:ascii="Times New Roman" w:hAnsi="Times New Roman" w:cs="Times New Roman"/>
          <w:sz w:val="24"/>
          <w:szCs w:val="24"/>
        </w:rPr>
        <w:t xml:space="preserve"> </w:t>
      </w:r>
      <w:r w:rsidR="003603D8">
        <w:rPr>
          <w:rFonts w:ascii="Times New Roman" w:hAnsi="Times New Roman" w:cs="Times New Roman"/>
          <w:sz w:val="24"/>
          <w:szCs w:val="24"/>
        </w:rPr>
        <w:t>by</w:t>
      </w:r>
      <w:r w:rsidR="007E1FE8" w:rsidRPr="0080381B">
        <w:rPr>
          <w:rFonts w:ascii="Times New Roman" w:hAnsi="Times New Roman" w:cs="Times New Roman"/>
          <w:sz w:val="24"/>
          <w:szCs w:val="24"/>
        </w:rPr>
        <w:t xml:space="preserve"> analysis of the fluorescence decays of pyrene in </w:t>
      </w:r>
      <w:r w:rsidR="00BC4E6D" w:rsidRPr="0080381B">
        <w:rPr>
          <w:rFonts w:ascii="Times New Roman" w:hAnsi="Times New Roman" w:cs="Times New Roman"/>
          <w:sz w:val="24"/>
          <w:szCs w:val="24"/>
        </w:rPr>
        <w:t xml:space="preserve">aqueous </w:t>
      </w:r>
      <w:r w:rsidR="007E1FE8" w:rsidRPr="0080381B">
        <w:rPr>
          <w:rFonts w:ascii="Times New Roman" w:hAnsi="Times New Roman" w:cs="Times New Roman"/>
          <w:sz w:val="24"/>
          <w:szCs w:val="24"/>
        </w:rPr>
        <w:t xml:space="preserve">HM-SNP dispersions. </w:t>
      </w:r>
      <w:r w:rsidR="003603D8">
        <w:rPr>
          <w:rFonts w:ascii="Times New Roman" w:hAnsi="Times New Roman" w:cs="Times New Roman"/>
          <w:sz w:val="24"/>
          <w:szCs w:val="24"/>
        </w:rPr>
        <w:t>Since there was no quencher used i</w:t>
      </w:r>
      <w:r w:rsidR="007E1FE8" w:rsidRPr="0080381B">
        <w:rPr>
          <w:rFonts w:ascii="Times New Roman" w:hAnsi="Times New Roman" w:cs="Times New Roman"/>
          <w:sz w:val="24"/>
          <w:szCs w:val="24"/>
        </w:rPr>
        <w:t xml:space="preserve">n this analysis, Equation 1 simplified to Equation </w:t>
      </w:r>
      <w:r w:rsidR="00BC4E6D" w:rsidRPr="0080381B">
        <w:rPr>
          <w:rFonts w:ascii="Times New Roman" w:hAnsi="Times New Roman" w:cs="Times New Roman"/>
          <w:sz w:val="24"/>
          <w:szCs w:val="24"/>
        </w:rPr>
        <w:t>2</w:t>
      </w:r>
      <w:r w:rsidR="00183D63" w:rsidRPr="0080381B">
        <w:rPr>
          <w:rFonts w:ascii="Times New Roman" w:hAnsi="Times New Roman" w:cs="Times New Roman"/>
          <w:sz w:val="24"/>
          <w:szCs w:val="24"/>
        </w:rPr>
        <w:t>.</w:t>
      </w:r>
    </w:p>
    <w:p w14:paraId="18BEB20F" w14:textId="77777777" w:rsidR="00183D63" w:rsidRDefault="00183D63" w:rsidP="00D40635">
      <w:pPr>
        <w:spacing w:after="0" w:line="480" w:lineRule="auto"/>
        <w:jc w:val="both"/>
        <w:rPr>
          <w:rFonts w:ascii="Times New Roman" w:hAnsi="Times New Roman" w:cs="Times New Roman"/>
        </w:rPr>
      </w:pPr>
    </w:p>
    <w:p w14:paraId="66C1A9F6" w14:textId="77777777" w:rsidR="007E1FE8" w:rsidRPr="00183D63" w:rsidRDefault="00183D63" w:rsidP="00D40635">
      <w:pPr>
        <w:spacing w:after="0" w:line="480" w:lineRule="auto"/>
        <w:jc w:val="both"/>
        <w:rPr>
          <w:rFonts w:ascii="Times New Roman" w:hAnsi="Times New Roman" w:cs="Times New Roman"/>
        </w:rPr>
      </w:pPr>
      <w:r w:rsidRPr="00183D63">
        <w:rPr>
          <w:position w:val="-34"/>
        </w:rPr>
        <w:object w:dxaOrig="8360" w:dyaOrig="800" w14:anchorId="248D1223">
          <v:shape id="_x0000_i1027" type="#_x0000_t75" style="width:417.5pt;height:40pt" o:ole="">
            <v:imagedata r:id="rId13" o:title=""/>
          </v:shape>
          <o:OLEObject Type="Embed" ProgID="Equation.3" ShapeID="_x0000_i1027" DrawAspect="Content" ObjectID="_1642773083" r:id="rId14"/>
        </w:object>
      </w:r>
      <w:r>
        <w:rPr>
          <w:rFonts w:ascii="Times New Roman" w:hAnsi="Times New Roman" w:cs="Times New Roman"/>
          <w:sz w:val="24"/>
          <w:szCs w:val="24"/>
        </w:rPr>
        <w:tab/>
      </w:r>
      <w:r w:rsidR="00BC4E6D" w:rsidRPr="00BC4E6D">
        <w:rPr>
          <w:rFonts w:ascii="Times New Roman" w:hAnsi="Times New Roman" w:cs="Times New Roman"/>
          <w:sz w:val="24"/>
          <w:szCs w:val="24"/>
        </w:rPr>
        <w:t>(2)</w:t>
      </w:r>
    </w:p>
    <w:p w14:paraId="2EA22B45" w14:textId="77777777" w:rsidR="00183D63" w:rsidRPr="007806E7" w:rsidRDefault="00183D63" w:rsidP="00D40635">
      <w:pPr>
        <w:spacing w:after="0" w:line="480" w:lineRule="auto"/>
        <w:jc w:val="both"/>
        <w:rPr>
          <w:rFonts w:ascii="Times New Roman" w:hAnsi="Times New Roman" w:cs="Times New Roman"/>
          <w:sz w:val="24"/>
          <w:szCs w:val="24"/>
        </w:rPr>
      </w:pPr>
    </w:p>
    <w:p w14:paraId="1E62B4EF" w14:textId="20E4C45E" w:rsidR="007E1FE8" w:rsidRPr="00991EC5" w:rsidRDefault="007806E7" w:rsidP="00D40635">
      <w:pPr>
        <w:spacing w:after="0" w:line="480" w:lineRule="auto"/>
        <w:jc w:val="both"/>
        <w:rPr>
          <w:rFonts w:ascii="Times New Roman" w:hAnsi="Times New Roman" w:cs="Times New Roman"/>
        </w:rPr>
      </w:pPr>
      <w:r w:rsidRPr="007806E7">
        <w:rPr>
          <w:rFonts w:ascii="Times New Roman" w:hAnsi="Times New Roman" w:cs="Times New Roman"/>
          <w:sz w:val="24"/>
          <w:szCs w:val="24"/>
        </w:rPr>
        <w:tab/>
        <w:t xml:space="preserve">The analysis of the fluorescence decays acquired for aqueous dispersions of SNP-1 </w:t>
      </w:r>
      <w:r w:rsidR="003603D8">
        <w:rPr>
          <w:rFonts w:ascii="Times New Roman" w:hAnsi="Times New Roman" w:cs="Times New Roman"/>
          <w:sz w:val="24"/>
          <w:szCs w:val="24"/>
        </w:rPr>
        <w:t xml:space="preserve">at </w:t>
      </w:r>
      <w:r w:rsidR="003603D8" w:rsidRPr="007806E7">
        <w:rPr>
          <w:rFonts w:ascii="Times New Roman" w:hAnsi="Times New Roman" w:cs="Times New Roman"/>
          <w:sz w:val="24"/>
          <w:szCs w:val="24"/>
        </w:rPr>
        <w:t xml:space="preserve">different concentrations </w:t>
      </w:r>
      <w:r w:rsidRPr="007806E7">
        <w:rPr>
          <w:rFonts w:ascii="Times New Roman" w:hAnsi="Times New Roman" w:cs="Times New Roman"/>
          <w:sz w:val="24"/>
          <w:szCs w:val="24"/>
        </w:rPr>
        <w:t xml:space="preserve">is discussed first. </w:t>
      </w:r>
      <w:r w:rsidR="007E1FE8" w:rsidRPr="007806E7">
        <w:rPr>
          <w:rFonts w:ascii="Times New Roman" w:hAnsi="Times New Roman" w:cs="Times New Roman"/>
          <w:sz w:val="24"/>
          <w:szCs w:val="24"/>
        </w:rPr>
        <w:t xml:space="preserve">As illustrated in Figure </w:t>
      </w:r>
      <w:r w:rsidRPr="007806E7">
        <w:rPr>
          <w:rFonts w:ascii="Times New Roman" w:hAnsi="Times New Roman" w:cs="Times New Roman"/>
          <w:sz w:val="24"/>
          <w:szCs w:val="24"/>
        </w:rPr>
        <w:t>S</w:t>
      </w:r>
      <w:r w:rsidR="00241193">
        <w:rPr>
          <w:rFonts w:ascii="Times New Roman" w:hAnsi="Times New Roman" w:cs="Times New Roman"/>
          <w:sz w:val="24"/>
          <w:szCs w:val="24"/>
        </w:rPr>
        <w:t>3</w:t>
      </w:r>
      <w:r w:rsidR="007E1FE8" w:rsidRPr="007806E7">
        <w:rPr>
          <w:rFonts w:ascii="Times New Roman" w:hAnsi="Times New Roman" w:cs="Times New Roman"/>
          <w:sz w:val="24"/>
          <w:szCs w:val="24"/>
        </w:rPr>
        <w:t xml:space="preserve">A and B and described by Equation </w:t>
      </w:r>
      <w:r>
        <w:rPr>
          <w:rFonts w:ascii="Times New Roman" w:hAnsi="Times New Roman" w:cs="Times New Roman"/>
          <w:sz w:val="24"/>
          <w:szCs w:val="24"/>
        </w:rPr>
        <w:t>2</w:t>
      </w:r>
      <w:r w:rsidR="007E1FE8" w:rsidRPr="007806E7">
        <w:rPr>
          <w:rFonts w:ascii="Times New Roman" w:hAnsi="Times New Roman" w:cs="Times New Roman"/>
          <w:sz w:val="24"/>
          <w:szCs w:val="24"/>
        </w:rPr>
        <w:t>, two long decay times (</w:t>
      </w:r>
      <w:r w:rsidR="007E1FE8" w:rsidRPr="007806E7">
        <w:rPr>
          <w:rFonts w:ascii="Symbol" w:hAnsi="Symbol" w:cs="Times New Roman"/>
          <w:i/>
          <w:sz w:val="24"/>
          <w:szCs w:val="24"/>
        </w:rPr>
        <w:t></w:t>
      </w:r>
      <w:r w:rsidR="007E1FE8" w:rsidRPr="007806E7">
        <w:rPr>
          <w:rFonts w:ascii="Times New Roman" w:hAnsi="Times New Roman" w:cs="Times New Roman"/>
          <w:sz w:val="24"/>
          <w:szCs w:val="24"/>
          <w:vertAlign w:val="subscript"/>
        </w:rPr>
        <w:t>W</w:t>
      </w:r>
      <w:r w:rsidR="007E1FE8" w:rsidRPr="007806E7">
        <w:rPr>
          <w:rFonts w:ascii="Times New Roman" w:hAnsi="Times New Roman" w:cs="Times New Roman"/>
          <w:sz w:val="24"/>
          <w:szCs w:val="24"/>
        </w:rPr>
        <w:t xml:space="preserve"> and </w:t>
      </w:r>
      <w:r w:rsidR="007E1FE8" w:rsidRPr="007806E7">
        <w:rPr>
          <w:rFonts w:ascii="Symbol" w:hAnsi="Symbol" w:cs="Times New Roman"/>
          <w:i/>
          <w:sz w:val="24"/>
          <w:szCs w:val="24"/>
        </w:rPr>
        <w:t></w:t>
      </w:r>
      <w:r>
        <w:rPr>
          <w:rFonts w:ascii="Times New Roman" w:hAnsi="Times New Roman" w:cs="Times New Roman"/>
          <w:sz w:val="24"/>
          <w:szCs w:val="24"/>
          <w:vertAlign w:val="subscript"/>
        </w:rPr>
        <w:t>SNP</w:t>
      </w:r>
      <w:r w:rsidR="007E1FE8" w:rsidRPr="007806E7">
        <w:rPr>
          <w:rFonts w:ascii="Times New Roman" w:hAnsi="Times New Roman" w:cs="Times New Roman"/>
          <w:sz w:val="24"/>
          <w:szCs w:val="24"/>
        </w:rPr>
        <w:softHyphen/>
        <w:t>) and a much shorter</w:t>
      </w:r>
      <w:r>
        <w:rPr>
          <w:rFonts w:ascii="Times New Roman" w:hAnsi="Times New Roman" w:cs="Times New Roman"/>
          <w:sz w:val="24"/>
          <w:szCs w:val="24"/>
        </w:rPr>
        <w:t>-lived</w:t>
      </w:r>
      <w:r w:rsidR="007E1FE8" w:rsidRPr="007806E7">
        <w:rPr>
          <w:rFonts w:ascii="Times New Roman" w:hAnsi="Times New Roman" w:cs="Times New Roman"/>
          <w:sz w:val="24"/>
          <w:szCs w:val="24"/>
        </w:rPr>
        <w:t xml:space="preserve"> contribution (</w:t>
      </w:r>
      <w:r w:rsidR="007E1FE8" w:rsidRPr="007806E7">
        <w:rPr>
          <w:rFonts w:ascii="Times New Roman" w:hAnsi="Times New Roman" w:cs="Times New Roman"/>
          <w:i/>
          <w:sz w:val="24"/>
          <w:szCs w:val="24"/>
        </w:rPr>
        <w:t>f</w:t>
      </w:r>
      <w:r w:rsidR="007E1FE8" w:rsidRPr="007806E7">
        <w:rPr>
          <w:rFonts w:ascii="Times New Roman" w:hAnsi="Times New Roman" w:cs="Times New Roman"/>
          <w:sz w:val="24"/>
          <w:szCs w:val="24"/>
          <w:vertAlign w:val="subscript"/>
        </w:rPr>
        <w:t>SNP</w:t>
      </w:r>
      <w:r w:rsidR="007E1FE8" w:rsidRPr="007806E7">
        <w:rPr>
          <w:rFonts w:ascii="Times New Roman" w:hAnsi="Times New Roman" w:cs="Times New Roman"/>
          <w:sz w:val="24"/>
          <w:szCs w:val="24"/>
        </w:rPr>
        <w:t>(</w:t>
      </w:r>
      <w:r w:rsidR="007E1FE8" w:rsidRPr="007806E7">
        <w:rPr>
          <w:rFonts w:ascii="Times New Roman" w:hAnsi="Times New Roman" w:cs="Times New Roman"/>
          <w:i/>
          <w:sz w:val="24"/>
          <w:szCs w:val="24"/>
        </w:rPr>
        <w:t>t</w:t>
      </w:r>
      <w:r w:rsidR="007E1FE8" w:rsidRPr="007806E7">
        <w:rPr>
          <w:rFonts w:ascii="Times New Roman" w:hAnsi="Times New Roman" w:cs="Times New Roman"/>
          <w:sz w:val="24"/>
          <w:szCs w:val="24"/>
        </w:rPr>
        <w:t xml:space="preserve">)) were detected in the 0.5 </w:t>
      </w:r>
      <w:r w:rsidR="007E1FE8" w:rsidRPr="007806E7">
        <w:rPr>
          <w:rFonts w:ascii="Symbol" w:hAnsi="Symbol" w:cs="Times New Roman"/>
          <w:sz w:val="24"/>
          <w:szCs w:val="24"/>
        </w:rPr>
        <w:t></w:t>
      </w:r>
      <w:r w:rsidR="007E1FE8" w:rsidRPr="007806E7">
        <w:rPr>
          <w:rFonts w:ascii="Times New Roman" w:hAnsi="Times New Roman" w:cs="Times New Roman"/>
          <w:sz w:val="24"/>
          <w:szCs w:val="24"/>
        </w:rPr>
        <w:t>M pyrene aqueous dispersions of SNP</w:t>
      </w:r>
      <w:r>
        <w:rPr>
          <w:rFonts w:ascii="Times New Roman" w:hAnsi="Times New Roman" w:cs="Times New Roman"/>
          <w:sz w:val="24"/>
          <w:szCs w:val="24"/>
        </w:rPr>
        <w:t>-1</w:t>
      </w:r>
      <w:r w:rsidR="007E1FE8" w:rsidRPr="007806E7">
        <w:rPr>
          <w:rFonts w:ascii="Times New Roman" w:hAnsi="Times New Roman" w:cs="Times New Roman"/>
          <w:sz w:val="24"/>
          <w:szCs w:val="24"/>
        </w:rPr>
        <w:t>. The short (</w:t>
      </w:r>
      <w:r w:rsidR="007E1FE8" w:rsidRPr="007806E7">
        <w:rPr>
          <w:rFonts w:ascii="Calibri" w:hAnsi="Calibri" w:cs="Calibri"/>
          <w:sz w:val="24"/>
          <w:szCs w:val="24"/>
        </w:rPr>
        <w:t>&lt;</w:t>
      </w:r>
      <w:r w:rsidR="007E1FE8" w:rsidRPr="007806E7">
        <w:rPr>
          <w:rFonts w:ascii="Times New Roman" w:hAnsi="Times New Roman" w:cs="Times New Roman"/>
          <w:sz w:val="24"/>
          <w:szCs w:val="24"/>
        </w:rPr>
        <w:t xml:space="preserve"> 30 ns) decay was </w:t>
      </w:r>
      <w:r w:rsidR="003603D8">
        <w:rPr>
          <w:rFonts w:ascii="Times New Roman" w:hAnsi="Times New Roman" w:cs="Times New Roman"/>
          <w:sz w:val="24"/>
          <w:szCs w:val="24"/>
        </w:rPr>
        <w:t>due to</w:t>
      </w:r>
      <w:r w:rsidR="007E1FE8" w:rsidRPr="007806E7">
        <w:rPr>
          <w:rFonts w:ascii="Times New Roman" w:hAnsi="Times New Roman" w:cs="Times New Roman"/>
          <w:sz w:val="24"/>
          <w:szCs w:val="24"/>
        </w:rPr>
        <w:t xml:space="preserve"> the intrinsic fluorescence of </w:t>
      </w:r>
      <w:r w:rsidR="00013C70">
        <w:rPr>
          <w:rFonts w:ascii="Times New Roman" w:hAnsi="Times New Roman" w:cs="Times New Roman"/>
          <w:sz w:val="24"/>
          <w:szCs w:val="24"/>
        </w:rPr>
        <w:t xml:space="preserve">the </w:t>
      </w:r>
      <w:r w:rsidR="007E1FE8" w:rsidRPr="007806E7">
        <w:rPr>
          <w:rFonts w:ascii="Times New Roman" w:hAnsi="Times New Roman" w:cs="Times New Roman"/>
          <w:sz w:val="24"/>
          <w:szCs w:val="24"/>
        </w:rPr>
        <w:t>SNP</w:t>
      </w:r>
      <w:r w:rsidR="00013C70">
        <w:rPr>
          <w:rFonts w:ascii="Times New Roman" w:hAnsi="Times New Roman" w:cs="Times New Roman"/>
          <w:sz w:val="24"/>
          <w:szCs w:val="24"/>
        </w:rPr>
        <w:t>s</w:t>
      </w:r>
      <w:r w:rsidR="007E1FE8" w:rsidRPr="007806E7">
        <w:rPr>
          <w:rFonts w:ascii="Times New Roman" w:hAnsi="Times New Roman" w:cs="Times New Roman"/>
          <w:sz w:val="24"/>
          <w:szCs w:val="24"/>
        </w:rPr>
        <w:t>.</w:t>
      </w:r>
      <w:r w:rsidR="007E1FE8" w:rsidRPr="007806E7">
        <w:rPr>
          <w:rFonts w:ascii="Times New Roman" w:hAnsi="Times New Roman" w:cs="Times New Roman" w:hint="eastAsia"/>
          <w:sz w:val="24"/>
          <w:szCs w:val="24"/>
        </w:rPr>
        <w:t xml:space="preserve"> </w:t>
      </w:r>
      <w:r w:rsidR="00D27FF0">
        <w:rPr>
          <w:rFonts w:ascii="Times New Roman" w:hAnsi="Times New Roman" w:cs="Times New Roman"/>
          <w:sz w:val="24"/>
          <w:szCs w:val="24"/>
        </w:rPr>
        <w:t>I</w:t>
      </w:r>
      <w:r w:rsidR="004E1EE4">
        <w:rPr>
          <w:rFonts w:ascii="Times New Roman" w:hAnsi="Times New Roman" w:cs="Times New Roman"/>
          <w:sz w:val="24"/>
          <w:szCs w:val="24"/>
        </w:rPr>
        <w:t>ncreasing</w:t>
      </w:r>
      <w:r w:rsidR="007E1FE8" w:rsidRPr="007806E7">
        <w:rPr>
          <w:rFonts w:ascii="Times New Roman" w:hAnsi="Times New Roman" w:cs="Times New Roman"/>
          <w:sz w:val="24"/>
          <w:szCs w:val="24"/>
        </w:rPr>
        <w:t xml:space="preserve"> </w:t>
      </w:r>
      <w:r w:rsidR="003603D8">
        <w:rPr>
          <w:rFonts w:ascii="Times New Roman" w:hAnsi="Times New Roman" w:cs="Times New Roman"/>
          <w:sz w:val="24"/>
          <w:szCs w:val="24"/>
        </w:rPr>
        <w:t xml:space="preserve">the </w:t>
      </w:r>
      <w:r w:rsidR="00567544" w:rsidRPr="007806E7">
        <w:rPr>
          <w:rFonts w:ascii="Times New Roman" w:hAnsi="Times New Roman" w:cs="Times New Roman" w:hint="eastAsia"/>
          <w:sz w:val="24"/>
          <w:szCs w:val="24"/>
        </w:rPr>
        <w:t>SNP</w:t>
      </w:r>
      <w:r w:rsidR="00567544">
        <w:rPr>
          <w:rFonts w:ascii="Times New Roman" w:hAnsi="Times New Roman" w:cs="Times New Roman"/>
          <w:sz w:val="24"/>
          <w:szCs w:val="24"/>
        </w:rPr>
        <w:t>-1</w:t>
      </w:r>
      <w:r w:rsidR="00567544" w:rsidRPr="007806E7">
        <w:rPr>
          <w:rFonts w:ascii="Times New Roman" w:hAnsi="Times New Roman" w:cs="Times New Roman"/>
          <w:sz w:val="24"/>
          <w:szCs w:val="24"/>
        </w:rPr>
        <w:t xml:space="preserve"> </w:t>
      </w:r>
      <w:r w:rsidR="007E1FE8" w:rsidRPr="007806E7">
        <w:rPr>
          <w:rFonts w:ascii="Times New Roman" w:hAnsi="Times New Roman" w:cs="Times New Roman"/>
          <w:sz w:val="24"/>
          <w:szCs w:val="24"/>
        </w:rPr>
        <w:t xml:space="preserve">concentration </w:t>
      </w:r>
      <w:r w:rsidR="00567544">
        <w:rPr>
          <w:rFonts w:ascii="Times New Roman" w:hAnsi="Times New Roman" w:cs="Times New Roman"/>
          <w:sz w:val="24"/>
          <w:szCs w:val="24"/>
        </w:rPr>
        <w:t xml:space="preserve">led to an increase in </w:t>
      </w:r>
      <w:r w:rsidR="007E1FE8" w:rsidRPr="007806E7">
        <w:rPr>
          <w:rFonts w:ascii="Symbol" w:hAnsi="Symbol" w:cs="Times New Roman"/>
          <w:i/>
          <w:sz w:val="24"/>
          <w:szCs w:val="24"/>
        </w:rPr>
        <w:t></w:t>
      </w:r>
      <w:r w:rsidR="007E1FE8" w:rsidRPr="007806E7">
        <w:rPr>
          <w:rFonts w:ascii="Times New Roman" w:hAnsi="Times New Roman" w:cs="Times New Roman"/>
          <w:sz w:val="24"/>
          <w:szCs w:val="24"/>
          <w:vertAlign w:val="subscript"/>
        </w:rPr>
        <w:t>SNP</w:t>
      </w:r>
      <w:r w:rsidR="00567544">
        <w:rPr>
          <w:rFonts w:ascii="Times New Roman" w:hAnsi="Times New Roman" w:cs="Times New Roman"/>
          <w:sz w:val="24"/>
          <w:szCs w:val="24"/>
        </w:rPr>
        <w:t xml:space="preserve"> </w:t>
      </w:r>
      <w:r w:rsidR="00D27FF0">
        <w:rPr>
          <w:rFonts w:ascii="Times New Roman" w:hAnsi="Times New Roman" w:cs="Times New Roman"/>
          <w:sz w:val="24"/>
          <w:szCs w:val="24"/>
        </w:rPr>
        <w:t>(Figure S</w:t>
      </w:r>
      <w:r w:rsidR="00241193">
        <w:rPr>
          <w:rFonts w:ascii="Times New Roman" w:hAnsi="Times New Roman" w:cs="Times New Roman"/>
          <w:sz w:val="24"/>
          <w:szCs w:val="24"/>
        </w:rPr>
        <w:t>4</w:t>
      </w:r>
      <w:r w:rsidR="00D27FF0">
        <w:rPr>
          <w:rFonts w:ascii="Times New Roman" w:hAnsi="Times New Roman" w:cs="Times New Roman"/>
          <w:sz w:val="24"/>
          <w:szCs w:val="24"/>
        </w:rPr>
        <w:t xml:space="preserve">A) </w:t>
      </w:r>
      <w:r w:rsidR="00567544">
        <w:rPr>
          <w:rFonts w:ascii="Times New Roman" w:hAnsi="Times New Roman" w:cs="Times New Roman"/>
          <w:sz w:val="24"/>
          <w:szCs w:val="24"/>
        </w:rPr>
        <w:t xml:space="preserve">due to </w:t>
      </w:r>
      <w:r w:rsidR="00327ED8">
        <w:rPr>
          <w:rFonts w:ascii="Times New Roman" w:hAnsi="Times New Roman" w:cs="Times New Roman"/>
          <w:sz w:val="24"/>
          <w:szCs w:val="24"/>
        </w:rPr>
        <w:t xml:space="preserve">the </w:t>
      </w:r>
      <w:r w:rsidR="00567544">
        <w:rPr>
          <w:rFonts w:ascii="Times New Roman" w:hAnsi="Times New Roman" w:cs="Times New Roman"/>
          <w:sz w:val="24"/>
          <w:szCs w:val="24"/>
        </w:rPr>
        <w:t>intrinsic fluorescence</w:t>
      </w:r>
      <w:r w:rsidR="00327ED8">
        <w:rPr>
          <w:rFonts w:ascii="Times New Roman" w:hAnsi="Times New Roman" w:cs="Times New Roman"/>
          <w:sz w:val="24"/>
          <w:szCs w:val="24"/>
        </w:rPr>
        <w:t xml:space="preserve"> of SNP-1</w:t>
      </w:r>
      <w:r w:rsidR="003603D8">
        <w:rPr>
          <w:rFonts w:ascii="Times New Roman" w:hAnsi="Times New Roman" w:cs="Times New Roman"/>
          <w:sz w:val="24"/>
          <w:szCs w:val="24"/>
        </w:rPr>
        <w:t>,</w:t>
      </w:r>
      <w:r w:rsidR="00567544">
        <w:rPr>
          <w:rFonts w:ascii="Times New Roman" w:hAnsi="Times New Roman" w:cs="Times New Roman"/>
          <w:sz w:val="24"/>
          <w:szCs w:val="24"/>
        </w:rPr>
        <w:t xml:space="preserve"> but also</w:t>
      </w:r>
      <w:r w:rsidR="003603D8">
        <w:rPr>
          <w:rFonts w:ascii="Times New Roman" w:hAnsi="Times New Roman" w:cs="Times New Roman"/>
          <w:sz w:val="24"/>
          <w:szCs w:val="24"/>
        </w:rPr>
        <w:t xml:space="preserve"> to</w:t>
      </w:r>
      <w:r w:rsidR="00567544">
        <w:rPr>
          <w:rFonts w:ascii="Times New Roman" w:hAnsi="Times New Roman" w:cs="Times New Roman"/>
          <w:sz w:val="24"/>
          <w:szCs w:val="24"/>
        </w:rPr>
        <w:t xml:space="preserve"> increased scattering from the solution (see Figure S</w:t>
      </w:r>
      <w:r w:rsidR="00241193">
        <w:rPr>
          <w:rFonts w:ascii="Times New Roman" w:hAnsi="Times New Roman" w:cs="Times New Roman"/>
          <w:sz w:val="24"/>
          <w:szCs w:val="24"/>
        </w:rPr>
        <w:t>4</w:t>
      </w:r>
      <w:r w:rsidR="00D27FF0">
        <w:rPr>
          <w:rFonts w:ascii="Times New Roman" w:hAnsi="Times New Roman" w:cs="Times New Roman"/>
          <w:sz w:val="24"/>
          <w:szCs w:val="24"/>
        </w:rPr>
        <w:t>B</w:t>
      </w:r>
      <w:r w:rsidR="00567544">
        <w:rPr>
          <w:rFonts w:ascii="Times New Roman" w:hAnsi="Times New Roman" w:cs="Times New Roman"/>
          <w:sz w:val="24"/>
          <w:szCs w:val="24"/>
        </w:rPr>
        <w:t>)</w:t>
      </w:r>
      <w:r w:rsidR="007E1FE8" w:rsidRPr="007806E7">
        <w:rPr>
          <w:rFonts w:ascii="Times New Roman" w:hAnsi="Times New Roman" w:cs="Times New Roman" w:hint="eastAsia"/>
          <w:sz w:val="24"/>
          <w:szCs w:val="24"/>
        </w:rPr>
        <w:t>.</w:t>
      </w:r>
      <w:r w:rsidR="007E1FE8" w:rsidRPr="007806E7">
        <w:rPr>
          <w:rFonts w:ascii="Times New Roman" w:hAnsi="Times New Roman" w:cs="Times New Roman"/>
          <w:sz w:val="24"/>
          <w:szCs w:val="24"/>
        </w:rPr>
        <w:t xml:space="preserve"> </w:t>
      </w:r>
      <w:r w:rsidR="007E1FE8" w:rsidRPr="00D27FF0">
        <w:rPr>
          <w:rFonts w:ascii="Times New Roman" w:hAnsi="Times New Roman" w:cs="Times New Roman"/>
          <w:sz w:val="24"/>
          <w:szCs w:val="24"/>
        </w:rPr>
        <w:t>The two long</w:t>
      </w:r>
      <w:r w:rsidR="00D27FF0">
        <w:rPr>
          <w:rFonts w:ascii="Times New Roman" w:hAnsi="Times New Roman" w:cs="Times New Roman"/>
          <w:sz w:val="24"/>
          <w:szCs w:val="24"/>
        </w:rPr>
        <w:t>er</w:t>
      </w:r>
      <w:r w:rsidR="007E1FE8" w:rsidRPr="00D27FF0">
        <w:rPr>
          <w:rFonts w:ascii="Times New Roman" w:hAnsi="Times New Roman" w:cs="Times New Roman"/>
          <w:sz w:val="24"/>
          <w:szCs w:val="24"/>
        </w:rPr>
        <w:t xml:space="preserve"> decay times retrieved from the fluorescence decay analysis with Equation </w:t>
      </w:r>
      <w:r w:rsidR="00D27FF0">
        <w:rPr>
          <w:rFonts w:ascii="Times New Roman" w:hAnsi="Times New Roman" w:cs="Times New Roman"/>
          <w:sz w:val="24"/>
          <w:szCs w:val="24"/>
        </w:rPr>
        <w:t>2</w:t>
      </w:r>
      <w:r w:rsidR="007E1FE8" w:rsidRPr="00D27FF0">
        <w:rPr>
          <w:rFonts w:ascii="Times New Roman" w:hAnsi="Times New Roman" w:cs="Times New Roman"/>
          <w:sz w:val="24"/>
          <w:szCs w:val="24"/>
        </w:rPr>
        <w:t xml:space="preserve"> were due to pyrene. One decay time</w:t>
      </w:r>
      <w:r w:rsidR="003603D8">
        <w:rPr>
          <w:rFonts w:ascii="Times New Roman" w:hAnsi="Times New Roman" w:cs="Times New Roman"/>
          <w:sz w:val="24"/>
          <w:szCs w:val="24"/>
        </w:rPr>
        <w:t>,</w:t>
      </w:r>
      <w:r w:rsidR="007E1FE8" w:rsidRPr="00D27FF0">
        <w:rPr>
          <w:rFonts w:ascii="Times New Roman" w:hAnsi="Times New Roman" w:cs="Times New Roman"/>
          <w:sz w:val="24"/>
          <w:szCs w:val="24"/>
        </w:rPr>
        <w:t xml:space="preserve"> equal to 130 ns</w:t>
      </w:r>
      <w:r w:rsidR="003603D8">
        <w:rPr>
          <w:rFonts w:ascii="Times New Roman" w:hAnsi="Times New Roman" w:cs="Times New Roman"/>
          <w:sz w:val="24"/>
          <w:szCs w:val="24"/>
        </w:rPr>
        <w:t>,</w:t>
      </w:r>
      <w:r w:rsidR="007E1FE8" w:rsidRPr="00D27FF0">
        <w:rPr>
          <w:rFonts w:ascii="Times New Roman" w:hAnsi="Times New Roman" w:cs="Times New Roman"/>
          <w:sz w:val="24"/>
          <w:szCs w:val="24"/>
        </w:rPr>
        <w:t xml:space="preserve"> corresponded to the lifetime of pyrene in aerated water (</w:t>
      </w:r>
      <w:r w:rsidR="007E1FE8" w:rsidRPr="00D27FF0">
        <w:rPr>
          <w:rFonts w:ascii="Symbol" w:hAnsi="Symbol" w:cs="Times New Roman"/>
          <w:i/>
          <w:sz w:val="24"/>
          <w:szCs w:val="24"/>
        </w:rPr>
        <w:t></w:t>
      </w:r>
      <w:r w:rsidR="007E1FE8" w:rsidRPr="00D27FF0">
        <w:rPr>
          <w:rFonts w:ascii="Times New Roman" w:hAnsi="Times New Roman" w:cs="Times New Roman"/>
          <w:sz w:val="24"/>
          <w:szCs w:val="24"/>
          <w:vertAlign w:val="subscript"/>
        </w:rPr>
        <w:t>w</w:t>
      </w:r>
      <w:r w:rsidR="007E1FE8" w:rsidRPr="00D27FF0">
        <w:rPr>
          <w:rFonts w:ascii="Times New Roman" w:hAnsi="Times New Roman" w:cs="Times New Roman"/>
          <w:sz w:val="24"/>
          <w:szCs w:val="24"/>
        </w:rPr>
        <w:t xml:space="preserve">= 130 ns) and was </w:t>
      </w:r>
      <w:r w:rsidR="003603D8">
        <w:rPr>
          <w:rFonts w:ascii="Times New Roman" w:hAnsi="Times New Roman" w:cs="Times New Roman"/>
          <w:sz w:val="24"/>
          <w:szCs w:val="24"/>
        </w:rPr>
        <w:t>set</w:t>
      </w:r>
      <w:r w:rsidR="003603D8" w:rsidRPr="00D27FF0">
        <w:rPr>
          <w:rFonts w:ascii="Times New Roman" w:hAnsi="Times New Roman" w:cs="Times New Roman"/>
          <w:sz w:val="24"/>
          <w:szCs w:val="24"/>
        </w:rPr>
        <w:t xml:space="preserve"> </w:t>
      </w:r>
      <w:r w:rsidR="007E1FE8" w:rsidRPr="00D27FF0">
        <w:rPr>
          <w:rFonts w:ascii="Times New Roman" w:hAnsi="Times New Roman" w:cs="Times New Roman"/>
          <w:sz w:val="24"/>
          <w:szCs w:val="24"/>
        </w:rPr>
        <w:t xml:space="preserve">in Equation </w:t>
      </w:r>
      <w:r w:rsidR="00D27FF0">
        <w:rPr>
          <w:rFonts w:ascii="Times New Roman" w:hAnsi="Times New Roman" w:cs="Times New Roman"/>
          <w:sz w:val="24"/>
          <w:szCs w:val="24"/>
        </w:rPr>
        <w:t>2</w:t>
      </w:r>
      <w:r w:rsidR="007E1FE8" w:rsidRPr="00D27FF0">
        <w:rPr>
          <w:rFonts w:ascii="Times New Roman" w:hAnsi="Times New Roman" w:cs="Times New Roman"/>
          <w:sz w:val="24"/>
          <w:szCs w:val="24"/>
        </w:rPr>
        <w:t>.  The other long decay time</w:t>
      </w:r>
      <w:r w:rsidR="003603D8">
        <w:rPr>
          <w:rFonts w:ascii="Times New Roman" w:hAnsi="Times New Roman" w:cs="Times New Roman"/>
          <w:sz w:val="24"/>
          <w:szCs w:val="24"/>
        </w:rPr>
        <w:t>,</w:t>
      </w:r>
      <w:r w:rsidR="007E1FE8" w:rsidRPr="00D27FF0">
        <w:rPr>
          <w:rFonts w:ascii="Times New Roman" w:hAnsi="Times New Roman" w:cs="Times New Roman"/>
          <w:sz w:val="24"/>
          <w:szCs w:val="24"/>
        </w:rPr>
        <w:t xml:space="preserve"> retrieved from the decay analysis</w:t>
      </w:r>
      <w:r w:rsidR="003603D8">
        <w:rPr>
          <w:rFonts w:ascii="Times New Roman" w:hAnsi="Times New Roman" w:cs="Times New Roman"/>
          <w:sz w:val="24"/>
          <w:szCs w:val="24"/>
        </w:rPr>
        <w:t>,</w:t>
      </w:r>
      <w:r w:rsidR="007E1FE8" w:rsidRPr="00D27FF0">
        <w:rPr>
          <w:rFonts w:ascii="Times New Roman" w:hAnsi="Times New Roman" w:cs="Times New Roman"/>
          <w:sz w:val="24"/>
          <w:szCs w:val="24"/>
        </w:rPr>
        <w:t xml:space="preserve"> was found to equal 206</w:t>
      </w:r>
      <w:r w:rsidR="007E1FE8" w:rsidRPr="00D27FF0">
        <w:rPr>
          <w:rFonts w:ascii="Malgun Gothic" w:eastAsia="Malgun Gothic" w:hAnsi="Malgun Gothic" w:cs="Times New Roman" w:hint="eastAsia"/>
          <w:sz w:val="24"/>
          <w:szCs w:val="24"/>
        </w:rPr>
        <w:t>±</w:t>
      </w:r>
      <w:r w:rsidR="007E1FE8" w:rsidRPr="00D27FF0">
        <w:rPr>
          <w:rFonts w:ascii="Times New Roman" w:hAnsi="Times New Roman" w:cs="Times New Roman" w:hint="eastAsia"/>
          <w:sz w:val="24"/>
          <w:szCs w:val="24"/>
        </w:rPr>
        <w:t>5</w:t>
      </w:r>
      <w:r w:rsidR="007E1FE8" w:rsidRPr="00D27FF0">
        <w:rPr>
          <w:rFonts w:ascii="Times New Roman" w:hAnsi="Times New Roman" w:cs="Times New Roman"/>
          <w:sz w:val="24"/>
          <w:szCs w:val="24"/>
        </w:rPr>
        <w:t xml:space="preserve"> ns regardless of </w:t>
      </w:r>
      <w:r w:rsidR="003603D8">
        <w:rPr>
          <w:rFonts w:ascii="Times New Roman" w:hAnsi="Times New Roman" w:cs="Times New Roman"/>
          <w:sz w:val="24"/>
          <w:szCs w:val="24"/>
        </w:rPr>
        <w:t xml:space="preserve">the </w:t>
      </w:r>
      <w:r w:rsidR="007E1FE8" w:rsidRPr="00D27FF0">
        <w:rPr>
          <w:rFonts w:ascii="Times New Roman" w:hAnsi="Times New Roman" w:cs="Times New Roman"/>
          <w:sz w:val="24"/>
          <w:szCs w:val="24"/>
        </w:rPr>
        <w:t>SNP</w:t>
      </w:r>
      <w:r w:rsidR="00327ED8">
        <w:rPr>
          <w:rFonts w:ascii="Times New Roman" w:hAnsi="Times New Roman" w:cs="Times New Roman"/>
          <w:sz w:val="24"/>
          <w:szCs w:val="24"/>
        </w:rPr>
        <w:t>-1</w:t>
      </w:r>
      <w:r w:rsidR="007E1FE8" w:rsidRPr="00D27FF0">
        <w:rPr>
          <w:rFonts w:ascii="Times New Roman" w:hAnsi="Times New Roman" w:cs="Times New Roman"/>
          <w:sz w:val="24"/>
          <w:szCs w:val="24"/>
        </w:rPr>
        <w:t xml:space="preserve"> concentration (Figure </w:t>
      </w:r>
      <w:r w:rsidR="00D27FF0">
        <w:rPr>
          <w:rFonts w:ascii="Times New Roman" w:hAnsi="Times New Roman" w:cs="Times New Roman"/>
          <w:sz w:val="24"/>
          <w:szCs w:val="24"/>
        </w:rPr>
        <w:t>S</w:t>
      </w:r>
      <w:r w:rsidR="00241193">
        <w:rPr>
          <w:rFonts w:ascii="Times New Roman" w:hAnsi="Times New Roman" w:cs="Times New Roman"/>
          <w:sz w:val="24"/>
          <w:szCs w:val="24"/>
        </w:rPr>
        <w:t>4</w:t>
      </w:r>
      <w:r w:rsidR="00D27FF0">
        <w:rPr>
          <w:rFonts w:ascii="Times New Roman" w:hAnsi="Times New Roman" w:cs="Times New Roman"/>
          <w:sz w:val="24"/>
          <w:szCs w:val="24"/>
        </w:rPr>
        <w:t>C</w:t>
      </w:r>
      <w:r w:rsidR="007E1FE8" w:rsidRPr="00D27FF0">
        <w:rPr>
          <w:rFonts w:ascii="Times New Roman" w:hAnsi="Times New Roman" w:cs="Times New Roman"/>
          <w:sz w:val="24"/>
          <w:szCs w:val="24"/>
        </w:rPr>
        <w:t xml:space="preserve">). This decay was attributed to pyrene molecules bound to </w:t>
      </w:r>
      <w:r w:rsidR="00D27FF0">
        <w:rPr>
          <w:rFonts w:ascii="Times New Roman" w:hAnsi="Times New Roman" w:cs="Times New Roman"/>
          <w:sz w:val="24"/>
          <w:szCs w:val="24"/>
        </w:rPr>
        <w:t>SNP-1</w:t>
      </w:r>
      <w:r w:rsidR="007E1FE8" w:rsidRPr="00D27FF0">
        <w:rPr>
          <w:rFonts w:ascii="Times New Roman" w:hAnsi="Times New Roman" w:cs="Times New Roman"/>
          <w:sz w:val="24"/>
          <w:szCs w:val="24"/>
        </w:rPr>
        <w:t xml:space="preserve"> and </w:t>
      </w:r>
      <w:r w:rsidR="003603D8">
        <w:rPr>
          <w:rFonts w:ascii="Times New Roman" w:hAnsi="Times New Roman" w:cs="Times New Roman"/>
          <w:sz w:val="24"/>
          <w:szCs w:val="24"/>
        </w:rPr>
        <w:t>is identified</w:t>
      </w:r>
      <w:r w:rsidR="007E1FE8" w:rsidRPr="00D27FF0">
        <w:rPr>
          <w:rFonts w:ascii="Times New Roman" w:hAnsi="Times New Roman" w:cs="Times New Roman"/>
          <w:sz w:val="24"/>
          <w:szCs w:val="24"/>
        </w:rPr>
        <w:t xml:space="preserve"> as </w:t>
      </w:r>
      <w:r w:rsidR="007E1FE8" w:rsidRPr="00D27FF0">
        <w:rPr>
          <w:rFonts w:ascii="Symbol" w:hAnsi="Symbol" w:cs="Times New Roman"/>
          <w:i/>
          <w:sz w:val="24"/>
          <w:szCs w:val="24"/>
        </w:rPr>
        <w:t></w:t>
      </w:r>
      <w:r w:rsidR="00D27FF0">
        <w:rPr>
          <w:rFonts w:ascii="Times New Roman" w:hAnsi="Times New Roman" w:cs="Times New Roman"/>
          <w:sz w:val="24"/>
          <w:szCs w:val="24"/>
          <w:vertAlign w:val="subscript"/>
        </w:rPr>
        <w:t>SNP</w:t>
      </w:r>
      <w:r w:rsidR="007E1FE8" w:rsidRPr="00D27FF0">
        <w:rPr>
          <w:rFonts w:ascii="Times New Roman" w:hAnsi="Times New Roman" w:cs="Times New Roman"/>
          <w:sz w:val="24"/>
          <w:szCs w:val="24"/>
          <w:vertAlign w:val="subscript"/>
        </w:rPr>
        <w:t xml:space="preserve"> </w:t>
      </w:r>
      <w:r w:rsidR="007E1FE8" w:rsidRPr="00D27FF0">
        <w:rPr>
          <w:rFonts w:ascii="Times New Roman" w:hAnsi="Times New Roman" w:cs="Times New Roman"/>
          <w:sz w:val="24"/>
          <w:szCs w:val="24"/>
          <w:vertAlign w:val="subscript"/>
        </w:rPr>
        <w:softHyphen/>
      </w:r>
      <w:r w:rsidR="007E1FE8" w:rsidRPr="00D27FF0">
        <w:rPr>
          <w:rFonts w:ascii="Times New Roman" w:hAnsi="Times New Roman" w:cs="Times New Roman"/>
          <w:sz w:val="24"/>
          <w:szCs w:val="24"/>
        </w:rPr>
        <w:t xml:space="preserve">in Equation </w:t>
      </w:r>
      <w:r w:rsidR="00D27FF0">
        <w:rPr>
          <w:rFonts w:ascii="Times New Roman" w:hAnsi="Times New Roman" w:cs="Times New Roman"/>
          <w:sz w:val="24"/>
          <w:szCs w:val="24"/>
        </w:rPr>
        <w:t>2</w:t>
      </w:r>
      <w:r w:rsidR="007E1FE8" w:rsidRPr="00D27FF0">
        <w:rPr>
          <w:rFonts w:ascii="Times New Roman" w:hAnsi="Times New Roman" w:cs="Times New Roman"/>
          <w:sz w:val="24"/>
          <w:szCs w:val="24"/>
        </w:rPr>
        <w:t>. Th</w:t>
      </w:r>
      <w:r w:rsidR="003733A5">
        <w:rPr>
          <w:rFonts w:ascii="Times New Roman" w:hAnsi="Times New Roman" w:cs="Times New Roman"/>
          <w:sz w:val="24"/>
          <w:szCs w:val="24"/>
        </w:rPr>
        <w:t>e fact th</w:t>
      </w:r>
      <w:r w:rsidR="007E1FE8" w:rsidRPr="00D27FF0">
        <w:rPr>
          <w:rFonts w:ascii="Times New Roman" w:hAnsi="Times New Roman" w:cs="Times New Roman"/>
          <w:sz w:val="24"/>
          <w:szCs w:val="24"/>
        </w:rPr>
        <w:t xml:space="preserve">at </w:t>
      </w:r>
      <w:r w:rsidR="007E1FE8" w:rsidRPr="00D27FF0">
        <w:rPr>
          <w:rFonts w:ascii="Symbol" w:hAnsi="Symbol" w:cs="Times New Roman"/>
          <w:i/>
          <w:sz w:val="24"/>
          <w:szCs w:val="24"/>
        </w:rPr>
        <w:t></w:t>
      </w:r>
      <w:r w:rsidR="00D27FF0">
        <w:rPr>
          <w:rFonts w:ascii="Times New Roman" w:hAnsi="Times New Roman" w:cs="Times New Roman"/>
          <w:sz w:val="24"/>
          <w:szCs w:val="24"/>
          <w:vertAlign w:val="subscript"/>
        </w:rPr>
        <w:t>SNP</w:t>
      </w:r>
      <w:r w:rsidR="007E1FE8" w:rsidRPr="00D27FF0">
        <w:rPr>
          <w:rFonts w:ascii="Times New Roman" w:hAnsi="Times New Roman" w:cs="Times New Roman"/>
          <w:sz w:val="24"/>
          <w:szCs w:val="24"/>
          <w:vertAlign w:val="subscript"/>
        </w:rPr>
        <w:t xml:space="preserve"> </w:t>
      </w:r>
      <w:r w:rsidR="007E1FE8" w:rsidRPr="00D27FF0">
        <w:rPr>
          <w:rFonts w:ascii="Times New Roman" w:hAnsi="Times New Roman" w:cs="Times New Roman"/>
          <w:sz w:val="24"/>
          <w:szCs w:val="24"/>
          <w:vertAlign w:val="subscript"/>
        </w:rPr>
        <w:softHyphen/>
      </w:r>
      <w:r w:rsidR="007E1FE8" w:rsidRPr="00D27FF0">
        <w:rPr>
          <w:rFonts w:ascii="Times New Roman" w:hAnsi="Times New Roman" w:cs="Times New Roman"/>
          <w:sz w:val="24"/>
          <w:szCs w:val="24"/>
          <w:vertAlign w:val="subscript"/>
        </w:rPr>
        <w:softHyphen/>
      </w:r>
      <w:r w:rsidR="007E1FE8" w:rsidRPr="00D27FF0">
        <w:rPr>
          <w:rFonts w:ascii="Times New Roman" w:hAnsi="Times New Roman" w:cs="Times New Roman"/>
          <w:sz w:val="24"/>
          <w:szCs w:val="24"/>
        </w:rPr>
        <w:t xml:space="preserve">was larger than </w:t>
      </w:r>
      <w:r w:rsidR="007E1FE8" w:rsidRPr="00D27FF0">
        <w:rPr>
          <w:rFonts w:ascii="Symbol" w:hAnsi="Symbol" w:cs="Times New Roman"/>
          <w:i/>
          <w:sz w:val="24"/>
          <w:szCs w:val="24"/>
        </w:rPr>
        <w:t></w:t>
      </w:r>
      <w:r w:rsidR="007E1FE8" w:rsidRPr="00D27FF0">
        <w:rPr>
          <w:rFonts w:ascii="Times New Roman" w:hAnsi="Times New Roman" w:cs="Times New Roman"/>
          <w:sz w:val="24"/>
          <w:szCs w:val="24"/>
          <w:vertAlign w:val="subscript"/>
        </w:rPr>
        <w:t xml:space="preserve">W </w:t>
      </w:r>
      <w:r w:rsidR="007E1FE8" w:rsidRPr="00D27FF0">
        <w:rPr>
          <w:rFonts w:ascii="Times New Roman" w:hAnsi="Times New Roman" w:cs="Times New Roman"/>
          <w:sz w:val="24"/>
          <w:szCs w:val="24"/>
        </w:rPr>
        <w:t>reflect</w:t>
      </w:r>
      <w:r w:rsidR="003603D8">
        <w:rPr>
          <w:rFonts w:ascii="Times New Roman" w:hAnsi="Times New Roman" w:cs="Times New Roman"/>
          <w:sz w:val="24"/>
          <w:szCs w:val="24"/>
        </w:rPr>
        <w:t>s</w:t>
      </w:r>
      <w:r w:rsidR="007E1FE8" w:rsidRPr="00D27FF0">
        <w:rPr>
          <w:rFonts w:ascii="Times New Roman" w:hAnsi="Times New Roman" w:cs="Times New Roman"/>
          <w:sz w:val="24"/>
          <w:szCs w:val="24"/>
        </w:rPr>
        <w:t xml:space="preserve"> the lower mobility of pyrene bound to </w:t>
      </w:r>
      <w:r w:rsidR="003603D8">
        <w:rPr>
          <w:rFonts w:ascii="Times New Roman" w:hAnsi="Times New Roman" w:cs="Times New Roman"/>
          <w:sz w:val="24"/>
          <w:szCs w:val="24"/>
        </w:rPr>
        <w:t xml:space="preserve">the </w:t>
      </w:r>
      <w:r w:rsidR="007E1FE8" w:rsidRPr="00D27FF0">
        <w:rPr>
          <w:rFonts w:ascii="Times New Roman" w:hAnsi="Times New Roman" w:cs="Times New Roman"/>
          <w:sz w:val="24"/>
          <w:szCs w:val="24"/>
        </w:rPr>
        <w:t>SNPs</w:t>
      </w:r>
      <w:r w:rsidR="003603D8">
        <w:rPr>
          <w:rFonts w:ascii="Times New Roman" w:hAnsi="Times New Roman" w:cs="Times New Roman"/>
          <w:sz w:val="24"/>
          <w:szCs w:val="24"/>
        </w:rPr>
        <w:t>,</w:t>
      </w:r>
      <w:r w:rsidR="007E1FE8" w:rsidRPr="00D27FF0">
        <w:rPr>
          <w:rFonts w:ascii="Times New Roman" w:hAnsi="Times New Roman" w:cs="Times New Roman"/>
          <w:sz w:val="24"/>
          <w:szCs w:val="24"/>
        </w:rPr>
        <w:t xml:space="preserve"> which reduce</w:t>
      </w:r>
      <w:r w:rsidR="003603D8">
        <w:rPr>
          <w:rFonts w:ascii="Times New Roman" w:hAnsi="Times New Roman" w:cs="Times New Roman"/>
          <w:sz w:val="24"/>
          <w:szCs w:val="24"/>
        </w:rPr>
        <w:t>s</w:t>
      </w:r>
      <w:r w:rsidR="007E1FE8" w:rsidRPr="00D27FF0">
        <w:rPr>
          <w:rFonts w:ascii="Times New Roman" w:hAnsi="Times New Roman" w:cs="Times New Roman"/>
          <w:sz w:val="24"/>
          <w:szCs w:val="24"/>
        </w:rPr>
        <w:t xml:space="preserve"> quenching by oxygen dissolved in water. At low SNP concentration</w:t>
      </w:r>
      <w:r w:rsidR="003603D8">
        <w:rPr>
          <w:rFonts w:ascii="Times New Roman" w:hAnsi="Times New Roman" w:cs="Times New Roman"/>
          <w:sz w:val="24"/>
          <w:szCs w:val="24"/>
        </w:rPr>
        <w:t>s</w:t>
      </w:r>
      <w:r w:rsidR="007E1FE8" w:rsidRPr="00D27FF0">
        <w:rPr>
          <w:rFonts w:ascii="Times New Roman" w:hAnsi="Times New Roman" w:cs="Times New Roman"/>
          <w:sz w:val="24"/>
          <w:szCs w:val="24"/>
        </w:rPr>
        <w:t xml:space="preserve">, little pyrene was bound to the SNPs and the long fluorescence decay could no longer be detected. In this case, the exponential term for </w:t>
      </w:r>
      <w:r w:rsidR="007E1FE8" w:rsidRPr="00D27FF0">
        <w:rPr>
          <w:rFonts w:ascii="Symbol" w:hAnsi="Symbol" w:cs="Times New Roman"/>
          <w:i/>
          <w:sz w:val="24"/>
          <w:szCs w:val="24"/>
        </w:rPr>
        <w:t></w:t>
      </w:r>
      <w:r w:rsidR="00D27FF0">
        <w:rPr>
          <w:rFonts w:ascii="Times New Roman" w:hAnsi="Times New Roman" w:cs="Times New Roman"/>
          <w:sz w:val="24"/>
          <w:szCs w:val="24"/>
          <w:vertAlign w:val="subscript"/>
        </w:rPr>
        <w:t>SNP</w:t>
      </w:r>
      <w:r w:rsidR="007E1FE8" w:rsidRPr="00D27FF0">
        <w:rPr>
          <w:rFonts w:ascii="Times New Roman" w:hAnsi="Times New Roman" w:cs="Times New Roman"/>
          <w:sz w:val="24"/>
          <w:szCs w:val="24"/>
          <w:vertAlign w:val="subscript"/>
        </w:rPr>
        <w:softHyphen/>
      </w:r>
      <w:r w:rsidR="00D27FF0">
        <w:rPr>
          <w:rFonts w:ascii="Times New Roman" w:hAnsi="Times New Roman" w:cs="Times New Roman"/>
          <w:sz w:val="24"/>
          <w:szCs w:val="24"/>
        </w:rPr>
        <w:t xml:space="preserve"> i</w:t>
      </w:r>
      <w:r w:rsidR="007E1FE8" w:rsidRPr="00D27FF0">
        <w:rPr>
          <w:rFonts w:ascii="Times New Roman" w:hAnsi="Times New Roman" w:cs="Times New Roman"/>
          <w:sz w:val="24"/>
          <w:szCs w:val="24"/>
        </w:rPr>
        <w:t xml:space="preserve">n Equation </w:t>
      </w:r>
      <w:r w:rsidR="00D27FF0">
        <w:rPr>
          <w:rFonts w:ascii="Times New Roman" w:hAnsi="Times New Roman" w:cs="Times New Roman"/>
          <w:sz w:val="24"/>
          <w:szCs w:val="24"/>
        </w:rPr>
        <w:t>2</w:t>
      </w:r>
      <w:r w:rsidR="007E1FE8" w:rsidRPr="00D27FF0">
        <w:rPr>
          <w:rFonts w:ascii="Times New Roman" w:hAnsi="Times New Roman" w:cs="Times New Roman"/>
          <w:sz w:val="24"/>
          <w:szCs w:val="24"/>
        </w:rPr>
        <w:t xml:space="preserve"> was omitted.</w:t>
      </w:r>
      <w:r w:rsidR="007E1FE8">
        <w:rPr>
          <w:rFonts w:ascii="Times New Roman" w:hAnsi="Times New Roman" w:cs="Times New Roman"/>
        </w:rPr>
        <w:t xml:space="preserve"> </w:t>
      </w:r>
    </w:p>
    <w:p w14:paraId="4BC3F783" w14:textId="4DD802F8" w:rsidR="00D27FF0" w:rsidRDefault="007E1FE8" w:rsidP="003D6799">
      <w:pPr>
        <w:spacing w:after="0" w:line="480" w:lineRule="auto"/>
        <w:ind w:firstLineChars="300" w:firstLine="720"/>
        <w:jc w:val="both"/>
        <w:rPr>
          <w:rFonts w:ascii="Times New Roman" w:hAnsi="Times New Roman" w:cs="Times New Roman"/>
        </w:rPr>
      </w:pPr>
      <w:r w:rsidRPr="00D27FF0">
        <w:rPr>
          <w:rFonts w:ascii="Times New Roman" w:hAnsi="Times New Roman" w:cs="Times New Roman"/>
          <w:sz w:val="24"/>
          <w:szCs w:val="24"/>
        </w:rPr>
        <w:t xml:space="preserve">The pre-exponential factors in Equation </w:t>
      </w:r>
      <w:r w:rsidR="00D27FF0">
        <w:rPr>
          <w:rFonts w:ascii="Times New Roman" w:hAnsi="Times New Roman" w:cs="Times New Roman"/>
          <w:sz w:val="24"/>
          <w:szCs w:val="24"/>
        </w:rPr>
        <w:t>2</w:t>
      </w:r>
      <w:r w:rsidRPr="00D27FF0">
        <w:rPr>
          <w:rFonts w:ascii="Times New Roman" w:hAnsi="Times New Roman" w:cs="Times New Roman"/>
          <w:sz w:val="24"/>
          <w:szCs w:val="24"/>
        </w:rPr>
        <w:t xml:space="preserve"> associated with t</w:t>
      </w:r>
      <w:r w:rsidRPr="00D27FF0">
        <w:rPr>
          <w:rFonts w:ascii="Times New Roman" w:hAnsi="Times New Roman" w:cs="Times New Roman" w:hint="eastAsia"/>
          <w:sz w:val="24"/>
          <w:szCs w:val="24"/>
        </w:rPr>
        <w:t>he different lifetimes of pyrene</w:t>
      </w:r>
      <w:r w:rsidR="003C55B6">
        <w:rPr>
          <w:rFonts w:ascii="Times New Roman" w:hAnsi="Times New Roman" w:cs="Times New Roman"/>
          <w:sz w:val="24"/>
          <w:szCs w:val="24"/>
        </w:rPr>
        <w:t xml:space="preserve"> (</w:t>
      </w:r>
      <w:r w:rsidR="003C55B6" w:rsidRPr="003C55B6">
        <w:rPr>
          <w:rFonts w:ascii="Symbol" w:hAnsi="Symbol" w:cs="Times New Roman"/>
          <w:i/>
          <w:sz w:val="24"/>
          <w:szCs w:val="24"/>
        </w:rPr>
        <w:t></w:t>
      </w:r>
      <w:r w:rsidR="003C55B6">
        <w:rPr>
          <w:rFonts w:ascii="Times New Roman" w:hAnsi="Times New Roman" w:cs="Times New Roman"/>
          <w:sz w:val="24"/>
          <w:szCs w:val="24"/>
          <w:vertAlign w:val="subscript"/>
        </w:rPr>
        <w:t>W</w:t>
      </w:r>
      <w:r w:rsidR="003C55B6">
        <w:rPr>
          <w:rFonts w:ascii="Times New Roman" w:hAnsi="Times New Roman" w:cs="Times New Roman"/>
          <w:sz w:val="24"/>
          <w:szCs w:val="24"/>
        </w:rPr>
        <w:t xml:space="preserve"> </w:t>
      </w:r>
      <w:r w:rsidR="00824E53">
        <w:rPr>
          <w:rFonts w:ascii="Times New Roman" w:hAnsi="Times New Roman" w:cs="Times New Roman"/>
          <w:sz w:val="24"/>
          <w:szCs w:val="24"/>
        </w:rPr>
        <w:t xml:space="preserve">or </w:t>
      </w:r>
      <w:r w:rsidR="003C55B6" w:rsidRPr="003C55B6">
        <w:rPr>
          <w:rFonts w:ascii="Symbol" w:hAnsi="Symbol" w:cs="Times New Roman"/>
          <w:i/>
          <w:sz w:val="24"/>
          <w:szCs w:val="24"/>
        </w:rPr>
        <w:t></w:t>
      </w:r>
      <w:r w:rsidR="003C55B6">
        <w:rPr>
          <w:rFonts w:ascii="Times New Roman" w:hAnsi="Times New Roman" w:cs="Times New Roman"/>
          <w:sz w:val="24"/>
          <w:szCs w:val="24"/>
          <w:vertAlign w:val="subscript"/>
        </w:rPr>
        <w:t>SNP</w:t>
      </w:r>
      <w:r w:rsidR="003C55B6">
        <w:rPr>
          <w:rFonts w:ascii="Times New Roman" w:hAnsi="Times New Roman" w:cs="Times New Roman"/>
          <w:sz w:val="24"/>
          <w:szCs w:val="24"/>
        </w:rPr>
        <w:t>)</w:t>
      </w:r>
      <w:r w:rsidRPr="00D27FF0">
        <w:rPr>
          <w:rFonts w:ascii="Times New Roman" w:hAnsi="Times New Roman" w:cs="Times New Roman" w:hint="eastAsia"/>
          <w:sz w:val="24"/>
          <w:szCs w:val="24"/>
        </w:rPr>
        <w:t xml:space="preserve"> were used to</w:t>
      </w:r>
      <w:r w:rsidRPr="00D27FF0">
        <w:rPr>
          <w:rFonts w:ascii="Times New Roman" w:hAnsi="Times New Roman" w:cs="Times New Roman"/>
          <w:sz w:val="24"/>
          <w:szCs w:val="24"/>
        </w:rPr>
        <w:t xml:space="preserve"> determine the molar fraction</w:t>
      </w:r>
      <w:r w:rsidR="003603D8">
        <w:rPr>
          <w:rFonts w:ascii="Times New Roman" w:hAnsi="Times New Roman" w:cs="Times New Roman"/>
          <w:sz w:val="24"/>
          <w:szCs w:val="24"/>
        </w:rPr>
        <w:t>s</w:t>
      </w:r>
      <w:r w:rsidRPr="00D27FF0">
        <w:rPr>
          <w:rFonts w:ascii="Times New Roman" w:hAnsi="Times New Roman" w:cs="Times New Roman"/>
          <w:sz w:val="24"/>
          <w:szCs w:val="24"/>
        </w:rPr>
        <w:t xml:space="preserve"> of pyrene free in water (</w:t>
      </w:r>
      <w:r w:rsidRPr="00D27FF0">
        <w:rPr>
          <w:rFonts w:ascii="Times New Roman" w:hAnsi="Times New Roman" w:cs="Times New Roman"/>
          <w:i/>
          <w:sz w:val="24"/>
          <w:szCs w:val="24"/>
        </w:rPr>
        <w:t>f</w:t>
      </w:r>
      <w:r w:rsidR="00D27FF0">
        <w:rPr>
          <w:rFonts w:ascii="Times New Roman" w:hAnsi="Times New Roman" w:cs="Times New Roman"/>
          <w:sz w:val="24"/>
          <w:szCs w:val="24"/>
          <w:vertAlign w:val="subscript"/>
        </w:rPr>
        <w:t>w</w:t>
      </w:r>
      <w:r w:rsidRPr="00D27FF0">
        <w:rPr>
          <w:rFonts w:ascii="Times New Roman" w:hAnsi="Times New Roman" w:cs="Times New Roman"/>
          <w:sz w:val="24"/>
          <w:szCs w:val="24"/>
        </w:rPr>
        <w:t>) and bound to SNP (</w:t>
      </w:r>
      <w:r w:rsidRPr="00D27FF0">
        <w:rPr>
          <w:rFonts w:ascii="Times New Roman" w:hAnsi="Times New Roman" w:cs="Times New Roman"/>
          <w:i/>
          <w:sz w:val="24"/>
          <w:szCs w:val="24"/>
        </w:rPr>
        <w:t>f</w:t>
      </w:r>
      <w:r w:rsidRPr="00D27FF0">
        <w:rPr>
          <w:rFonts w:ascii="Times New Roman" w:hAnsi="Times New Roman" w:cs="Times New Roman"/>
          <w:sz w:val="24"/>
          <w:szCs w:val="24"/>
          <w:vertAlign w:val="subscript"/>
        </w:rPr>
        <w:t>b</w:t>
      </w:r>
      <w:r w:rsidRPr="00D27FF0">
        <w:rPr>
          <w:rFonts w:ascii="Times New Roman" w:hAnsi="Times New Roman" w:cs="Times New Roman"/>
          <w:sz w:val="24"/>
          <w:szCs w:val="24"/>
        </w:rPr>
        <w:t>)</w:t>
      </w:r>
      <w:r w:rsidR="003603D8">
        <w:rPr>
          <w:rFonts w:ascii="Times New Roman" w:hAnsi="Times New Roman" w:cs="Times New Roman"/>
          <w:sz w:val="24"/>
          <w:szCs w:val="24"/>
        </w:rPr>
        <w:t>,</w:t>
      </w:r>
      <w:r w:rsidRPr="00D27FF0">
        <w:rPr>
          <w:rFonts w:ascii="Times New Roman" w:hAnsi="Times New Roman" w:cs="Times New Roman"/>
          <w:sz w:val="24"/>
          <w:szCs w:val="24"/>
        </w:rPr>
        <w:t xml:space="preserve"> and</w:t>
      </w:r>
      <w:r w:rsidRPr="00D27FF0">
        <w:rPr>
          <w:rFonts w:ascii="Times New Roman" w:hAnsi="Times New Roman" w:cs="Times New Roman" w:hint="eastAsia"/>
          <w:sz w:val="24"/>
          <w:szCs w:val="24"/>
        </w:rPr>
        <w:t xml:space="preserve"> the </w:t>
      </w:r>
      <w:r w:rsidRPr="00D27FF0">
        <w:rPr>
          <w:rFonts w:ascii="Times New Roman" w:hAnsi="Times New Roman" w:cs="Times New Roman"/>
          <w:sz w:val="24"/>
          <w:szCs w:val="24"/>
        </w:rPr>
        <w:t xml:space="preserve">equilibrium </w:t>
      </w:r>
      <w:r w:rsidRPr="00D27FF0">
        <w:rPr>
          <w:rFonts w:ascii="Times New Roman" w:hAnsi="Times New Roman" w:cs="Times New Roman" w:hint="eastAsia"/>
          <w:sz w:val="24"/>
          <w:szCs w:val="24"/>
        </w:rPr>
        <w:t>constant</w:t>
      </w:r>
      <w:r w:rsidRPr="00D27FF0">
        <w:rPr>
          <w:rFonts w:ascii="Times New Roman" w:hAnsi="Times New Roman" w:cs="Times New Roman"/>
          <w:sz w:val="24"/>
          <w:szCs w:val="24"/>
        </w:rPr>
        <w:t xml:space="preserve"> </w:t>
      </w:r>
      <w:r w:rsidRPr="00D27FF0">
        <w:rPr>
          <w:rFonts w:ascii="Times New Roman" w:hAnsi="Times New Roman" w:cs="Times New Roman"/>
          <w:i/>
          <w:sz w:val="24"/>
          <w:szCs w:val="24"/>
        </w:rPr>
        <w:t>K</w:t>
      </w:r>
      <w:r w:rsidRPr="00D27FF0">
        <w:rPr>
          <w:rFonts w:ascii="Times New Roman" w:hAnsi="Times New Roman" w:cs="Times New Roman"/>
          <w:sz w:val="24"/>
          <w:szCs w:val="24"/>
          <w:vertAlign w:val="subscript"/>
        </w:rPr>
        <w:t>B</w:t>
      </w:r>
      <w:r w:rsidRPr="00D27FF0">
        <w:rPr>
          <w:rFonts w:ascii="Times New Roman" w:hAnsi="Times New Roman" w:cs="Times New Roman" w:hint="eastAsia"/>
          <w:sz w:val="24"/>
          <w:szCs w:val="24"/>
        </w:rPr>
        <w:t xml:space="preserve"> </w:t>
      </w:r>
      <w:r w:rsidRPr="00D27FF0">
        <w:rPr>
          <w:rFonts w:ascii="Times New Roman" w:hAnsi="Times New Roman" w:cs="Times New Roman"/>
          <w:sz w:val="24"/>
          <w:szCs w:val="24"/>
        </w:rPr>
        <w:t xml:space="preserve">for binding of </w:t>
      </w:r>
      <w:r w:rsidRPr="00D27FF0">
        <w:rPr>
          <w:rFonts w:ascii="Times New Roman" w:hAnsi="Times New Roman" w:cs="Times New Roman" w:hint="eastAsia"/>
          <w:sz w:val="24"/>
          <w:szCs w:val="24"/>
        </w:rPr>
        <w:t xml:space="preserve">pyrene to </w:t>
      </w:r>
      <w:r w:rsidRPr="00D27FF0">
        <w:rPr>
          <w:rFonts w:ascii="Times New Roman" w:hAnsi="Times New Roman" w:cs="Times New Roman"/>
          <w:sz w:val="24"/>
          <w:szCs w:val="24"/>
        </w:rPr>
        <w:t xml:space="preserve">the </w:t>
      </w:r>
      <w:r w:rsidRPr="00D27FF0">
        <w:rPr>
          <w:rFonts w:ascii="Times New Roman" w:hAnsi="Times New Roman" w:cs="Times New Roman" w:hint="eastAsia"/>
          <w:sz w:val="24"/>
          <w:szCs w:val="24"/>
        </w:rPr>
        <w:t>SNP</w:t>
      </w:r>
      <w:r w:rsidRPr="00D27FF0">
        <w:rPr>
          <w:rFonts w:ascii="Times New Roman" w:hAnsi="Times New Roman" w:cs="Times New Roman"/>
          <w:sz w:val="24"/>
          <w:szCs w:val="24"/>
        </w:rPr>
        <w:t>s</w:t>
      </w:r>
      <w:r w:rsidR="003603D8">
        <w:rPr>
          <w:rFonts w:ascii="Times New Roman" w:hAnsi="Times New Roman" w:cs="Times New Roman"/>
          <w:sz w:val="24"/>
          <w:szCs w:val="24"/>
        </w:rPr>
        <w:t>,</w:t>
      </w:r>
      <w:r w:rsidRPr="00D27FF0">
        <w:rPr>
          <w:rFonts w:ascii="Times New Roman" w:hAnsi="Times New Roman" w:cs="Times New Roman"/>
          <w:sz w:val="24"/>
          <w:szCs w:val="24"/>
        </w:rPr>
        <w:t xml:space="preserve"> by applying</w:t>
      </w:r>
      <w:r w:rsidRPr="00D27FF0">
        <w:rPr>
          <w:rFonts w:ascii="Times New Roman" w:hAnsi="Times New Roman" w:cs="Times New Roman" w:hint="eastAsia"/>
          <w:sz w:val="24"/>
          <w:szCs w:val="24"/>
        </w:rPr>
        <w:t xml:space="preserve"> Equation 3</w:t>
      </w:r>
      <w:r w:rsidRPr="00D27FF0">
        <w:rPr>
          <w:rFonts w:ascii="Times New Roman" w:hAnsi="Times New Roman" w:cs="Times New Roman"/>
          <w:sz w:val="24"/>
          <w:szCs w:val="24"/>
        </w:rPr>
        <w:t>.</w:t>
      </w:r>
    </w:p>
    <w:p w14:paraId="37FB2964" w14:textId="77777777" w:rsidR="007E1FE8" w:rsidRPr="00D27FF0" w:rsidRDefault="003D6799" w:rsidP="00D40635">
      <w:pPr>
        <w:spacing w:after="0" w:line="480" w:lineRule="auto"/>
        <w:ind w:firstLineChars="300" w:firstLine="66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sidR="00D27FF0">
        <w:rPr>
          <w:rFonts w:ascii="Times New Roman" w:hAnsi="Times New Roman" w:cs="Times New Roman"/>
        </w:rPr>
        <w:tab/>
      </w:r>
      <w:r w:rsidR="00633B27" w:rsidRPr="00D27FF0">
        <w:rPr>
          <w:rFonts w:ascii="Times New Roman" w:hAnsi="Times New Roman" w:cs="Times New Roman"/>
          <w:position w:val="-30"/>
        </w:rPr>
        <w:object w:dxaOrig="2299" w:dyaOrig="700" w14:anchorId="52FD9870">
          <v:shape id="_x0000_i1028" type="#_x0000_t75" style="width:115pt;height:35.5pt" o:ole="">
            <v:imagedata r:id="rId15" o:title=""/>
          </v:shape>
          <o:OLEObject Type="Embed" ProgID="Equation.3" ShapeID="_x0000_i1028" DrawAspect="Content" ObjectID="_1642773084" r:id="rId16"/>
        </w:object>
      </w:r>
      <w:r w:rsidR="00D27FF0">
        <w:tab/>
      </w:r>
      <w:r w:rsidR="00D27FF0">
        <w:tab/>
      </w:r>
      <w:r w:rsidR="00D27FF0">
        <w:tab/>
      </w:r>
      <w:r>
        <w:tab/>
      </w:r>
      <w:r w:rsidR="00D27FF0">
        <w:tab/>
      </w:r>
      <w:r w:rsidR="007E1FE8" w:rsidRPr="000674F8">
        <w:rPr>
          <w:rFonts w:ascii="Times New Roman" w:hAnsi="Times New Roman" w:cs="Times New Roman"/>
        </w:rPr>
        <w:t>(</w:t>
      </w:r>
      <w:r w:rsidR="00D27FF0">
        <w:rPr>
          <w:rFonts w:ascii="Times New Roman" w:hAnsi="Times New Roman" w:cs="Times New Roman"/>
        </w:rPr>
        <w:t>3</w:t>
      </w:r>
      <w:r w:rsidR="007E1FE8" w:rsidRPr="000674F8">
        <w:rPr>
          <w:rFonts w:ascii="Times New Roman" w:hAnsi="Times New Roman" w:cs="Times New Roman"/>
        </w:rPr>
        <w:t>)</w:t>
      </w:r>
    </w:p>
    <w:p w14:paraId="396FC223" w14:textId="77777777" w:rsidR="007E1FE8" w:rsidRDefault="007E1FE8" w:rsidP="00D40635">
      <w:pPr>
        <w:spacing w:after="0"/>
        <w:jc w:val="center"/>
      </w:pPr>
    </w:p>
    <w:p w14:paraId="0F778645" w14:textId="72F6BD68" w:rsidR="007E1FE8" w:rsidRPr="00100646" w:rsidRDefault="007E1FE8" w:rsidP="00D40635">
      <w:pPr>
        <w:spacing w:after="0" w:line="480" w:lineRule="auto"/>
        <w:jc w:val="both"/>
        <w:rPr>
          <w:rFonts w:ascii="Times New Roman" w:hAnsi="Times New Roman" w:cs="Times New Roman"/>
          <w:sz w:val="24"/>
          <w:szCs w:val="24"/>
        </w:rPr>
      </w:pPr>
      <w:r w:rsidRPr="001B4F33">
        <w:rPr>
          <w:rFonts w:ascii="Times New Roman" w:hAnsi="Times New Roman" w:cs="Times New Roman"/>
          <w:sz w:val="24"/>
          <w:szCs w:val="24"/>
        </w:rPr>
        <w:t>The</w:t>
      </w:r>
      <w:r w:rsidRPr="001B4F33">
        <w:rPr>
          <w:rFonts w:ascii="Times New Roman" w:hAnsi="Times New Roman" w:cs="Times New Roman" w:hint="eastAsia"/>
          <w:sz w:val="24"/>
          <w:szCs w:val="24"/>
        </w:rPr>
        <w:t xml:space="preserve"> </w:t>
      </w:r>
      <w:r w:rsidRPr="001B4F33">
        <w:rPr>
          <w:rFonts w:ascii="Times New Roman" w:hAnsi="Times New Roman" w:cs="Times New Roman"/>
          <w:sz w:val="24"/>
          <w:szCs w:val="24"/>
        </w:rPr>
        <w:t>expressions for</w:t>
      </w:r>
      <w:r w:rsidRPr="001B4F33">
        <w:rPr>
          <w:rFonts w:ascii="Times New Roman" w:hAnsi="Times New Roman" w:cs="Times New Roman" w:hint="eastAsia"/>
          <w:sz w:val="24"/>
          <w:szCs w:val="24"/>
        </w:rPr>
        <w:t xml:space="preserve"> </w:t>
      </w:r>
      <w:r w:rsidRPr="001B4F33">
        <w:rPr>
          <w:rFonts w:ascii="Times New Roman" w:hAnsi="Times New Roman" w:cs="Times New Roman"/>
          <w:i/>
          <w:sz w:val="24"/>
          <w:szCs w:val="24"/>
        </w:rPr>
        <w:t>f</w:t>
      </w:r>
      <w:r w:rsidRPr="001B4F33">
        <w:rPr>
          <w:rFonts w:ascii="Times New Roman" w:hAnsi="Times New Roman" w:cs="Times New Roman" w:hint="eastAsia"/>
          <w:sz w:val="24"/>
          <w:szCs w:val="24"/>
          <w:vertAlign w:val="subscript"/>
        </w:rPr>
        <w:t>b</w:t>
      </w:r>
      <w:r w:rsidRPr="001B4F33">
        <w:rPr>
          <w:rFonts w:ascii="Times New Roman" w:hAnsi="Times New Roman" w:cs="Times New Roman" w:hint="eastAsia"/>
          <w:sz w:val="24"/>
          <w:szCs w:val="24"/>
        </w:rPr>
        <w:t xml:space="preserve"> and </w:t>
      </w:r>
      <w:r w:rsidRPr="001B4F33">
        <w:rPr>
          <w:rFonts w:ascii="Times New Roman" w:hAnsi="Times New Roman" w:cs="Times New Roman" w:hint="eastAsia"/>
          <w:i/>
          <w:sz w:val="24"/>
          <w:szCs w:val="24"/>
        </w:rPr>
        <w:t>f</w:t>
      </w:r>
      <w:r w:rsidR="001B4F33">
        <w:rPr>
          <w:rFonts w:ascii="Times New Roman" w:hAnsi="Times New Roman" w:cs="Times New Roman"/>
          <w:sz w:val="24"/>
          <w:szCs w:val="24"/>
          <w:vertAlign w:val="subscript"/>
        </w:rPr>
        <w:t>w</w:t>
      </w:r>
      <w:r w:rsidRPr="001B4F33">
        <w:rPr>
          <w:rFonts w:ascii="Times New Roman" w:hAnsi="Times New Roman" w:cs="Times New Roman" w:hint="eastAsia"/>
          <w:sz w:val="24"/>
          <w:szCs w:val="24"/>
          <w:vertAlign w:val="subscript"/>
        </w:rPr>
        <w:t xml:space="preserve"> </w:t>
      </w:r>
      <w:r w:rsidR="001B4F33">
        <w:rPr>
          <w:rFonts w:ascii="Times New Roman" w:hAnsi="Times New Roman" w:cs="Times New Roman"/>
          <w:sz w:val="24"/>
          <w:szCs w:val="24"/>
        </w:rPr>
        <w:t>a</w:t>
      </w:r>
      <w:r w:rsidRPr="001B4F33">
        <w:rPr>
          <w:rFonts w:ascii="Times New Roman" w:hAnsi="Times New Roman" w:cs="Times New Roman"/>
          <w:sz w:val="24"/>
          <w:szCs w:val="24"/>
        </w:rPr>
        <w:t xml:space="preserve">re given in Equation </w:t>
      </w:r>
      <w:r w:rsidR="001B4F33">
        <w:rPr>
          <w:rFonts w:ascii="Times New Roman" w:hAnsi="Times New Roman" w:cs="Times New Roman"/>
          <w:sz w:val="24"/>
          <w:szCs w:val="24"/>
        </w:rPr>
        <w:t>4</w:t>
      </w:r>
      <w:r w:rsidRPr="001B4F33">
        <w:rPr>
          <w:rFonts w:ascii="Times New Roman" w:hAnsi="Times New Roman" w:cs="Times New Roman"/>
          <w:sz w:val="24"/>
          <w:szCs w:val="24"/>
        </w:rPr>
        <w:t xml:space="preserve"> </w:t>
      </w:r>
      <w:r w:rsidR="003603D8">
        <w:rPr>
          <w:rFonts w:ascii="Times New Roman" w:hAnsi="Times New Roman" w:cs="Times New Roman"/>
          <w:sz w:val="24"/>
          <w:szCs w:val="24"/>
        </w:rPr>
        <w:t>in terms of</w:t>
      </w:r>
      <w:r w:rsidR="003603D8" w:rsidRPr="001B4F33">
        <w:rPr>
          <w:rFonts w:ascii="Times New Roman" w:hAnsi="Times New Roman" w:cs="Times New Roman"/>
          <w:sz w:val="24"/>
          <w:szCs w:val="24"/>
        </w:rPr>
        <w:t xml:space="preserve"> </w:t>
      </w:r>
      <w:r w:rsidRPr="001B4F33">
        <w:rPr>
          <w:rFonts w:ascii="Times New Roman" w:hAnsi="Times New Roman" w:cs="Times New Roman"/>
          <w:sz w:val="24"/>
          <w:szCs w:val="24"/>
        </w:rPr>
        <w:t>the pre-exponential factors</w:t>
      </w:r>
      <w:r w:rsidRPr="001B4F33">
        <w:rPr>
          <w:rFonts w:ascii="Times New Roman" w:hAnsi="Times New Roman" w:cs="Times New Roman" w:hint="eastAsia"/>
          <w:sz w:val="24"/>
          <w:szCs w:val="24"/>
        </w:rPr>
        <w:t xml:space="preserve"> </w:t>
      </w:r>
      <w:r w:rsidRPr="001B4F33">
        <w:rPr>
          <w:rFonts w:ascii="Symbol" w:hAnsi="Symbol" w:cs="Times New Roman"/>
          <w:i/>
          <w:sz w:val="24"/>
          <w:szCs w:val="24"/>
        </w:rPr>
        <w:t></w:t>
      </w:r>
      <w:r w:rsidRPr="001B4F33">
        <w:rPr>
          <w:rFonts w:ascii="Times New Roman" w:hAnsi="Times New Roman" w:cs="Times New Roman" w:hint="cs"/>
          <w:sz w:val="24"/>
          <w:szCs w:val="24"/>
          <w:vertAlign w:val="subscript"/>
        </w:rPr>
        <w:t>pyW</w:t>
      </w:r>
      <w:r w:rsidRPr="001B4F33">
        <w:rPr>
          <w:rFonts w:ascii="Times New Roman" w:hAnsi="Times New Roman" w:cs="Times New Roman"/>
          <w:sz w:val="24"/>
          <w:szCs w:val="24"/>
        </w:rPr>
        <w:t>,</w:t>
      </w:r>
      <w:r w:rsidRPr="001B4F33">
        <w:rPr>
          <w:rFonts w:ascii="Times New Roman" w:hAnsi="Times New Roman" w:cs="Times New Roman" w:hint="eastAsia"/>
          <w:sz w:val="24"/>
          <w:szCs w:val="24"/>
          <w:vertAlign w:val="subscript"/>
        </w:rPr>
        <w:t xml:space="preserve"> </w:t>
      </w:r>
      <w:r w:rsidRPr="001B4F33">
        <w:rPr>
          <w:rFonts w:ascii="Symbol" w:hAnsi="Symbol" w:cs="Times New Roman"/>
          <w:i/>
          <w:sz w:val="24"/>
          <w:szCs w:val="24"/>
        </w:rPr>
        <w:t></w:t>
      </w:r>
      <w:r w:rsidRPr="001B4F33">
        <w:rPr>
          <w:rFonts w:ascii="Times New Roman" w:hAnsi="Times New Roman" w:cs="Times New Roman" w:hint="cs"/>
          <w:sz w:val="24"/>
          <w:szCs w:val="24"/>
          <w:vertAlign w:val="subscript"/>
        </w:rPr>
        <w:t>pySNP</w:t>
      </w:r>
      <w:r w:rsidRPr="001B4F33">
        <w:rPr>
          <w:rFonts w:ascii="Times New Roman" w:hAnsi="Times New Roman" w:cs="Times New Roman"/>
          <w:sz w:val="24"/>
          <w:szCs w:val="24"/>
        </w:rPr>
        <w:t xml:space="preserve">, </w:t>
      </w:r>
      <w:r w:rsidRPr="001B4F33">
        <w:rPr>
          <w:rFonts w:ascii="Times New Roman" w:hAnsi="Times New Roman" w:cs="Times New Roman" w:hint="eastAsia"/>
          <w:sz w:val="24"/>
          <w:szCs w:val="24"/>
        </w:rPr>
        <w:t>and</w:t>
      </w:r>
      <w:r w:rsidRPr="001B4F33">
        <w:rPr>
          <w:rFonts w:ascii="Times New Roman" w:hAnsi="Times New Roman" w:cs="Times New Roman"/>
          <w:sz w:val="24"/>
          <w:szCs w:val="24"/>
          <w:vertAlign w:val="subscript"/>
        </w:rPr>
        <w:t xml:space="preserve"> </w:t>
      </w:r>
      <w:r w:rsidRPr="001B4F33">
        <w:rPr>
          <w:rFonts w:ascii="Symbol" w:hAnsi="Symbol" w:cs="Times New Roman"/>
          <w:i/>
          <w:sz w:val="24"/>
          <w:szCs w:val="24"/>
        </w:rPr>
        <w:t></w:t>
      </w:r>
      <w:r w:rsidRPr="001B4F33">
        <w:rPr>
          <w:rFonts w:ascii="Times New Roman" w:hAnsi="Times New Roman" w:cs="Times New Roman" w:hint="cs"/>
          <w:sz w:val="24"/>
          <w:szCs w:val="24"/>
          <w:vertAlign w:val="subscript"/>
        </w:rPr>
        <w:t>pySNP</w:t>
      </w:r>
      <w:r w:rsidRPr="001B4F33">
        <w:rPr>
          <w:rFonts w:ascii="Times New Roman" w:hAnsi="Times New Roman" w:cs="Times New Roman"/>
          <w:sz w:val="24"/>
          <w:szCs w:val="24"/>
          <w:vertAlign w:val="subscript"/>
        </w:rPr>
        <w:t>-P</w:t>
      </w:r>
      <w:r w:rsidRPr="001B4F33">
        <w:rPr>
          <w:rFonts w:ascii="Times New Roman" w:hAnsi="Times New Roman" w:cs="Times New Roman" w:hint="eastAsia"/>
          <w:sz w:val="24"/>
          <w:szCs w:val="24"/>
          <w:vertAlign w:val="subscript"/>
        </w:rPr>
        <w:t xml:space="preserve"> </w:t>
      </w:r>
      <w:r w:rsidRPr="001B4F33">
        <w:rPr>
          <w:rFonts w:ascii="Times New Roman" w:hAnsi="Times New Roman" w:cs="Times New Roman" w:hint="eastAsia"/>
          <w:sz w:val="24"/>
          <w:szCs w:val="24"/>
        </w:rPr>
        <w:t xml:space="preserve">obtained from the decay analysis with Equation </w:t>
      </w:r>
      <w:r w:rsidR="001B4F33">
        <w:rPr>
          <w:rFonts w:ascii="Times New Roman" w:hAnsi="Times New Roman" w:cs="Times New Roman"/>
          <w:sz w:val="24"/>
          <w:szCs w:val="24"/>
        </w:rPr>
        <w:t>2</w:t>
      </w:r>
      <w:r w:rsidRPr="001B4F33">
        <w:rPr>
          <w:rFonts w:ascii="Times New Roman" w:hAnsi="Times New Roman" w:cs="Times New Roman"/>
          <w:sz w:val="24"/>
          <w:szCs w:val="24"/>
        </w:rPr>
        <w:t>.</w:t>
      </w:r>
    </w:p>
    <w:p w14:paraId="7766B877" w14:textId="77777777" w:rsidR="007E1FE8" w:rsidRPr="00100646" w:rsidRDefault="007E1FE8" w:rsidP="00100646">
      <w:pPr>
        <w:spacing w:after="0" w:line="480" w:lineRule="auto"/>
        <w:jc w:val="both"/>
        <w:rPr>
          <w:rFonts w:ascii="Times New Roman" w:hAnsi="Times New Roman" w:cs="Times New Roman"/>
          <w:sz w:val="24"/>
          <w:szCs w:val="24"/>
        </w:rPr>
      </w:pPr>
      <w:r w:rsidRPr="00100646">
        <w:rPr>
          <w:rFonts w:ascii="Times New Roman" w:hAnsi="Times New Roman" w:cs="Times New Roman"/>
          <w:i/>
          <w:position w:val="-32"/>
          <w:sz w:val="24"/>
          <w:szCs w:val="24"/>
        </w:rPr>
        <w:object w:dxaOrig="3140" w:dyaOrig="720" w14:anchorId="65CDE4B7">
          <v:shape id="_x0000_i1029" type="#_x0000_t75" style="width:151.5pt;height:36pt" o:ole="">
            <v:imagedata r:id="rId17" o:title=""/>
          </v:shape>
          <o:OLEObject Type="Embed" ProgID="Equation.3" ShapeID="_x0000_i1029" DrawAspect="Content" ObjectID="_1642773085" r:id="rId18"/>
        </w:object>
      </w:r>
      <w:r w:rsidRPr="00100646">
        <w:rPr>
          <w:rFonts w:ascii="Times New Roman" w:hAnsi="Times New Roman" w:cs="Times New Roman"/>
          <w:i/>
          <w:sz w:val="24"/>
          <w:szCs w:val="24"/>
        </w:rPr>
        <w:t xml:space="preserve">   </w:t>
      </w:r>
      <w:r w:rsidRPr="00100646">
        <w:rPr>
          <w:rFonts w:ascii="Times New Roman" w:hAnsi="Times New Roman" w:cs="Times New Roman"/>
          <w:sz w:val="24"/>
          <w:szCs w:val="24"/>
        </w:rPr>
        <w:t xml:space="preserve">or     </w:t>
      </w:r>
      <w:r w:rsidRPr="00100646">
        <w:rPr>
          <w:rFonts w:ascii="Times New Roman" w:hAnsi="Times New Roman" w:cs="Times New Roman"/>
          <w:position w:val="-32"/>
          <w:sz w:val="24"/>
          <w:szCs w:val="24"/>
        </w:rPr>
        <w:object w:dxaOrig="4000" w:dyaOrig="740" w14:anchorId="26CC2D21">
          <v:shape id="_x0000_i1030" type="#_x0000_t75" style="width:202pt;height:36pt" o:ole="">
            <v:imagedata r:id="rId19" o:title=""/>
          </v:shape>
          <o:OLEObject Type="Embed" ProgID="Equation.3" ShapeID="_x0000_i1030" DrawAspect="Content" ObjectID="_1642773086" r:id="rId20"/>
        </w:object>
      </w:r>
      <w:r w:rsidRPr="00100646">
        <w:rPr>
          <w:rFonts w:ascii="Times New Roman" w:hAnsi="Times New Roman" w:cs="Times New Roman"/>
          <w:sz w:val="24"/>
          <w:szCs w:val="24"/>
        </w:rPr>
        <w:t xml:space="preserve">             </w:t>
      </w:r>
      <w:r w:rsidR="00100646" w:rsidRPr="00100646">
        <w:rPr>
          <w:rFonts w:ascii="Times New Roman" w:hAnsi="Times New Roman" w:cs="Times New Roman"/>
          <w:sz w:val="24"/>
          <w:szCs w:val="24"/>
        </w:rPr>
        <w:tab/>
      </w:r>
      <w:r w:rsidRPr="00100646">
        <w:rPr>
          <w:rFonts w:ascii="Times New Roman" w:hAnsi="Times New Roman" w:cs="Times New Roman"/>
          <w:sz w:val="24"/>
          <w:szCs w:val="24"/>
        </w:rPr>
        <w:t>(</w:t>
      </w:r>
      <w:r w:rsidR="001B4F33" w:rsidRPr="00100646">
        <w:rPr>
          <w:rFonts w:ascii="Times New Roman" w:hAnsi="Times New Roman" w:cs="Times New Roman"/>
          <w:sz w:val="24"/>
          <w:szCs w:val="24"/>
        </w:rPr>
        <w:t>4</w:t>
      </w:r>
      <w:r w:rsidRPr="00100646">
        <w:rPr>
          <w:rFonts w:ascii="Times New Roman" w:hAnsi="Times New Roman" w:cs="Times New Roman"/>
          <w:sz w:val="24"/>
          <w:szCs w:val="24"/>
        </w:rPr>
        <w:t>)</w:t>
      </w:r>
    </w:p>
    <w:p w14:paraId="3ABF9E4C" w14:textId="3E2BB0C0" w:rsidR="007E1FE8" w:rsidRPr="00884172" w:rsidRDefault="007E1FE8" w:rsidP="00D40635">
      <w:pPr>
        <w:spacing w:before="240" w:after="0" w:line="480" w:lineRule="auto"/>
        <w:ind w:firstLine="720"/>
        <w:jc w:val="both"/>
        <w:rPr>
          <w:rFonts w:ascii="Times New Roman" w:hAnsi="Times New Roman" w:cs="Times New Roman"/>
          <w:sz w:val="24"/>
          <w:szCs w:val="24"/>
        </w:rPr>
      </w:pPr>
      <w:r w:rsidRPr="001B4F33">
        <w:rPr>
          <w:rFonts w:ascii="Times New Roman" w:hAnsi="Times New Roman" w:cs="Times New Roman"/>
          <w:sz w:val="24"/>
          <w:szCs w:val="24"/>
        </w:rPr>
        <w:t>As the SNP</w:t>
      </w:r>
      <w:r w:rsidR="001B4F33">
        <w:rPr>
          <w:rFonts w:ascii="Times New Roman" w:hAnsi="Times New Roman" w:cs="Times New Roman"/>
          <w:sz w:val="24"/>
          <w:szCs w:val="24"/>
        </w:rPr>
        <w:t>-1</w:t>
      </w:r>
      <w:r w:rsidRPr="001B4F33">
        <w:rPr>
          <w:rFonts w:ascii="Times New Roman" w:hAnsi="Times New Roman" w:cs="Times New Roman" w:hint="eastAsia"/>
          <w:sz w:val="24"/>
          <w:szCs w:val="24"/>
        </w:rPr>
        <w:t xml:space="preserve"> </w:t>
      </w:r>
      <w:r w:rsidRPr="001B4F33">
        <w:rPr>
          <w:rFonts w:ascii="Times New Roman" w:hAnsi="Times New Roman" w:cs="Times New Roman"/>
          <w:sz w:val="24"/>
          <w:szCs w:val="24"/>
        </w:rPr>
        <w:t>concentration increased from</w:t>
      </w:r>
      <w:r w:rsidRPr="001B4F33">
        <w:rPr>
          <w:rFonts w:ascii="Times New Roman" w:hAnsi="Times New Roman" w:cs="Times New Roman" w:hint="eastAsia"/>
          <w:sz w:val="24"/>
          <w:szCs w:val="24"/>
        </w:rPr>
        <w:t xml:space="preserve"> 0 </w:t>
      </w:r>
      <w:r w:rsidRPr="001B4F33">
        <w:rPr>
          <w:rFonts w:ascii="Times New Roman" w:hAnsi="Times New Roman" w:cs="Times New Roman"/>
          <w:sz w:val="24"/>
          <w:szCs w:val="24"/>
        </w:rPr>
        <w:t>to</w:t>
      </w:r>
      <w:r w:rsidRPr="001B4F33">
        <w:rPr>
          <w:rFonts w:ascii="Times New Roman" w:hAnsi="Times New Roman" w:cs="Times New Roman" w:hint="eastAsia"/>
          <w:sz w:val="24"/>
          <w:szCs w:val="24"/>
        </w:rPr>
        <w:t xml:space="preserve"> </w:t>
      </w:r>
      <w:r w:rsidR="000036C9">
        <w:rPr>
          <w:rFonts w:ascii="Times New Roman" w:hAnsi="Times New Roman" w:cs="Times New Roman"/>
          <w:sz w:val="24"/>
          <w:szCs w:val="24"/>
        </w:rPr>
        <w:t>19.1</w:t>
      </w:r>
      <w:r w:rsidRPr="001B4F33">
        <w:rPr>
          <w:rFonts w:ascii="Times New Roman" w:hAnsi="Times New Roman" w:cs="Times New Roman" w:hint="eastAsia"/>
          <w:sz w:val="24"/>
          <w:szCs w:val="24"/>
        </w:rPr>
        <w:t xml:space="preserve"> g/L</w:t>
      </w:r>
      <w:r w:rsidRPr="001B4F33">
        <w:rPr>
          <w:rFonts w:ascii="Times New Roman" w:hAnsi="Times New Roman" w:cs="Times New Roman"/>
          <w:sz w:val="24"/>
          <w:szCs w:val="24"/>
        </w:rPr>
        <w:t xml:space="preserve">, </w:t>
      </w:r>
      <w:r w:rsidRPr="001B4F33">
        <w:rPr>
          <w:rFonts w:ascii="Times New Roman" w:hAnsi="Times New Roman" w:cs="Times New Roman"/>
          <w:i/>
          <w:sz w:val="24"/>
          <w:szCs w:val="24"/>
        </w:rPr>
        <w:t>f</w:t>
      </w:r>
      <w:r w:rsidRPr="001B4F33">
        <w:rPr>
          <w:rFonts w:ascii="Times New Roman" w:hAnsi="Times New Roman" w:cs="Times New Roman"/>
          <w:sz w:val="24"/>
          <w:szCs w:val="24"/>
          <w:vertAlign w:val="subscript"/>
        </w:rPr>
        <w:t>b</w:t>
      </w:r>
      <w:r w:rsidRPr="001B4F33">
        <w:rPr>
          <w:rFonts w:ascii="Times New Roman" w:hAnsi="Times New Roman" w:cs="Times New Roman" w:hint="eastAsia"/>
          <w:sz w:val="24"/>
          <w:szCs w:val="24"/>
        </w:rPr>
        <w:t xml:space="preserve"> </w:t>
      </w:r>
      <w:r w:rsidRPr="001B4F33">
        <w:rPr>
          <w:rFonts w:ascii="Times New Roman" w:hAnsi="Times New Roman" w:cs="Times New Roman"/>
          <w:sz w:val="24"/>
          <w:szCs w:val="24"/>
        </w:rPr>
        <w:t xml:space="preserve">increased and </w:t>
      </w:r>
      <w:r w:rsidRPr="001B4F33">
        <w:rPr>
          <w:rFonts w:ascii="Times New Roman" w:hAnsi="Times New Roman" w:cs="Times New Roman"/>
          <w:i/>
          <w:sz w:val="24"/>
          <w:szCs w:val="24"/>
        </w:rPr>
        <w:t>f</w:t>
      </w:r>
      <w:r w:rsidR="001B4F33">
        <w:rPr>
          <w:rFonts w:ascii="Times New Roman" w:hAnsi="Times New Roman" w:cs="Times New Roman"/>
          <w:sz w:val="24"/>
          <w:szCs w:val="24"/>
          <w:vertAlign w:val="subscript"/>
        </w:rPr>
        <w:t>w</w:t>
      </w:r>
      <w:r w:rsidRPr="001B4F33">
        <w:rPr>
          <w:rFonts w:ascii="Times New Roman" w:hAnsi="Times New Roman" w:cs="Times New Roman" w:hint="eastAsia"/>
          <w:sz w:val="24"/>
          <w:szCs w:val="24"/>
        </w:rPr>
        <w:t xml:space="preserve"> </w:t>
      </w:r>
      <w:r w:rsidRPr="001B4F33">
        <w:rPr>
          <w:rFonts w:ascii="Times New Roman" w:hAnsi="Times New Roman" w:cs="Times New Roman"/>
          <w:sz w:val="24"/>
          <w:szCs w:val="24"/>
        </w:rPr>
        <w:t>decreased</w:t>
      </w:r>
      <w:r w:rsidRPr="001B4F33">
        <w:rPr>
          <w:rFonts w:ascii="Times New Roman" w:hAnsi="Times New Roman" w:cs="Times New Roman" w:hint="eastAsia"/>
          <w:sz w:val="24"/>
          <w:szCs w:val="24"/>
        </w:rPr>
        <w:t xml:space="preserve"> </w:t>
      </w:r>
      <w:r w:rsidR="00351886">
        <w:rPr>
          <w:rFonts w:ascii="Times New Roman" w:hAnsi="Times New Roman" w:cs="Times New Roman"/>
          <w:sz w:val="24"/>
          <w:szCs w:val="24"/>
        </w:rPr>
        <w:t>(</w:t>
      </w:r>
      <w:r w:rsidRPr="001B4F33">
        <w:rPr>
          <w:rFonts w:ascii="Times New Roman" w:hAnsi="Times New Roman" w:cs="Times New Roman" w:hint="eastAsia"/>
          <w:sz w:val="24"/>
          <w:szCs w:val="24"/>
        </w:rPr>
        <w:t xml:space="preserve">Figure </w:t>
      </w:r>
      <w:r w:rsidR="001B4F33">
        <w:rPr>
          <w:rFonts w:ascii="Times New Roman" w:hAnsi="Times New Roman" w:cs="Times New Roman"/>
          <w:sz w:val="24"/>
          <w:szCs w:val="24"/>
        </w:rPr>
        <w:t>1A</w:t>
      </w:r>
      <w:r w:rsidR="00351886">
        <w:rPr>
          <w:rFonts w:ascii="Times New Roman" w:hAnsi="Times New Roman" w:cs="Times New Roman"/>
          <w:sz w:val="24"/>
          <w:szCs w:val="24"/>
        </w:rPr>
        <w:t>)</w:t>
      </w:r>
      <w:r w:rsidRPr="001B4F33">
        <w:rPr>
          <w:rFonts w:ascii="Times New Roman" w:hAnsi="Times New Roman" w:cs="Times New Roman" w:hint="eastAsia"/>
          <w:sz w:val="24"/>
          <w:szCs w:val="24"/>
        </w:rPr>
        <w:t xml:space="preserve">. The </w:t>
      </w:r>
      <w:r w:rsidRPr="001B4F33">
        <w:rPr>
          <w:rFonts w:ascii="Times New Roman" w:hAnsi="Times New Roman" w:cs="Times New Roman" w:hint="eastAsia"/>
          <w:i/>
          <w:sz w:val="24"/>
          <w:szCs w:val="24"/>
        </w:rPr>
        <w:t>f</w:t>
      </w:r>
      <w:r w:rsidRPr="001B4F33">
        <w:rPr>
          <w:rFonts w:ascii="Times New Roman" w:hAnsi="Times New Roman" w:cs="Times New Roman"/>
          <w:sz w:val="24"/>
          <w:szCs w:val="24"/>
          <w:vertAlign w:val="subscript"/>
        </w:rPr>
        <w:t>b</w:t>
      </w:r>
      <w:r w:rsidRPr="001B4F33">
        <w:rPr>
          <w:rFonts w:ascii="Times New Roman" w:hAnsi="Times New Roman" w:cs="Times New Roman" w:hint="eastAsia"/>
          <w:sz w:val="24"/>
          <w:szCs w:val="24"/>
        </w:rPr>
        <w:t>/</w:t>
      </w:r>
      <w:r w:rsidRPr="001B4F33">
        <w:rPr>
          <w:rFonts w:ascii="Times New Roman" w:hAnsi="Times New Roman" w:cs="Times New Roman" w:hint="eastAsia"/>
          <w:i/>
          <w:sz w:val="24"/>
          <w:szCs w:val="24"/>
        </w:rPr>
        <w:t>f</w:t>
      </w:r>
      <w:r w:rsidR="001B4F33">
        <w:rPr>
          <w:rFonts w:ascii="Times New Roman" w:hAnsi="Times New Roman" w:cs="Times New Roman"/>
          <w:sz w:val="24"/>
          <w:szCs w:val="24"/>
          <w:vertAlign w:val="subscript"/>
        </w:rPr>
        <w:t>w</w:t>
      </w:r>
      <w:r w:rsidRPr="001B4F33">
        <w:rPr>
          <w:rFonts w:ascii="Times New Roman" w:hAnsi="Times New Roman" w:cs="Times New Roman" w:hint="eastAsia"/>
          <w:sz w:val="24"/>
          <w:szCs w:val="24"/>
          <w:vertAlign w:val="subscript"/>
        </w:rPr>
        <w:t xml:space="preserve"> </w:t>
      </w:r>
      <w:r w:rsidRPr="001B4F33">
        <w:rPr>
          <w:rFonts w:ascii="Times New Roman" w:hAnsi="Times New Roman" w:cs="Times New Roman" w:hint="eastAsia"/>
          <w:sz w:val="24"/>
          <w:szCs w:val="24"/>
        </w:rPr>
        <w:t xml:space="preserve">ratio was </w:t>
      </w:r>
      <w:r w:rsidR="00351886">
        <w:rPr>
          <w:rFonts w:ascii="Times New Roman" w:hAnsi="Times New Roman" w:cs="Times New Roman"/>
          <w:sz w:val="24"/>
          <w:szCs w:val="24"/>
        </w:rPr>
        <w:t xml:space="preserve">also </w:t>
      </w:r>
      <w:r w:rsidRPr="001B4F33">
        <w:rPr>
          <w:rFonts w:ascii="Times New Roman" w:hAnsi="Times New Roman" w:cs="Times New Roman" w:hint="eastAsia"/>
          <w:sz w:val="24"/>
          <w:szCs w:val="24"/>
        </w:rPr>
        <w:t>plotted as a function of</w:t>
      </w:r>
      <w:r w:rsidRPr="001B4F33">
        <w:rPr>
          <w:rFonts w:ascii="Times New Roman" w:hAnsi="Times New Roman" w:cs="Times New Roman"/>
          <w:sz w:val="24"/>
          <w:szCs w:val="24"/>
        </w:rPr>
        <w:t xml:space="preserve"> </w:t>
      </w:r>
      <w:r w:rsidRPr="001B4F33">
        <w:rPr>
          <w:rFonts w:ascii="Times New Roman" w:hAnsi="Times New Roman" w:cs="Times New Roman" w:hint="eastAsia"/>
          <w:sz w:val="24"/>
          <w:szCs w:val="24"/>
        </w:rPr>
        <w:t>SNP</w:t>
      </w:r>
      <w:r w:rsidR="001B4F33">
        <w:rPr>
          <w:rFonts w:ascii="Times New Roman" w:hAnsi="Times New Roman" w:cs="Times New Roman"/>
          <w:sz w:val="24"/>
          <w:szCs w:val="24"/>
        </w:rPr>
        <w:t>-1</w:t>
      </w:r>
      <w:r w:rsidRPr="001B4F33">
        <w:rPr>
          <w:rFonts w:ascii="Times New Roman" w:hAnsi="Times New Roman" w:cs="Times New Roman" w:hint="eastAsia"/>
          <w:sz w:val="24"/>
          <w:szCs w:val="24"/>
        </w:rPr>
        <w:t xml:space="preserve"> concentration. </w:t>
      </w:r>
      <w:r w:rsidR="00806AE9">
        <w:rPr>
          <w:rFonts w:ascii="Times New Roman" w:hAnsi="Times New Roman" w:cs="Times New Roman"/>
          <w:sz w:val="24"/>
          <w:szCs w:val="24"/>
        </w:rPr>
        <w:t>A</w:t>
      </w:r>
      <w:r w:rsidRPr="001B4F33">
        <w:rPr>
          <w:rFonts w:ascii="Times New Roman" w:hAnsi="Times New Roman" w:cs="Times New Roman" w:hint="eastAsia"/>
          <w:sz w:val="24"/>
          <w:szCs w:val="24"/>
        </w:rPr>
        <w:t xml:space="preserve"> linear relationship </w:t>
      </w:r>
      <w:r w:rsidR="00806AE9">
        <w:rPr>
          <w:rFonts w:ascii="Times New Roman" w:hAnsi="Times New Roman" w:cs="Times New Roman"/>
          <w:sz w:val="24"/>
          <w:szCs w:val="24"/>
        </w:rPr>
        <w:t xml:space="preserve">was </w:t>
      </w:r>
      <w:r w:rsidRPr="001B4F33">
        <w:rPr>
          <w:rFonts w:ascii="Times New Roman" w:hAnsi="Times New Roman" w:cs="Times New Roman"/>
          <w:sz w:val="24"/>
          <w:szCs w:val="24"/>
        </w:rPr>
        <w:t xml:space="preserve">observed </w:t>
      </w:r>
      <w:r w:rsidRPr="001B4F33">
        <w:rPr>
          <w:rFonts w:ascii="Times New Roman" w:hAnsi="Times New Roman" w:cs="Times New Roman" w:hint="eastAsia"/>
          <w:sz w:val="24"/>
          <w:szCs w:val="24"/>
        </w:rPr>
        <w:t>between</w:t>
      </w:r>
      <w:r w:rsidRPr="001B4F33">
        <w:rPr>
          <w:rFonts w:ascii="Times New Roman" w:hAnsi="Times New Roman" w:cs="Times New Roman"/>
          <w:sz w:val="24"/>
          <w:szCs w:val="24"/>
        </w:rPr>
        <w:t xml:space="preserve"> the ratio</w:t>
      </w:r>
      <w:r w:rsidRPr="001B4F33">
        <w:rPr>
          <w:rFonts w:ascii="Times New Roman" w:hAnsi="Times New Roman" w:cs="Times New Roman" w:hint="eastAsia"/>
          <w:sz w:val="24"/>
          <w:szCs w:val="24"/>
        </w:rPr>
        <w:t xml:space="preserve"> </w:t>
      </w:r>
      <w:r w:rsidRPr="001B4F33">
        <w:rPr>
          <w:rFonts w:ascii="Times New Roman" w:hAnsi="Times New Roman" w:cs="Times New Roman" w:hint="eastAsia"/>
          <w:i/>
          <w:sz w:val="24"/>
          <w:szCs w:val="24"/>
        </w:rPr>
        <w:t>f</w:t>
      </w:r>
      <w:r w:rsidRPr="001B4F33">
        <w:rPr>
          <w:rFonts w:ascii="Times New Roman" w:hAnsi="Times New Roman" w:cs="Times New Roman" w:hint="eastAsia"/>
          <w:sz w:val="24"/>
          <w:szCs w:val="24"/>
          <w:vertAlign w:val="subscript"/>
        </w:rPr>
        <w:t>b</w:t>
      </w:r>
      <w:r w:rsidRPr="001B4F33">
        <w:rPr>
          <w:rFonts w:ascii="Times New Roman" w:hAnsi="Times New Roman" w:cs="Times New Roman" w:hint="eastAsia"/>
          <w:sz w:val="24"/>
          <w:szCs w:val="24"/>
        </w:rPr>
        <w:t>/</w:t>
      </w:r>
      <w:r w:rsidR="009F5E8B">
        <w:rPr>
          <w:rFonts w:ascii="Times New Roman" w:hAnsi="Times New Roman" w:cs="Times New Roman"/>
          <w:i/>
          <w:sz w:val="24"/>
          <w:szCs w:val="24"/>
        </w:rPr>
        <w:t>f</w:t>
      </w:r>
      <w:r w:rsidR="00D44ADE" w:rsidRPr="009F5E8B">
        <w:rPr>
          <w:rFonts w:ascii="Times New Roman" w:hAnsi="Times New Roman" w:cs="Times New Roman"/>
          <w:i/>
          <w:sz w:val="24"/>
          <w:szCs w:val="24"/>
          <w:vertAlign w:val="subscript"/>
        </w:rPr>
        <w:t>w</w:t>
      </w:r>
      <w:r w:rsidRPr="001B4F33">
        <w:rPr>
          <w:rFonts w:ascii="Times New Roman" w:hAnsi="Times New Roman" w:cs="Times New Roman" w:hint="eastAsia"/>
          <w:sz w:val="24"/>
          <w:szCs w:val="24"/>
          <w:vertAlign w:val="subscript"/>
        </w:rPr>
        <w:t xml:space="preserve"> </w:t>
      </w:r>
      <w:r w:rsidRPr="001B4F33">
        <w:rPr>
          <w:rFonts w:ascii="Times New Roman" w:hAnsi="Times New Roman" w:cs="Times New Roman" w:hint="eastAsia"/>
          <w:sz w:val="24"/>
          <w:szCs w:val="24"/>
        </w:rPr>
        <w:t>and</w:t>
      </w:r>
      <w:r w:rsidRPr="001B4F33">
        <w:rPr>
          <w:rFonts w:ascii="Times New Roman" w:hAnsi="Times New Roman" w:cs="Times New Roman"/>
          <w:sz w:val="24"/>
          <w:szCs w:val="24"/>
        </w:rPr>
        <w:t xml:space="preserve"> the SNP</w:t>
      </w:r>
      <w:r w:rsidR="00D44ADE">
        <w:rPr>
          <w:rFonts w:ascii="Times New Roman" w:hAnsi="Times New Roman" w:cs="Times New Roman"/>
          <w:sz w:val="24"/>
          <w:szCs w:val="24"/>
        </w:rPr>
        <w:t>-1</w:t>
      </w:r>
      <w:r w:rsidRPr="001B4F33">
        <w:rPr>
          <w:rFonts w:ascii="Times New Roman" w:hAnsi="Times New Roman" w:cs="Times New Roman"/>
          <w:sz w:val="24"/>
          <w:szCs w:val="24"/>
        </w:rPr>
        <w:t xml:space="preserve"> concentration</w:t>
      </w:r>
      <w:r w:rsidR="00351886">
        <w:rPr>
          <w:rFonts w:ascii="Times New Roman" w:hAnsi="Times New Roman" w:cs="Times New Roman"/>
          <w:sz w:val="24"/>
          <w:szCs w:val="24"/>
        </w:rPr>
        <w:t>,</w:t>
      </w:r>
      <w:r w:rsidRPr="001B4F33">
        <w:rPr>
          <w:rFonts w:ascii="Times New Roman" w:hAnsi="Times New Roman" w:cs="Times New Roman"/>
          <w:sz w:val="24"/>
          <w:szCs w:val="24"/>
        </w:rPr>
        <w:t xml:space="preserve"> </w:t>
      </w:r>
      <w:r w:rsidR="00806AE9">
        <w:rPr>
          <w:rFonts w:ascii="Times New Roman" w:hAnsi="Times New Roman" w:cs="Times New Roman"/>
          <w:sz w:val="24"/>
          <w:szCs w:val="24"/>
        </w:rPr>
        <w:t xml:space="preserve">as </w:t>
      </w:r>
      <w:r w:rsidRPr="001B4F33">
        <w:rPr>
          <w:rFonts w:ascii="Times New Roman" w:hAnsi="Times New Roman" w:cs="Times New Roman"/>
          <w:sz w:val="24"/>
          <w:szCs w:val="24"/>
        </w:rPr>
        <w:t xml:space="preserve">expected from Equation </w:t>
      </w:r>
      <w:r w:rsidR="00D44ADE">
        <w:rPr>
          <w:rFonts w:ascii="Times New Roman" w:hAnsi="Times New Roman" w:cs="Times New Roman"/>
          <w:sz w:val="24"/>
          <w:szCs w:val="24"/>
        </w:rPr>
        <w:t>3</w:t>
      </w:r>
      <w:r w:rsidRPr="001B4F33">
        <w:rPr>
          <w:rFonts w:ascii="Times New Roman" w:hAnsi="Times New Roman" w:cs="Times New Roman"/>
          <w:sz w:val="24"/>
          <w:szCs w:val="24"/>
        </w:rPr>
        <w:t>,</w:t>
      </w:r>
      <w:r w:rsidR="00351886">
        <w:rPr>
          <w:rFonts w:ascii="Times New Roman" w:hAnsi="Times New Roman" w:cs="Times New Roman"/>
          <w:sz w:val="24"/>
          <w:szCs w:val="24"/>
        </w:rPr>
        <w:t xml:space="preserve"> but</w:t>
      </w:r>
      <w:r w:rsidRPr="001B4F33">
        <w:rPr>
          <w:rFonts w:ascii="Times New Roman" w:hAnsi="Times New Roman" w:cs="Times New Roman"/>
          <w:sz w:val="24"/>
          <w:szCs w:val="24"/>
        </w:rPr>
        <w:t xml:space="preserve"> </w:t>
      </w:r>
      <w:r w:rsidRPr="001B4F33">
        <w:rPr>
          <w:rFonts w:ascii="Times New Roman" w:hAnsi="Times New Roman" w:cs="Times New Roman"/>
          <w:i/>
          <w:sz w:val="24"/>
          <w:szCs w:val="24"/>
        </w:rPr>
        <w:t>f</w:t>
      </w:r>
      <w:r w:rsidRPr="001B4F33">
        <w:rPr>
          <w:rFonts w:ascii="Times New Roman" w:hAnsi="Times New Roman" w:cs="Times New Roman"/>
          <w:sz w:val="24"/>
          <w:szCs w:val="24"/>
          <w:vertAlign w:val="subscript"/>
        </w:rPr>
        <w:t>b</w:t>
      </w:r>
      <w:r w:rsidRPr="001B4F33">
        <w:rPr>
          <w:rFonts w:ascii="Times New Roman" w:hAnsi="Times New Roman" w:cs="Times New Roman"/>
          <w:sz w:val="24"/>
          <w:szCs w:val="24"/>
        </w:rPr>
        <w:t>/</w:t>
      </w:r>
      <w:r w:rsidRPr="001B4F33">
        <w:rPr>
          <w:rFonts w:ascii="Times New Roman" w:hAnsi="Times New Roman" w:cs="Times New Roman"/>
          <w:i/>
          <w:sz w:val="24"/>
          <w:szCs w:val="24"/>
        </w:rPr>
        <w:t>f</w:t>
      </w:r>
      <w:r w:rsidR="00D44ADE">
        <w:rPr>
          <w:rFonts w:ascii="Times New Roman" w:hAnsi="Times New Roman" w:cs="Times New Roman"/>
          <w:sz w:val="24"/>
          <w:szCs w:val="24"/>
          <w:vertAlign w:val="subscript"/>
        </w:rPr>
        <w:t>w</w:t>
      </w:r>
      <w:r w:rsidRPr="001B4F33">
        <w:rPr>
          <w:rFonts w:ascii="Times New Roman" w:hAnsi="Times New Roman" w:cs="Times New Roman"/>
          <w:sz w:val="24"/>
          <w:szCs w:val="24"/>
          <w:vertAlign w:val="subscript"/>
        </w:rPr>
        <w:t xml:space="preserve"> </w:t>
      </w:r>
      <w:r w:rsidRPr="001B4F33">
        <w:rPr>
          <w:rFonts w:ascii="Times New Roman" w:hAnsi="Times New Roman" w:cs="Times New Roman"/>
          <w:sz w:val="24"/>
          <w:szCs w:val="24"/>
        </w:rPr>
        <w:t>did not pass through the origin</w:t>
      </w:r>
      <w:r w:rsidR="00351886">
        <w:rPr>
          <w:rFonts w:ascii="Times New Roman" w:hAnsi="Times New Roman" w:cs="Times New Roman"/>
          <w:sz w:val="24"/>
          <w:szCs w:val="24"/>
        </w:rPr>
        <w:t>,</w:t>
      </w:r>
      <w:r w:rsidRPr="001B4F33">
        <w:rPr>
          <w:rFonts w:ascii="Times New Roman" w:hAnsi="Times New Roman" w:cs="Times New Roman"/>
          <w:sz w:val="24"/>
          <w:szCs w:val="24"/>
        </w:rPr>
        <w:t xml:space="preserve"> </w:t>
      </w:r>
      <w:r w:rsidR="00884172">
        <w:rPr>
          <w:rFonts w:ascii="Times New Roman" w:hAnsi="Times New Roman" w:cs="Times New Roman"/>
          <w:sz w:val="24"/>
          <w:szCs w:val="24"/>
        </w:rPr>
        <w:t>suggesting</w:t>
      </w:r>
      <w:r w:rsidRPr="001B4F33">
        <w:rPr>
          <w:rFonts w:ascii="Times New Roman" w:hAnsi="Times New Roman" w:cs="Times New Roman"/>
          <w:sz w:val="24"/>
          <w:szCs w:val="24"/>
        </w:rPr>
        <w:t xml:space="preserve"> that 4 (</w:t>
      </w:r>
      <w:r w:rsidRPr="001B4F33">
        <w:rPr>
          <w:rFonts w:ascii="Times New Roman" w:hAnsi="Times New Roman" w:cs="Times New Roman"/>
          <w:sz w:val="24"/>
          <w:szCs w:val="24"/>
        </w:rPr>
        <w:sym w:font="Symbol" w:char="F0B1"/>
      </w:r>
      <w:r w:rsidRPr="001B4F33">
        <w:rPr>
          <w:rFonts w:ascii="Times New Roman" w:hAnsi="Times New Roman" w:cs="Times New Roman"/>
          <w:sz w:val="24"/>
          <w:szCs w:val="24"/>
        </w:rPr>
        <w:t>2) % of pyrene with a long lifetime w</w:t>
      </w:r>
      <w:r w:rsidR="00884172">
        <w:rPr>
          <w:rFonts w:ascii="Times New Roman" w:hAnsi="Times New Roman" w:cs="Times New Roman"/>
          <w:sz w:val="24"/>
          <w:szCs w:val="24"/>
        </w:rPr>
        <w:t>as</w:t>
      </w:r>
      <w:r w:rsidRPr="001B4F33">
        <w:rPr>
          <w:rFonts w:ascii="Times New Roman" w:hAnsi="Times New Roman" w:cs="Times New Roman"/>
          <w:sz w:val="24"/>
          <w:szCs w:val="24"/>
        </w:rPr>
        <w:t xml:space="preserve"> still detected in water from the fluorescence decay analysis. Th</w:t>
      </w:r>
      <w:r w:rsidR="00351886">
        <w:rPr>
          <w:rFonts w:ascii="Times New Roman" w:hAnsi="Times New Roman" w:cs="Times New Roman"/>
          <w:sz w:val="24"/>
          <w:szCs w:val="24"/>
        </w:rPr>
        <w:t>is</w:t>
      </w:r>
      <w:r w:rsidRPr="001B4F33">
        <w:rPr>
          <w:rFonts w:ascii="Times New Roman" w:hAnsi="Times New Roman" w:cs="Times New Roman"/>
          <w:sz w:val="24"/>
          <w:szCs w:val="24"/>
        </w:rPr>
        <w:t xml:space="preserve"> small contribution </w:t>
      </w:r>
      <w:r w:rsidR="00351886">
        <w:rPr>
          <w:rFonts w:ascii="Times New Roman" w:hAnsi="Times New Roman" w:cs="Times New Roman"/>
          <w:sz w:val="24"/>
          <w:szCs w:val="24"/>
        </w:rPr>
        <w:t>is</w:t>
      </w:r>
      <w:r w:rsidR="00351886" w:rsidRPr="001B4F33">
        <w:rPr>
          <w:rFonts w:ascii="Times New Roman" w:hAnsi="Times New Roman" w:cs="Times New Roman"/>
          <w:sz w:val="24"/>
          <w:szCs w:val="24"/>
        </w:rPr>
        <w:t xml:space="preserve"> </w:t>
      </w:r>
      <w:r w:rsidRPr="001B4F33">
        <w:rPr>
          <w:rFonts w:ascii="Times New Roman" w:hAnsi="Times New Roman" w:cs="Times New Roman"/>
          <w:sz w:val="24"/>
          <w:szCs w:val="24"/>
        </w:rPr>
        <w:t xml:space="preserve">attributed to the analysis program having difficulty distinguishing between background noise and a small contribution of long-lived </w:t>
      </w:r>
      <w:r w:rsidR="00884172">
        <w:rPr>
          <w:rFonts w:ascii="Times New Roman" w:hAnsi="Times New Roman" w:cs="Times New Roman"/>
          <w:sz w:val="24"/>
          <w:szCs w:val="24"/>
        </w:rPr>
        <w:t xml:space="preserve">pyrene </w:t>
      </w:r>
      <w:r w:rsidRPr="001B4F33">
        <w:rPr>
          <w:rFonts w:ascii="Times New Roman" w:hAnsi="Times New Roman" w:cs="Times New Roman"/>
          <w:sz w:val="24"/>
          <w:szCs w:val="24"/>
        </w:rPr>
        <w:t xml:space="preserve">species. To overcome this problem, the </w:t>
      </w:r>
      <w:r w:rsidRPr="001B4F33">
        <w:rPr>
          <w:rFonts w:ascii="Times New Roman" w:hAnsi="Times New Roman" w:cs="Times New Roman"/>
          <w:i/>
          <w:sz w:val="24"/>
          <w:szCs w:val="24"/>
        </w:rPr>
        <w:t>f</w:t>
      </w:r>
      <w:r w:rsidRPr="001B4F33">
        <w:rPr>
          <w:rFonts w:ascii="Times New Roman" w:hAnsi="Times New Roman" w:cs="Times New Roman"/>
          <w:sz w:val="24"/>
          <w:szCs w:val="24"/>
          <w:vertAlign w:val="subscript"/>
        </w:rPr>
        <w:t>b</w:t>
      </w:r>
      <w:r w:rsidRPr="001B4F33">
        <w:rPr>
          <w:rFonts w:ascii="Times New Roman" w:hAnsi="Times New Roman" w:cs="Times New Roman"/>
          <w:sz w:val="24"/>
          <w:szCs w:val="24"/>
        </w:rPr>
        <w:t>/</w:t>
      </w:r>
      <w:r w:rsidRPr="001B4F33">
        <w:rPr>
          <w:rFonts w:ascii="Times New Roman" w:hAnsi="Times New Roman" w:cs="Times New Roman"/>
          <w:i/>
          <w:sz w:val="24"/>
          <w:szCs w:val="24"/>
        </w:rPr>
        <w:t>f</w:t>
      </w:r>
      <w:r w:rsidR="00884172">
        <w:rPr>
          <w:rFonts w:ascii="Times New Roman" w:hAnsi="Times New Roman" w:cs="Times New Roman"/>
          <w:sz w:val="24"/>
          <w:szCs w:val="24"/>
          <w:vertAlign w:val="subscript"/>
        </w:rPr>
        <w:t>w</w:t>
      </w:r>
      <w:r w:rsidRPr="001B4F33">
        <w:rPr>
          <w:rFonts w:ascii="Times New Roman" w:hAnsi="Times New Roman" w:cs="Times New Roman"/>
          <w:sz w:val="24"/>
          <w:szCs w:val="24"/>
          <w:vertAlign w:val="subscript"/>
        </w:rPr>
        <w:t xml:space="preserve"> </w:t>
      </w:r>
      <w:r w:rsidRPr="001B4F33">
        <w:rPr>
          <w:rFonts w:ascii="Times New Roman" w:hAnsi="Times New Roman" w:cs="Times New Roman"/>
          <w:sz w:val="24"/>
          <w:szCs w:val="24"/>
        </w:rPr>
        <w:t>ratio obtained by extrapolating the plot to zero SNP concentration was subtracted from the ratios obtained at all SNP concentrations</w:t>
      </w:r>
      <w:r w:rsidR="00351886">
        <w:rPr>
          <w:rFonts w:ascii="Times New Roman" w:hAnsi="Times New Roman" w:cs="Times New Roman"/>
          <w:sz w:val="24"/>
          <w:szCs w:val="24"/>
        </w:rPr>
        <w:t>,</w:t>
      </w:r>
      <w:r w:rsidRPr="001B4F33">
        <w:rPr>
          <w:rFonts w:ascii="Times New Roman" w:hAnsi="Times New Roman" w:cs="Times New Roman"/>
          <w:sz w:val="24"/>
          <w:szCs w:val="24"/>
        </w:rPr>
        <w:t xml:space="preserve"> </w:t>
      </w:r>
      <w:r w:rsidR="00531917">
        <w:rPr>
          <w:rFonts w:ascii="Times New Roman" w:hAnsi="Times New Roman" w:cs="Times New Roman"/>
          <w:sz w:val="24"/>
          <w:szCs w:val="24"/>
        </w:rPr>
        <w:t>resulting in the plot</w:t>
      </w:r>
      <w:r w:rsidRPr="001B4F33">
        <w:rPr>
          <w:rFonts w:ascii="Times New Roman" w:hAnsi="Times New Roman" w:cs="Times New Roman"/>
          <w:sz w:val="24"/>
          <w:szCs w:val="24"/>
        </w:rPr>
        <w:t xml:space="preserve"> shown in Figure </w:t>
      </w:r>
      <w:r w:rsidR="00884172">
        <w:rPr>
          <w:rFonts w:ascii="Times New Roman" w:hAnsi="Times New Roman" w:cs="Times New Roman"/>
          <w:sz w:val="24"/>
          <w:szCs w:val="24"/>
        </w:rPr>
        <w:t>1B</w:t>
      </w:r>
      <w:r w:rsidRPr="001B4F33">
        <w:rPr>
          <w:rFonts w:ascii="Times New Roman" w:hAnsi="Times New Roman" w:cs="Times New Roman"/>
          <w:sz w:val="24"/>
          <w:szCs w:val="24"/>
        </w:rPr>
        <w:t xml:space="preserve">. </w:t>
      </w:r>
      <w:r w:rsidRPr="00884172">
        <w:rPr>
          <w:rFonts w:ascii="Times New Roman" w:hAnsi="Times New Roman" w:cs="Times New Roman" w:hint="eastAsia"/>
          <w:sz w:val="24"/>
          <w:szCs w:val="24"/>
        </w:rPr>
        <w:t>The binding constant (</w:t>
      </w:r>
      <w:r w:rsidRPr="00884172">
        <w:rPr>
          <w:rFonts w:ascii="Times New Roman" w:hAnsi="Times New Roman" w:cs="Times New Roman" w:hint="eastAsia"/>
          <w:i/>
          <w:sz w:val="24"/>
          <w:szCs w:val="24"/>
        </w:rPr>
        <w:t>K</w:t>
      </w:r>
      <w:r w:rsidRPr="00884172">
        <w:rPr>
          <w:rFonts w:ascii="Times New Roman" w:hAnsi="Times New Roman" w:cs="Times New Roman" w:hint="eastAsia"/>
          <w:sz w:val="24"/>
          <w:szCs w:val="24"/>
          <w:vertAlign w:val="subscript"/>
        </w:rPr>
        <w:t>B</w:t>
      </w:r>
      <w:r w:rsidRPr="00884172">
        <w:rPr>
          <w:rFonts w:ascii="Times New Roman" w:hAnsi="Times New Roman" w:cs="Times New Roman" w:hint="eastAsia"/>
          <w:sz w:val="24"/>
          <w:szCs w:val="24"/>
        </w:rPr>
        <w:t>)</w:t>
      </w:r>
      <w:r w:rsidR="00351886">
        <w:rPr>
          <w:rFonts w:ascii="Times New Roman" w:hAnsi="Times New Roman" w:cs="Times New Roman"/>
          <w:sz w:val="24"/>
          <w:szCs w:val="24"/>
        </w:rPr>
        <w:t>,</w:t>
      </w:r>
      <w:r w:rsidRPr="00884172">
        <w:rPr>
          <w:rFonts w:ascii="Times New Roman" w:hAnsi="Times New Roman" w:cs="Times New Roman" w:hint="eastAsia"/>
          <w:sz w:val="24"/>
          <w:szCs w:val="24"/>
        </w:rPr>
        <w:t xml:space="preserve"> determined</w:t>
      </w:r>
      <w:r w:rsidRPr="00884172">
        <w:rPr>
          <w:rFonts w:ascii="Times New Roman" w:hAnsi="Times New Roman" w:cs="Times New Roman"/>
          <w:sz w:val="24"/>
          <w:szCs w:val="24"/>
        </w:rPr>
        <w:t xml:space="preserve"> from</w:t>
      </w:r>
      <w:r w:rsidRPr="00884172">
        <w:rPr>
          <w:rFonts w:ascii="Times New Roman" w:hAnsi="Times New Roman" w:cs="Times New Roman" w:hint="eastAsia"/>
          <w:sz w:val="24"/>
          <w:szCs w:val="24"/>
        </w:rPr>
        <w:t xml:space="preserve"> the slope of the plot</w:t>
      </w:r>
      <w:r w:rsidRPr="00884172">
        <w:rPr>
          <w:rFonts w:ascii="Times New Roman" w:hAnsi="Times New Roman" w:cs="Times New Roman"/>
          <w:sz w:val="24"/>
          <w:szCs w:val="24"/>
        </w:rPr>
        <w:t xml:space="preserve"> in Figure </w:t>
      </w:r>
      <w:r w:rsidR="00884172">
        <w:rPr>
          <w:rFonts w:ascii="Times New Roman" w:hAnsi="Times New Roman" w:cs="Times New Roman"/>
          <w:sz w:val="24"/>
          <w:szCs w:val="24"/>
        </w:rPr>
        <w:t>1B</w:t>
      </w:r>
      <w:r w:rsidR="00351886">
        <w:rPr>
          <w:rFonts w:ascii="Times New Roman" w:hAnsi="Times New Roman" w:cs="Times New Roman"/>
          <w:sz w:val="24"/>
          <w:szCs w:val="24"/>
        </w:rPr>
        <w:t>, was</w:t>
      </w:r>
      <w:r w:rsidRPr="00884172">
        <w:rPr>
          <w:rFonts w:ascii="Times New Roman" w:hAnsi="Times New Roman" w:cs="Times New Roman" w:hint="eastAsia"/>
          <w:sz w:val="24"/>
          <w:szCs w:val="24"/>
        </w:rPr>
        <w:t xml:space="preserve"> </w:t>
      </w:r>
      <w:r w:rsidRPr="00884172">
        <w:rPr>
          <w:rFonts w:ascii="Times New Roman" w:hAnsi="Times New Roman" w:cs="Times New Roman"/>
          <w:sz w:val="24"/>
          <w:szCs w:val="24"/>
        </w:rPr>
        <w:t>5.0 (</w:t>
      </w:r>
      <w:r w:rsidRPr="00884172">
        <w:rPr>
          <w:rFonts w:ascii="Times New Roman" w:hAnsi="Times New Roman" w:cs="Times New Roman"/>
          <w:sz w:val="24"/>
          <w:szCs w:val="24"/>
        </w:rPr>
        <w:sym w:font="Symbol" w:char="F0B1"/>
      </w:r>
      <w:r w:rsidRPr="00884172">
        <w:rPr>
          <w:rFonts w:ascii="Times New Roman" w:hAnsi="Times New Roman" w:cs="Times New Roman"/>
          <w:sz w:val="24"/>
          <w:szCs w:val="24"/>
        </w:rPr>
        <w:t xml:space="preserve"> 0.1) </w:t>
      </w:r>
      <w:r w:rsidRPr="00884172">
        <w:rPr>
          <w:rFonts w:ascii="Times New Roman" w:hAnsi="Times New Roman" w:cs="Times New Roman"/>
          <w:sz w:val="24"/>
          <w:szCs w:val="24"/>
        </w:rPr>
        <w:sym w:font="Symbol" w:char="F0B4"/>
      </w:r>
      <w:r w:rsidRPr="00884172">
        <w:rPr>
          <w:rFonts w:ascii="Times New Roman" w:hAnsi="Times New Roman" w:cs="Times New Roman"/>
          <w:sz w:val="24"/>
          <w:szCs w:val="24"/>
        </w:rPr>
        <w:t xml:space="preserve"> 10</w:t>
      </w:r>
      <w:r w:rsidRPr="00884172">
        <w:rPr>
          <w:rFonts w:ascii="Symbol" w:hAnsi="Symbol" w:cs="Times New Roman"/>
          <w:sz w:val="24"/>
          <w:szCs w:val="24"/>
          <w:vertAlign w:val="superscript"/>
        </w:rPr>
        <w:t></w:t>
      </w:r>
      <w:r w:rsidRPr="00884172">
        <w:rPr>
          <w:rFonts w:ascii="Symbol" w:hAnsi="Symbol" w:cs="Times New Roman"/>
          <w:sz w:val="24"/>
          <w:szCs w:val="24"/>
          <w:vertAlign w:val="superscript"/>
        </w:rPr>
        <w:t></w:t>
      </w:r>
      <w:r w:rsidRPr="00884172">
        <w:rPr>
          <w:rFonts w:ascii="Times New Roman" w:hAnsi="Times New Roman" w:cs="Times New Roman"/>
          <w:sz w:val="24"/>
          <w:szCs w:val="24"/>
        </w:rPr>
        <w:t xml:space="preserve"> </w:t>
      </w:r>
      <w:r w:rsidRPr="00884172">
        <w:rPr>
          <w:rFonts w:ascii="Times New Roman" w:hAnsi="Times New Roman" w:cs="Times New Roman" w:hint="eastAsia"/>
          <w:sz w:val="24"/>
          <w:szCs w:val="24"/>
        </w:rPr>
        <w:t>L/g</w:t>
      </w:r>
      <w:r w:rsidRPr="00884172">
        <w:rPr>
          <w:rFonts w:ascii="Times New Roman" w:hAnsi="Times New Roman" w:cs="Times New Roman"/>
          <w:sz w:val="24"/>
          <w:szCs w:val="24"/>
        </w:rPr>
        <w:t>.</w:t>
      </w:r>
      <w:r w:rsidR="00884172">
        <w:rPr>
          <w:rFonts w:ascii="Times New Roman" w:hAnsi="Times New Roman" w:cs="Times New Roman"/>
          <w:sz w:val="24"/>
          <w:szCs w:val="24"/>
        </w:rPr>
        <w:t xml:space="preserve"> As the f</w:t>
      </w:r>
      <w:r w:rsidR="00D44ADE">
        <w:rPr>
          <w:rFonts w:ascii="Times New Roman" w:hAnsi="Times New Roman" w:cs="Times New Roman"/>
          <w:sz w:val="24"/>
          <w:szCs w:val="24"/>
        </w:rPr>
        <w:t>r</w:t>
      </w:r>
      <w:r w:rsidR="00884172">
        <w:rPr>
          <w:rFonts w:ascii="Times New Roman" w:hAnsi="Times New Roman" w:cs="Times New Roman"/>
          <w:sz w:val="24"/>
          <w:szCs w:val="24"/>
        </w:rPr>
        <w:t xml:space="preserve">action of bound pyrene increased </w:t>
      </w:r>
      <w:r w:rsidR="00351886">
        <w:rPr>
          <w:rFonts w:ascii="Times New Roman" w:hAnsi="Times New Roman" w:cs="Times New Roman"/>
          <w:sz w:val="24"/>
          <w:szCs w:val="24"/>
        </w:rPr>
        <w:t>at higher</w:t>
      </w:r>
      <w:r w:rsidR="00884172">
        <w:rPr>
          <w:rFonts w:ascii="Times New Roman" w:hAnsi="Times New Roman" w:cs="Times New Roman"/>
          <w:sz w:val="24"/>
          <w:szCs w:val="24"/>
        </w:rPr>
        <w:t xml:space="preserve"> SNP-1 concentration</w:t>
      </w:r>
      <w:r w:rsidR="00351886">
        <w:rPr>
          <w:rFonts w:ascii="Times New Roman" w:hAnsi="Times New Roman" w:cs="Times New Roman"/>
          <w:sz w:val="24"/>
          <w:szCs w:val="24"/>
        </w:rPr>
        <w:t>s</w:t>
      </w:r>
      <w:r w:rsidR="00884172">
        <w:rPr>
          <w:rFonts w:ascii="Times New Roman" w:hAnsi="Times New Roman" w:cs="Times New Roman"/>
          <w:sz w:val="24"/>
          <w:szCs w:val="24"/>
        </w:rPr>
        <w:t xml:space="preserve">, the </w:t>
      </w:r>
      <w:r w:rsidR="00884172">
        <w:rPr>
          <w:rFonts w:ascii="Times New Roman" w:hAnsi="Times New Roman" w:cs="Times New Roman"/>
          <w:i/>
          <w:sz w:val="24"/>
          <w:szCs w:val="24"/>
        </w:rPr>
        <w:t>I</w:t>
      </w:r>
      <w:r w:rsidR="00884172">
        <w:rPr>
          <w:rFonts w:ascii="Times New Roman" w:hAnsi="Times New Roman" w:cs="Times New Roman"/>
          <w:sz w:val="24"/>
          <w:szCs w:val="24"/>
          <w:vertAlign w:val="subscript"/>
        </w:rPr>
        <w:t>1</w:t>
      </w:r>
      <w:r w:rsidR="00884172">
        <w:rPr>
          <w:rFonts w:ascii="Times New Roman" w:hAnsi="Times New Roman" w:cs="Times New Roman"/>
          <w:sz w:val="24"/>
          <w:szCs w:val="24"/>
        </w:rPr>
        <w:t>/</w:t>
      </w:r>
      <w:r w:rsidR="00884172">
        <w:rPr>
          <w:rFonts w:ascii="Times New Roman" w:hAnsi="Times New Roman" w:cs="Times New Roman"/>
          <w:i/>
          <w:sz w:val="24"/>
          <w:szCs w:val="24"/>
        </w:rPr>
        <w:t>I</w:t>
      </w:r>
      <w:r w:rsidR="00884172">
        <w:rPr>
          <w:rFonts w:ascii="Times New Roman" w:hAnsi="Times New Roman" w:cs="Times New Roman"/>
          <w:sz w:val="24"/>
          <w:szCs w:val="24"/>
          <w:vertAlign w:val="subscript"/>
        </w:rPr>
        <w:t>3</w:t>
      </w:r>
      <w:r w:rsidR="00884172">
        <w:rPr>
          <w:rFonts w:ascii="Times New Roman" w:hAnsi="Times New Roman" w:cs="Times New Roman"/>
          <w:sz w:val="24"/>
          <w:szCs w:val="24"/>
        </w:rPr>
        <w:t xml:space="preserve"> ratio obtained from the fluorescence spectra of pyrene decreased</w:t>
      </w:r>
      <w:r w:rsidR="005E656F">
        <w:rPr>
          <w:rFonts w:ascii="Times New Roman" w:hAnsi="Times New Roman" w:cs="Times New Roman"/>
          <w:sz w:val="24"/>
          <w:szCs w:val="24"/>
        </w:rPr>
        <w:t xml:space="preserve"> </w:t>
      </w:r>
      <w:r w:rsidR="00351886">
        <w:rPr>
          <w:rFonts w:ascii="Times New Roman" w:hAnsi="Times New Roman" w:cs="Times New Roman"/>
          <w:sz w:val="24"/>
          <w:szCs w:val="24"/>
        </w:rPr>
        <w:t xml:space="preserve">only </w:t>
      </w:r>
      <w:r w:rsidR="005E656F">
        <w:rPr>
          <w:rFonts w:ascii="Times New Roman" w:hAnsi="Times New Roman" w:cs="Times New Roman"/>
          <w:sz w:val="24"/>
          <w:szCs w:val="24"/>
        </w:rPr>
        <w:t xml:space="preserve">slightly for the </w:t>
      </w:r>
      <w:r w:rsidR="00351886">
        <w:rPr>
          <w:rFonts w:ascii="Times New Roman" w:hAnsi="Times New Roman" w:cs="Times New Roman"/>
          <w:sz w:val="24"/>
          <w:szCs w:val="24"/>
        </w:rPr>
        <w:t xml:space="preserve">unmodified </w:t>
      </w:r>
      <w:r w:rsidR="005E656F">
        <w:rPr>
          <w:rFonts w:ascii="Times New Roman" w:hAnsi="Times New Roman" w:cs="Times New Roman"/>
          <w:sz w:val="24"/>
          <w:szCs w:val="24"/>
        </w:rPr>
        <w:t>SNP-1 particles</w:t>
      </w:r>
      <w:r w:rsidR="00351886">
        <w:rPr>
          <w:rFonts w:ascii="Times New Roman" w:hAnsi="Times New Roman" w:cs="Times New Roman"/>
          <w:sz w:val="24"/>
          <w:szCs w:val="24"/>
        </w:rPr>
        <w:t xml:space="preserve"> (Figure 1C)</w:t>
      </w:r>
      <w:r w:rsidR="00884172">
        <w:rPr>
          <w:rFonts w:ascii="Times New Roman" w:hAnsi="Times New Roman" w:cs="Times New Roman"/>
          <w:sz w:val="24"/>
          <w:szCs w:val="24"/>
        </w:rPr>
        <w:t xml:space="preserve">, indicating that pyrene probed the </w:t>
      </w:r>
      <w:r w:rsidR="00351886">
        <w:rPr>
          <w:rFonts w:ascii="Times New Roman" w:hAnsi="Times New Roman" w:cs="Times New Roman"/>
          <w:sz w:val="24"/>
          <w:szCs w:val="24"/>
        </w:rPr>
        <w:t xml:space="preserve">relatively </w:t>
      </w:r>
      <w:r w:rsidR="00884172">
        <w:rPr>
          <w:rFonts w:ascii="Times New Roman" w:hAnsi="Times New Roman" w:cs="Times New Roman"/>
          <w:sz w:val="24"/>
          <w:szCs w:val="24"/>
        </w:rPr>
        <w:t xml:space="preserve">less polar environment of the SNPs. </w:t>
      </w:r>
    </w:p>
    <w:p w14:paraId="6428A731" w14:textId="77777777" w:rsidR="00D47670" w:rsidRDefault="00D47670" w:rsidP="00B54C81">
      <w:pPr>
        <w:spacing w:after="0" w:line="48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BB4343" w14:paraId="5E26CBCA" w14:textId="77777777" w:rsidTr="00BB4343">
        <w:tc>
          <w:tcPr>
            <w:tcW w:w="2337" w:type="dxa"/>
            <w:vAlign w:val="center"/>
          </w:tcPr>
          <w:p w14:paraId="06A2FDFD" w14:textId="27ED3B5A" w:rsidR="00D47670" w:rsidRDefault="00F56A57" w:rsidP="00BB4343">
            <w:pPr>
              <w:spacing w:line="480" w:lineRule="auto"/>
              <w:jc w:val="center"/>
              <w:rPr>
                <w:rFonts w:ascii="Times New Roman" w:hAnsi="Times New Roman" w:cs="Times New Roman"/>
                <w:b/>
                <w:sz w:val="24"/>
                <w:szCs w:val="24"/>
              </w:rPr>
            </w:pPr>
            <w:r w:rsidRPr="00F56A57">
              <w:rPr>
                <w:rFonts w:ascii="Times New Roman" w:hAnsi="Times New Roman" w:cs="Times New Roman"/>
                <w:b/>
                <w:noProof/>
                <w:sz w:val="24"/>
                <w:szCs w:val="24"/>
                <w:lang w:eastAsia="en-CA"/>
              </w:rPr>
              <w:lastRenderedPageBreak/>
              <mc:AlternateContent>
                <mc:Choice Requires="wps">
                  <w:drawing>
                    <wp:anchor distT="45720" distB="45720" distL="114300" distR="114300" simplePos="0" relativeHeight="251741184" behindDoc="0" locked="0" layoutInCell="1" allowOverlap="1" wp14:anchorId="01EC0D01" wp14:editId="57BB93D0">
                      <wp:simplePos x="0" y="0"/>
                      <wp:positionH relativeFrom="column">
                        <wp:posOffset>861695</wp:posOffset>
                      </wp:positionH>
                      <wp:positionV relativeFrom="paragraph">
                        <wp:posOffset>31750</wp:posOffset>
                      </wp:positionV>
                      <wp:extent cx="438150" cy="361950"/>
                      <wp:effectExtent l="0" t="0" r="0" b="0"/>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61950"/>
                              </a:xfrm>
                              <a:prstGeom prst="rect">
                                <a:avLst/>
                              </a:prstGeom>
                              <a:noFill/>
                              <a:ln w="9525">
                                <a:noFill/>
                                <a:miter lim="800000"/>
                                <a:headEnd/>
                                <a:tailEnd/>
                              </a:ln>
                            </wps:spPr>
                            <wps:txbx>
                              <w:txbxContent>
                                <w:p w14:paraId="3C5A45F1" w14:textId="77777777" w:rsidR="00632EE8" w:rsidRPr="00F56A57" w:rsidRDefault="00632EE8">
                                  <w:pPr>
                                    <w:rPr>
                                      <w:rFonts w:ascii="Times New Roman" w:hAnsi="Times New Roman" w:cs="Times New Roman"/>
                                      <w:sz w:val="32"/>
                                      <w:szCs w:val="32"/>
                                    </w:rPr>
                                  </w:pPr>
                                  <w:r w:rsidRPr="00F56A57">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C0D01" id="_x0000_t202" coordsize="21600,21600" o:spt="202" path="m,l,21600r21600,l21600,xe">
                      <v:stroke joinstyle="miter"/>
                      <v:path gradientshapeok="t" o:connecttype="rect"/>
                    </v:shapetype>
                    <v:shape id="Text Box 2" o:spid="_x0000_s1026" type="#_x0000_t202" style="position:absolute;left:0;text-align:left;margin-left:67.85pt;margin-top:2.5pt;width:34.5pt;height:28.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" filled="f" stroked="f">
                      <v:textbox>
                        <w:txbxContent>
                          <w:p w14:paraId="3C5A45F1" w14:textId="77777777" w:rsidR="00632EE8" w:rsidRPr="00F56A57" w:rsidRDefault="00632EE8">
                            <w:pPr>
                              <w:rPr>
                                <w:rFonts w:ascii="Times New Roman" w:hAnsi="Times New Roman" w:cs="Times New Roman"/>
                                <w:sz w:val="32"/>
                                <w:szCs w:val="32"/>
                              </w:rPr>
                            </w:pPr>
                            <w:r w:rsidRPr="00F56A57">
                              <w:rPr>
                                <w:rFonts w:ascii="Times New Roman" w:hAnsi="Times New Roman" w:cs="Times New Roman"/>
                                <w:sz w:val="32"/>
                                <w:szCs w:val="32"/>
                              </w:rPr>
                              <w:t>A)</w:t>
                            </w:r>
                          </w:p>
                        </w:txbxContent>
                      </v:textbox>
                    </v:shape>
                  </w:pict>
                </mc:Fallback>
              </mc:AlternateContent>
            </w:r>
            <w:r w:rsidR="00FF655B" w:rsidRPr="00FF655B">
              <w:rPr>
                <w:rFonts w:ascii="Times New Roman" w:hAnsi="Times New Roman" w:cs="Times New Roman"/>
                <w:b/>
                <w:noProof/>
                <w:sz w:val="24"/>
                <w:szCs w:val="24"/>
                <w:lang w:eastAsia="en-CA"/>
              </w:rPr>
              <w:drawing>
                <wp:inline distT="0" distB="0" distL="0" distR="0" wp14:anchorId="52227219" wp14:editId="0E800A44">
                  <wp:extent cx="1285875" cy="1727955"/>
                  <wp:effectExtent l="0" t="0" r="0" b="571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2582" cy="1736968"/>
                          </a:xfrm>
                          <a:prstGeom prst="rect">
                            <a:avLst/>
                          </a:prstGeom>
                          <a:noFill/>
                          <a:ln>
                            <a:noFill/>
                          </a:ln>
                        </pic:spPr>
                      </pic:pic>
                    </a:graphicData>
                  </a:graphic>
                </wp:inline>
              </w:drawing>
            </w:r>
          </w:p>
        </w:tc>
        <w:tc>
          <w:tcPr>
            <w:tcW w:w="2337" w:type="dxa"/>
            <w:vAlign w:val="center"/>
          </w:tcPr>
          <w:p w14:paraId="35F677B3" w14:textId="530ABEA4" w:rsidR="00D47670" w:rsidRDefault="00F56A57" w:rsidP="00BB4343">
            <w:pPr>
              <w:spacing w:line="480" w:lineRule="auto"/>
              <w:jc w:val="center"/>
              <w:rPr>
                <w:rFonts w:ascii="Times New Roman" w:hAnsi="Times New Roman" w:cs="Times New Roman"/>
                <w:b/>
                <w:sz w:val="24"/>
                <w:szCs w:val="24"/>
              </w:rPr>
            </w:pPr>
            <w:r w:rsidRPr="00F56A57">
              <w:rPr>
                <w:rFonts w:ascii="Times New Roman" w:hAnsi="Times New Roman" w:cs="Times New Roman"/>
                <w:b/>
                <w:noProof/>
                <w:sz w:val="24"/>
                <w:szCs w:val="24"/>
                <w:lang w:eastAsia="en-CA"/>
              </w:rPr>
              <mc:AlternateContent>
                <mc:Choice Requires="wps">
                  <w:drawing>
                    <wp:anchor distT="45720" distB="45720" distL="114300" distR="114300" simplePos="0" relativeHeight="251743232" behindDoc="0" locked="0" layoutInCell="1" allowOverlap="1" wp14:anchorId="61169CBB" wp14:editId="3B879D75">
                      <wp:simplePos x="0" y="0"/>
                      <wp:positionH relativeFrom="column">
                        <wp:posOffset>416560</wp:posOffset>
                      </wp:positionH>
                      <wp:positionV relativeFrom="paragraph">
                        <wp:posOffset>30480</wp:posOffset>
                      </wp:positionV>
                      <wp:extent cx="438150" cy="361950"/>
                      <wp:effectExtent l="0" t="0" r="0" b="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61950"/>
                              </a:xfrm>
                              <a:prstGeom prst="rect">
                                <a:avLst/>
                              </a:prstGeom>
                              <a:noFill/>
                              <a:ln w="9525">
                                <a:noFill/>
                                <a:miter lim="800000"/>
                                <a:headEnd/>
                                <a:tailEnd/>
                              </a:ln>
                            </wps:spPr>
                            <wps:txbx>
                              <w:txbxContent>
                                <w:p w14:paraId="3FC5FF84" w14:textId="77777777" w:rsidR="00632EE8" w:rsidRPr="00F56A57" w:rsidRDefault="00632EE8" w:rsidP="00F56A57">
                                  <w:pPr>
                                    <w:rPr>
                                      <w:rFonts w:ascii="Times New Roman" w:hAnsi="Times New Roman" w:cs="Times New Roman"/>
                                      <w:sz w:val="32"/>
                                      <w:szCs w:val="32"/>
                                    </w:rPr>
                                  </w:pPr>
                                  <w:r>
                                    <w:rPr>
                                      <w:rFonts w:ascii="Times New Roman" w:hAnsi="Times New Roman" w:cs="Times New Roman"/>
                                      <w:sz w:val="32"/>
                                      <w:szCs w:val="32"/>
                                    </w:rPr>
                                    <w:t>B</w:t>
                                  </w:r>
                                  <w:r w:rsidRPr="00F56A57">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69CBB" id="_x0000_s1027" type="#_x0000_t202" style="position:absolute;left:0;text-align:left;margin-left:32.8pt;margin-top:2.4pt;width:34.5pt;height:28.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" filled="f" stroked="f">
                      <v:textbox>
                        <w:txbxContent>
                          <w:p w14:paraId="3FC5FF84" w14:textId="77777777" w:rsidR="00632EE8" w:rsidRPr="00F56A57" w:rsidRDefault="00632EE8" w:rsidP="00F56A57">
                            <w:pPr>
                              <w:rPr>
                                <w:rFonts w:ascii="Times New Roman" w:hAnsi="Times New Roman" w:cs="Times New Roman"/>
                                <w:sz w:val="32"/>
                                <w:szCs w:val="32"/>
                              </w:rPr>
                            </w:pPr>
                            <w:r>
                              <w:rPr>
                                <w:rFonts w:ascii="Times New Roman" w:hAnsi="Times New Roman" w:cs="Times New Roman"/>
                                <w:sz w:val="32"/>
                                <w:szCs w:val="32"/>
                              </w:rPr>
                              <w:t>B</w:t>
                            </w:r>
                            <w:r w:rsidRPr="00F56A57">
                              <w:rPr>
                                <w:rFonts w:ascii="Times New Roman" w:hAnsi="Times New Roman" w:cs="Times New Roman"/>
                                <w:sz w:val="32"/>
                                <w:szCs w:val="32"/>
                              </w:rPr>
                              <w:t>)</w:t>
                            </w:r>
                          </w:p>
                        </w:txbxContent>
                      </v:textbox>
                    </v:shape>
                  </w:pict>
                </mc:Fallback>
              </mc:AlternateContent>
            </w:r>
            <w:r w:rsidRPr="00F56A57">
              <w:rPr>
                <w:rFonts w:ascii="Times New Roman" w:hAnsi="Times New Roman" w:cs="Times New Roman"/>
                <w:b/>
                <w:noProof/>
                <w:sz w:val="24"/>
                <w:szCs w:val="24"/>
                <w:lang w:eastAsia="en-CA"/>
              </w:rPr>
              <w:drawing>
                <wp:inline distT="0" distB="0" distL="0" distR="0" wp14:anchorId="5CB05E14" wp14:editId="75161787">
                  <wp:extent cx="1295400" cy="1740754"/>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10979" cy="1761689"/>
                          </a:xfrm>
                          <a:prstGeom prst="rect">
                            <a:avLst/>
                          </a:prstGeom>
                          <a:noFill/>
                          <a:ln>
                            <a:noFill/>
                          </a:ln>
                        </pic:spPr>
                      </pic:pic>
                    </a:graphicData>
                  </a:graphic>
                </wp:inline>
              </w:drawing>
            </w:r>
          </w:p>
        </w:tc>
        <w:tc>
          <w:tcPr>
            <w:tcW w:w="2338" w:type="dxa"/>
            <w:vAlign w:val="center"/>
          </w:tcPr>
          <w:p w14:paraId="4B5AEEFC" w14:textId="5E407656" w:rsidR="00D47670" w:rsidRDefault="00CD4721" w:rsidP="00BB4343">
            <w:pPr>
              <w:spacing w:line="480" w:lineRule="auto"/>
              <w:jc w:val="center"/>
              <w:rPr>
                <w:rFonts w:ascii="Times New Roman" w:hAnsi="Times New Roman" w:cs="Times New Roman"/>
                <w:b/>
                <w:sz w:val="24"/>
                <w:szCs w:val="24"/>
              </w:rPr>
            </w:pPr>
            <w:r w:rsidRPr="00F56A57">
              <w:rPr>
                <w:rFonts w:ascii="Times New Roman" w:hAnsi="Times New Roman" w:cs="Times New Roman"/>
                <w:b/>
                <w:noProof/>
                <w:sz w:val="24"/>
                <w:szCs w:val="24"/>
                <w:lang w:eastAsia="en-CA"/>
              </w:rPr>
              <mc:AlternateContent>
                <mc:Choice Requires="wps">
                  <w:drawing>
                    <wp:anchor distT="45720" distB="45720" distL="114300" distR="114300" simplePos="0" relativeHeight="251745280" behindDoc="0" locked="0" layoutInCell="1" allowOverlap="1" wp14:anchorId="6B919651" wp14:editId="1468A8CD">
                      <wp:simplePos x="0" y="0"/>
                      <wp:positionH relativeFrom="column">
                        <wp:posOffset>889635</wp:posOffset>
                      </wp:positionH>
                      <wp:positionV relativeFrom="paragraph">
                        <wp:posOffset>3810</wp:posOffset>
                      </wp:positionV>
                      <wp:extent cx="438150" cy="361950"/>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61950"/>
                              </a:xfrm>
                              <a:prstGeom prst="rect">
                                <a:avLst/>
                              </a:prstGeom>
                              <a:noFill/>
                              <a:ln w="9525">
                                <a:noFill/>
                                <a:miter lim="800000"/>
                                <a:headEnd/>
                                <a:tailEnd/>
                              </a:ln>
                            </wps:spPr>
                            <wps:txbx>
                              <w:txbxContent>
                                <w:p w14:paraId="4B9BD456" w14:textId="77777777" w:rsidR="00632EE8" w:rsidRPr="00F56A57" w:rsidRDefault="00632EE8" w:rsidP="00F56A57">
                                  <w:pPr>
                                    <w:rPr>
                                      <w:rFonts w:ascii="Times New Roman" w:hAnsi="Times New Roman" w:cs="Times New Roman"/>
                                      <w:sz w:val="32"/>
                                      <w:szCs w:val="32"/>
                                    </w:rPr>
                                  </w:pPr>
                                  <w:r>
                                    <w:rPr>
                                      <w:rFonts w:ascii="Times New Roman" w:hAnsi="Times New Roman" w:cs="Times New Roman"/>
                                      <w:sz w:val="32"/>
                                      <w:szCs w:val="32"/>
                                    </w:rPr>
                                    <w:t>C</w:t>
                                  </w:r>
                                  <w:r w:rsidRPr="00F56A57">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19651" id="_x0000_s1028" type="#_x0000_t202" style="position:absolute;left:0;text-align:left;margin-left:70.05pt;margin-top:.3pt;width:34.5pt;height:28.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" filled="f" stroked="f">
                      <v:textbox>
                        <w:txbxContent>
                          <w:p w14:paraId="4B9BD456" w14:textId="77777777" w:rsidR="00632EE8" w:rsidRPr="00F56A57" w:rsidRDefault="00632EE8" w:rsidP="00F56A57">
                            <w:pPr>
                              <w:rPr>
                                <w:rFonts w:ascii="Times New Roman" w:hAnsi="Times New Roman" w:cs="Times New Roman"/>
                                <w:sz w:val="32"/>
                                <w:szCs w:val="32"/>
                              </w:rPr>
                            </w:pPr>
                            <w:r>
                              <w:rPr>
                                <w:rFonts w:ascii="Times New Roman" w:hAnsi="Times New Roman" w:cs="Times New Roman"/>
                                <w:sz w:val="32"/>
                                <w:szCs w:val="32"/>
                              </w:rPr>
                              <w:t>C</w:t>
                            </w:r>
                            <w:r w:rsidRPr="00F56A57">
                              <w:rPr>
                                <w:rFonts w:ascii="Times New Roman" w:hAnsi="Times New Roman" w:cs="Times New Roman"/>
                                <w:sz w:val="32"/>
                                <w:szCs w:val="32"/>
                              </w:rPr>
                              <w:t>)</w:t>
                            </w:r>
                          </w:p>
                        </w:txbxContent>
                      </v:textbox>
                    </v:shape>
                  </w:pict>
                </mc:Fallback>
              </mc:AlternateContent>
            </w:r>
            <w:r w:rsidR="00BB4343" w:rsidRPr="00BB4343">
              <w:rPr>
                <w:rFonts w:ascii="Times New Roman" w:hAnsi="Times New Roman" w:cs="Times New Roman"/>
                <w:b/>
                <w:noProof/>
                <w:sz w:val="24"/>
                <w:szCs w:val="24"/>
                <w:lang w:eastAsia="en-CA"/>
              </w:rPr>
              <w:drawing>
                <wp:inline distT="0" distB="0" distL="0" distR="0" wp14:anchorId="7F5F201B" wp14:editId="381F53BC">
                  <wp:extent cx="1332865" cy="175371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4799" cy="1822048"/>
                          </a:xfrm>
                          <a:prstGeom prst="rect">
                            <a:avLst/>
                          </a:prstGeom>
                          <a:noFill/>
                          <a:ln>
                            <a:noFill/>
                          </a:ln>
                        </pic:spPr>
                      </pic:pic>
                    </a:graphicData>
                  </a:graphic>
                </wp:inline>
              </w:drawing>
            </w:r>
          </w:p>
        </w:tc>
        <w:tc>
          <w:tcPr>
            <w:tcW w:w="2338" w:type="dxa"/>
            <w:vAlign w:val="center"/>
          </w:tcPr>
          <w:p w14:paraId="7A8F1508" w14:textId="6A08BC7F" w:rsidR="00D47670" w:rsidRDefault="00F56A57" w:rsidP="00BB4343">
            <w:pPr>
              <w:spacing w:line="480" w:lineRule="auto"/>
              <w:jc w:val="center"/>
              <w:rPr>
                <w:rFonts w:ascii="Times New Roman" w:hAnsi="Times New Roman" w:cs="Times New Roman"/>
                <w:b/>
                <w:sz w:val="24"/>
                <w:szCs w:val="24"/>
              </w:rPr>
            </w:pPr>
            <w:r w:rsidRPr="00F56A57">
              <w:rPr>
                <w:rFonts w:ascii="Times New Roman" w:hAnsi="Times New Roman" w:cs="Times New Roman"/>
                <w:b/>
                <w:noProof/>
                <w:sz w:val="24"/>
                <w:szCs w:val="24"/>
                <w:lang w:eastAsia="en-CA"/>
              </w:rPr>
              <mc:AlternateContent>
                <mc:Choice Requires="wps">
                  <w:drawing>
                    <wp:anchor distT="45720" distB="45720" distL="114300" distR="114300" simplePos="0" relativeHeight="251747328" behindDoc="0" locked="0" layoutInCell="1" allowOverlap="1" wp14:anchorId="49EA9264" wp14:editId="19D4F19D">
                      <wp:simplePos x="0" y="0"/>
                      <wp:positionH relativeFrom="column">
                        <wp:posOffset>325120</wp:posOffset>
                      </wp:positionH>
                      <wp:positionV relativeFrom="paragraph">
                        <wp:posOffset>3175</wp:posOffset>
                      </wp:positionV>
                      <wp:extent cx="438150" cy="361950"/>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61950"/>
                              </a:xfrm>
                              <a:prstGeom prst="rect">
                                <a:avLst/>
                              </a:prstGeom>
                              <a:noFill/>
                              <a:ln w="9525">
                                <a:noFill/>
                                <a:miter lim="800000"/>
                                <a:headEnd/>
                                <a:tailEnd/>
                              </a:ln>
                            </wps:spPr>
                            <wps:txbx>
                              <w:txbxContent>
                                <w:p w14:paraId="5A4994D1" w14:textId="77777777" w:rsidR="00632EE8" w:rsidRPr="00F56A57" w:rsidRDefault="00632EE8" w:rsidP="00F56A57">
                                  <w:pPr>
                                    <w:rPr>
                                      <w:rFonts w:ascii="Times New Roman" w:hAnsi="Times New Roman" w:cs="Times New Roman"/>
                                      <w:sz w:val="32"/>
                                      <w:szCs w:val="32"/>
                                    </w:rPr>
                                  </w:pPr>
                                  <w:r>
                                    <w:rPr>
                                      <w:rFonts w:ascii="Times New Roman" w:hAnsi="Times New Roman" w:cs="Times New Roman"/>
                                      <w:sz w:val="32"/>
                                      <w:szCs w:val="32"/>
                                    </w:rPr>
                                    <w:t>D</w:t>
                                  </w:r>
                                  <w:r w:rsidRPr="00F56A57">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EA9264" id="_x0000_s1029" type="#_x0000_t202" style="position:absolute;left:0;text-align:left;margin-left:25.6pt;margin-top:.25pt;width:34.5pt;height:28.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" filled="f" stroked="f">
                      <v:textbox>
                        <w:txbxContent>
                          <w:p w14:paraId="5A4994D1" w14:textId="77777777" w:rsidR="00632EE8" w:rsidRPr="00F56A57" w:rsidRDefault="00632EE8" w:rsidP="00F56A57">
                            <w:pPr>
                              <w:rPr>
                                <w:rFonts w:ascii="Times New Roman" w:hAnsi="Times New Roman" w:cs="Times New Roman"/>
                                <w:sz w:val="32"/>
                                <w:szCs w:val="32"/>
                              </w:rPr>
                            </w:pPr>
                            <w:r>
                              <w:rPr>
                                <w:rFonts w:ascii="Times New Roman" w:hAnsi="Times New Roman" w:cs="Times New Roman"/>
                                <w:sz w:val="32"/>
                                <w:szCs w:val="32"/>
                              </w:rPr>
                              <w:t>D</w:t>
                            </w:r>
                            <w:r w:rsidRPr="00F56A57">
                              <w:rPr>
                                <w:rFonts w:ascii="Times New Roman" w:hAnsi="Times New Roman" w:cs="Times New Roman"/>
                                <w:sz w:val="32"/>
                                <w:szCs w:val="32"/>
                              </w:rPr>
                              <w:t>)</w:t>
                            </w:r>
                          </w:p>
                        </w:txbxContent>
                      </v:textbox>
                    </v:shape>
                  </w:pict>
                </mc:Fallback>
              </mc:AlternateContent>
            </w:r>
            <w:r w:rsidRPr="00F56A57">
              <w:rPr>
                <w:rFonts w:ascii="Times New Roman" w:hAnsi="Times New Roman" w:cs="Times New Roman"/>
                <w:b/>
                <w:noProof/>
                <w:sz w:val="24"/>
                <w:szCs w:val="24"/>
                <w:lang w:eastAsia="en-CA"/>
              </w:rPr>
              <w:drawing>
                <wp:inline distT="0" distB="0" distL="0" distR="0" wp14:anchorId="3B915BCB" wp14:editId="527B4B4B">
                  <wp:extent cx="1297947" cy="174307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9675" cy="1758825"/>
                          </a:xfrm>
                          <a:prstGeom prst="rect">
                            <a:avLst/>
                          </a:prstGeom>
                          <a:noFill/>
                          <a:ln>
                            <a:noFill/>
                          </a:ln>
                        </pic:spPr>
                      </pic:pic>
                    </a:graphicData>
                  </a:graphic>
                </wp:inline>
              </w:drawing>
            </w:r>
          </w:p>
        </w:tc>
      </w:tr>
    </w:tbl>
    <w:p w14:paraId="1164F634" w14:textId="179C3498" w:rsidR="00D47670" w:rsidRDefault="00D47670" w:rsidP="00B54C81">
      <w:pPr>
        <w:spacing w:after="0" w:line="480" w:lineRule="auto"/>
        <w:jc w:val="both"/>
        <w:rPr>
          <w:rFonts w:ascii="Times New Roman" w:hAnsi="Times New Roman" w:cs="Times New Roman"/>
          <w:b/>
          <w:sz w:val="24"/>
          <w:szCs w:val="24"/>
        </w:rPr>
      </w:pPr>
    </w:p>
    <w:p w14:paraId="6945D8FE" w14:textId="77777777" w:rsidR="007E1FE8" w:rsidRPr="00F56A57" w:rsidRDefault="007E1FE8" w:rsidP="00B54C81">
      <w:pPr>
        <w:spacing w:after="0" w:line="480" w:lineRule="auto"/>
        <w:jc w:val="both"/>
        <w:rPr>
          <w:rFonts w:ascii="Times New Roman" w:hAnsi="Times New Roman" w:cs="Times New Roman"/>
          <w:sz w:val="24"/>
          <w:szCs w:val="24"/>
        </w:rPr>
      </w:pPr>
      <w:r w:rsidRPr="00884172">
        <w:rPr>
          <w:rFonts w:ascii="Times New Roman" w:hAnsi="Times New Roman" w:cs="Times New Roman" w:hint="eastAsia"/>
          <w:b/>
          <w:sz w:val="24"/>
          <w:szCs w:val="24"/>
        </w:rPr>
        <w:t xml:space="preserve">Figure </w:t>
      </w:r>
      <w:r w:rsidR="00884172" w:rsidRPr="00884172">
        <w:rPr>
          <w:rFonts w:ascii="Times New Roman" w:hAnsi="Times New Roman" w:cs="Times New Roman"/>
          <w:b/>
          <w:sz w:val="24"/>
          <w:szCs w:val="24"/>
        </w:rPr>
        <w:t>1.</w:t>
      </w:r>
      <w:r w:rsidRPr="00884172">
        <w:rPr>
          <w:rFonts w:ascii="Times New Roman" w:hAnsi="Times New Roman" w:cs="Times New Roman" w:hint="eastAsia"/>
          <w:sz w:val="24"/>
          <w:szCs w:val="24"/>
        </w:rPr>
        <w:t xml:space="preserve"> Plots of</w:t>
      </w:r>
      <w:r w:rsidRPr="00884172">
        <w:rPr>
          <w:rFonts w:ascii="Times New Roman" w:hAnsi="Times New Roman" w:cs="Times New Roman"/>
          <w:sz w:val="24"/>
          <w:szCs w:val="24"/>
        </w:rPr>
        <w:t xml:space="preserve"> A) the molar </w:t>
      </w:r>
      <w:r w:rsidRPr="00884172">
        <w:rPr>
          <w:rFonts w:ascii="Times New Roman" w:hAnsi="Times New Roman" w:cs="Times New Roman" w:hint="eastAsia"/>
          <w:sz w:val="24"/>
          <w:szCs w:val="24"/>
        </w:rPr>
        <w:t xml:space="preserve">fractions of </w:t>
      </w:r>
      <w:r w:rsidRPr="00884172">
        <w:rPr>
          <w:rFonts w:ascii="Times New Roman" w:hAnsi="Times New Roman" w:cs="Times New Roman"/>
          <w:sz w:val="24"/>
          <w:szCs w:val="24"/>
        </w:rPr>
        <w:t xml:space="preserve">pyrene </w:t>
      </w:r>
      <w:r w:rsidRPr="00884172">
        <w:rPr>
          <w:rFonts w:ascii="Times New Roman" w:hAnsi="Times New Roman" w:cs="Times New Roman" w:hint="eastAsia"/>
          <w:sz w:val="24"/>
          <w:szCs w:val="24"/>
        </w:rPr>
        <w:t>(</w:t>
      </w:r>
      <w:r w:rsidRPr="00884172">
        <w:rPr>
          <w:rFonts w:ascii="Times New Roman" w:hAnsi="Times New Roman" w:cs="Times New Roman" w:hint="eastAsia"/>
          <w:sz w:val="24"/>
          <w:szCs w:val="24"/>
        </w:rPr>
        <w:t>●</w:t>
      </w:r>
      <w:r w:rsidRPr="00884172">
        <w:rPr>
          <w:rFonts w:ascii="Times New Roman" w:hAnsi="Times New Roman" w:cs="Times New Roman" w:hint="eastAsia"/>
          <w:sz w:val="24"/>
          <w:szCs w:val="24"/>
        </w:rPr>
        <w:t>) bound to SNP</w:t>
      </w:r>
      <w:r w:rsidR="0095236B">
        <w:rPr>
          <w:rFonts w:ascii="Times New Roman" w:hAnsi="Times New Roman" w:cs="Times New Roman"/>
          <w:sz w:val="24"/>
          <w:szCs w:val="24"/>
        </w:rPr>
        <w:t>-1</w:t>
      </w:r>
      <w:r w:rsidRPr="00884172">
        <w:rPr>
          <w:rFonts w:ascii="Times New Roman" w:hAnsi="Times New Roman" w:cs="Times New Roman" w:hint="eastAsia"/>
          <w:sz w:val="24"/>
          <w:szCs w:val="24"/>
        </w:rPr>
        <w:t xml:space="preserve"> </w:t>
      </w:r>
      <w:r w:rsidRPr="00884172">
        <w:rPr>
          <w:rFonts w:ascii="Times New Roman" w:hAnsi="Times New Roman" w:cs="Times New Roman"/>
          <w:sz w:val="24"/>
          <w:szCs w:val="24"/>
        </w:rPr>
        <w:t>(</w:t>
      </w:r>
      <w:r w:rsidRPr="00884172">
        <w:rPr>
          <w:rFonts w:ascii="Times New Roman" w:hAnsi="Times New Roman" w:cs="Times New Roman"/>
          <w:i/>
          <w:sz w:val="24"/>
          <w:szCs w:val="24"/>
        </w:rPr>
        <w:t>f</w:t>
      </w:r>
      <w:r w:rsidRPr="00884172">
        <w:rPr>
          <w:rFonts w:ascii="Times New Roman" w:hAnsi="Times New Roman" w:cs="Times New Roman"/>
          <w:sz w:val="24"/>
          <w:szCs w:val="24"/>
          <w:vertAlign w:val="subscript"/>
        </w:rPr>
        <w:t>b</w:t>
      </w:r>
      <w:r w:rsidRPr="00884172">
        <w:rPr>
          <w:rFonts w:ascii="Times New Roman" w:hAnsi="Times New Roman" w:cs="Times New Roman"/>
          <w:sz w:val="24"/>
          <w:szCs w:val="24"/>
        </w:rPr>
        <w:t xml:space="preserve">) </w:t>
      </w:r>
      <w:r w:rsidRPr="00884172">
        <w:rPr>
          <w:rFonts w:ascii="Times New Roman" w:hAnsi="Times New Roman" w:cs="Times New Roman" w:hint="eastAsia"/>
          <w:sz w:val="24"/>
          <w:szCs w:val="24"/>
        </w:rPr>
        <w:t>and (</w:t>
      </w:r>
      <w:r w:rsidRPr="00884172">
        <w:rPr>
          <w:rFonts w:ascii="Times New Roman" w:hAnsi="Times New Roman" w:cs="Times New Roman" w:hint="eastAsia"/>
          <w:sz w:val="24"/>
          <w:szCs w:val="24"/>
        </w:rPr>
        <w:t>○</w:t>
      </w:r>
      <w:r w:rsidRPr="00884172">
        <w:rPr>
          <w:rFonts w:ascii="Times New Roman" w:hAnsi="Times New Roman" w:cs="Times New Roman" w:hint="eastAsia"/>
          <w:sz w:val="24"/>
          <w:szCs w:val="24"/>
        </w:rPr>
        <w:t xml:space="preserve">) free in water </w:t>
      </w:r>
      <w:r w:rsidRPr="00884172">
        <w:rPr>
          <w:rFonts w:ascii="Times New Roman" w:hAnsi="Times New Roman" w:cs="Times New Roman"/>
          <w:sz w:val="24"/>
          <w:szCs w:val="24"/>
        </w:rPr>
        <w:t>(</w:t>
      </w:r>
      <w:r w:rsidRPr="00884172">
        <w:rPr>
          <w:rFonts w:ascii="Times New Roman" w:hAnsi="Times New Roman" w:cs="Times New Roman"/>
          <w:i/>
          <w:sz w:val="24"/>
          <w:szCs w:val="24"/>
        </w:rPr>
        <w:t>f</w:t>
      </w:r>
      <w:r w:rsidR="00884172">
        <w:rPr>
          <w:rFonts w:ascii="Times New Roman" w:hAnsi="Times New Roman" w:cs="Times New Roman"/>
          <w:sz w:val="24"/>
          <w:szCs w:val="24"/>
          <w:vertAlign w:val="subscript"/>
        </w:rPr>
        <w:t>w</w:t>
      </w:r>
      <w:r w:rsidRPr="00884172">
        <w:rPr>
          <w:rFonts w:ascii="Times New Roman" w:hAnsi="Times New Roman" w:cs="Times New Roman"/>
          <w:sz w:val="24"/>
          <w:szCs w:val="24"/>
        </w:rPr>
        <w:t xml:space="preserve">), </w:t>
      </w:r>
      <w:r w:rsidR="00884172" w:rsidRPr="00884172">
        <w:rPr>
          <w:rFonts w:ascii="Times New Roman" w:hAnsi="Times New Roman" w:cs="Times New Roman"/>
          <w:sz w:val="24"/>
          <w:szCs w:val="24"/>
        </w:rPr>
        <w:t>B)</w:t>
      </w:r>
      <w:r w:rsidR="00884172" w:rsidRPr="00884172">
        <w:rPr>
          <w:rFonts w:ascii="Times New Roman" w:hAnsi="Times New Roman" w:cs="Times New Roman" w:hint="eastAsia"/>
          <w:sz w:val="24"/>
          <w:szCs w:val="24"/>
        </w:rPr>
        <w:t xml:space="preserve"> </w:t>
      </w:r>
      <w:r w:rsidRPr="00884172">
        <w:rPr>
          <w:rFonts w:ascii="Times New Roman" w:hAnsi="Times New Roman" w:cs="Times New Roman"/>
          <w:sz w:val="24"/>
          <w:szCs w:val="24"/>
        </w:rPr>
        <w:t xml:space="preserve">the ratio </w:t>
      </w:r>
      <w:r w:rsidRPr="00884172">
        <w:rPr>
          <w:rFonts w:ascii="Times New Roman" w:hAnsi="Times New Roman" w:cs="Times New Roman" w:hint="eastAsia"/>
          <w:i/>
          <w:sz w:val="24"/>
          <w:szCs w:val="24"/>
        </w:rPr>
        <w:t>f</w:t>
      </w:r>
      <w:r w:rsidRPr="00884172">
        <w:rPr>
          <w:rFonts w:ascii="Times New Roman" w:hAnsi="Times New Roman" w:cs="Times New Roman" w:hint="eastAsia"/>
          <w:sz w:val="24"/>
          <w:szCs w:val="24"/>
          <w:vertAlign w:val="subscript"/>
        </w:rPr>
        <w:t>b</w:t>
      </w:r>
      <w:r w:rsidRPr="00884172">
        <w:rPr>
          <w:rFonts w:ascii="Times New Roman" w:hAnsi="Times New Roman" w:cs="Times New Roman"/>
          <w:sz w:val="24"/>
          <w:szCs w:val="24"/>
        </w:rPr>
        <w:t>/</w:t>
      </w:r>
      <w:r w:rsidRPr="00884172">
        <w:rPr>
          <w:rFonts w:ascii="Times New Roman" w:hAnsi="Times New Roman" w:cs="Times New Roman" w:hint="eastAsia"/>
          <w:i/>
          <w:sz w:val="24"/>
          <w:szCs w:val="24"/>
        </w:rPr>
        <w:t>f</w:t>
      </w:r>
      <w:r w:rsidR="00884172">
        <w:rPr>
          <w:rFonts w:ascii="Times New Roman" w:hAnsi="Times New Roman" w:cs="Times New Roman"/>
          <w:sz w:val="24"/>
          <w:szCs w:val="24"/>
          <w:vertAlign w:val="subscript"/>
        </w:rPr>
        <w:t>w</w:t>
      </w:r>
      <w:r w:rsidR="00884172">
        <w:rPr>
          <w:rFonts w:ascii="Times New Roman" w:hAnsi="Times New Roman" w:cs="Times New Roman"/>
          <w:sz w:val="24"/>
          <w:szCs w:val="24"/>
        </w:rPr>
        <w:t>, a</w:t>
      </w:r>
      <w:r w:rsidR="00884172" w:rsidRPr="00884172">
        <w:rPr>
          <w:rFonts w:ascii="Times New Roman" w:hAnsi="Times New Roman" w:cs="Times New Roman"/>
          <w:sz w:val="24"/>
          <w:szCs w:val="24"/>
        </w:rPr>
        <w:t>nd C) the</w:t>
      </w:r>
      <w:r w:rsidR="00884172" w:rsidRPr="00884172">
        <w:rPr>
          <w:rFonts w:ascii="Times New Roman" w:hAnsi="Times New Roman" w:cs="Times New Roman" w:hint="eastAsia"/>
          <w:i/>
          <w:sz w:val="24"/>
          <w:szCs w:val="24"/>
        </w:rPr>
        <w:t xml:space="preserve"> I</w:t>
      </w:r>
      <w:r w:rsidR="00884172" w:rsidRPr="00884172">
        <w:rPr>
          <w:rFonts w:ascii="Times New Roman" w:hAnsi="Times New Roman" w:cs="Times New Roman" w:hint="eastAsia"/>
          <w:sz w:val="24"/>
          <w:szCs w:val="24"/>
          <w:vertAlign w:val="subscript"/>
        </w:rPr>
        <w:t>1</w:t>
      </w:r>
      <w:r w:rsidR="00884172" w:rsidRPr="00884172">
        <w:rPr>
          <w:rFonts w:ascii="Times New Roman" w:hAnsi="Times New Roman" w:cs="Times New Roman" w:hint="eastAsia"/>
          <w:sz w:val="24"/>
          <w:szCs w:val="24"/>
        </w:rPr>
        <w:t>/</w:t>
      </w:r>
      <w:r w:rsidR="00884172" w:rsidRPr="00884172">
        <w:rPr>
          <w:rFonts w:ascii="Times New Roman" w:hAnsi="Times New Roman" w:cs="Times New Roman" w:hint="eastAsia"/>
          <w:i/>
          <w:sz w:val="24"/>
          <w:szCs w:val="24"/>
        </w:rPr>
        <w:t>I</w:t>
      </w:r>
      <w:r w:rsidR="00884172" w:rsidRPr="00884172">
        <w:rPr>
          <w:rFonts w:ascii="Times New Roman" w:hAnsi="Times New Roman" w:cs="Times New Roman" w:hint="eastAsia"/>
          <w:sz w:val="24"/>
          <w:szCs w:val="24"/>
          <w:vertAlign w:val="subscript"/>
        </w:rPr>
        <w:t>3</w:t>
      </w:r>
      <w:r w:rsidR="00884172" w:rsidRPr="00884172">
        <w:rPr>
          <w:rFonts w:ascii="Times New Roman" w:hAnsi="Times New Roman" w:cs="Times New Roman" w:hint="eastAsia"/>
          <w:sz w:val="24"/>
          <w:szCs w:val="24"/>
        </w:rPr>
        <w:t xml:space="preserve"> </w:t>
      </w:r>
      <w:r w:rsidR="00884172" w:rsidRPr="00884172">
        <w:rPr>
          <w:rFonts w:ascii="Times New Roman" w:hAnsi="Times New Roman" w:cs="Times New Roman"/>
          <w:sz w:val="24"/>
          <w:szCs w:val="24"/>
        </w:rPr>
        <w:t xml:space="preserve">ratio </w:t>
      </w:r>
      <w:r w:rsidRPr="00884172">
        <w:rPr>
          <w:rFonts w:ascii="Times New Roman" w:hAnsi="Times New Roman" w:cs="Times New Roman"/>
          <w:sz w:val="24"/>
          <w:szCs w:val="24"/>
        </w:rPr>
        <w:t xml:space="preserve">as a function of </w:t>
      </w:r>
      <w:r w:rsidR="00351886">
        <w:rPr>
          <w:rFonts w:ascii="Times New Roman" w:hAnsi="Times New Roman" w:cs="Times New Roman"/>
          <w:sz w:val="24"/>
          <w:szCs w:val="24"/>
        </w:rPr>
        <w:t xml:space="preserve">the </w:t>
      </w:r>
      <w:r w:rsidRPr="00884172">
        <w:rPr>
          <w:rFonts w:ascii="Times New Roman" w:hAnsi="Times New Roman" w:cs="Times New Roman"/>
          <w:sz w:val="24"/>
          <w:szCs w:val="24"/>
        </w:rPr>
        <w:t>SNP</w:t>
      </w:r>
      <w:r w:rsidR="00884172">
        <w:rPr>
          <w:rFonts w:ascii="Times New Roman" w:hAnsi="Times New Roman" w:cs="Times New Roman"/>
          <w:sz w:val="24"/>
          <w:szCs w:val="24"/>
        </w:rPr>
        <w:t>-1</w:t>
      </w:r>
      <w:r w:rsidRPr="00884172">
        <w:rPr>
          <w:rFonts w:ascii="Times New Roman" w:hAnsi="Times New Roman" w:cs="Times New Roman"/>
          <w:sz w:val="24"/>
          <w:szCs w:val="24"/>
        </w:rPr>
        <w:t xml:space="preserve"> concentration.</w:t>
      </w:r>
      <w:r w:rsidR="00F56A57">
        <w:rPr>
          <w:rFonts w:ascii="Times New Roman" w:hAnsi="Times New Roman" w:cs="Times New Roman"/>
          <w:sz w:val="24"/>
          <w:szCs w:val="24"/>
        </w:rPr>
        <w:t xml:space="preserve"> D) Plot of </w:t>
      </w:r>
      <w:r w:rsidR="00F56A57" w:rsidRPr="00884172">
        <w:rPr>
          <w:rFonts w:ascii="Times New Roman" w:hAnsi="Times New Roman" w:cs="Times New Roman"/>
          <w:sz w:val="24"/>
          <w:szCs w:val="24"/>
        </w:rPr>
        <w:t>the</w:t>
      </w:r>
      <w:r w:rsidR="00F56A57" w:rsidRPr="00884172">
        <w:rPr>
          <w:rFonts w:ascii="Times New Roman" w:hAnsi="Times New Roman" w:cs="Times New Roman" w:hint="eastAsia"/>
          <w:i/>
          <w:sz w:val="24"/>
          <w:szCs w:val="24"/>
        </w:rPr>
        <w:t xml:space="preserve"> I</w:t>
      </w:r>
      <w:r w:rsidR="00F56A57" w:rsidRPr="00884172">
        <w:rPr>
          <w:rFonts w:ascii="Times New Roman" w:hAnsi="Times New Roman" w:cs="Times New Roman" w:hint="eastAsia"/>
          <w:sz w:val="24"/>
          <w:szCs w:val="24"/>
          <w:vertAlign w:val="subscript"/>
        </w:rPr>
        <w:t>1</w:t>
      </w:r>
      <w:r w:rsidR="00F56A57" w:rsidRPr="00884172">
        <w:rPr>
          <w:rFonts w:ascii="Times New Roman" w:hAnsi="Times New Roman" w:cs="Times New Roman" w:hint="eastAsia"/>
          <w:sz w:val="24"/>
          <w:szCs w:val="24"/>
        </w:rPr>
        <w:t>/</w:t>
      </w:r>
      <w:r w:rsidR="00F56A57" w:rsidRPr="00884172">
        <w:rPr>
          <w:rFonts w:ascii="Times New Roman" w:hAnsi="Times New Roman" w:cs="Times New Roman" w:hint="eastAsia"/>
          <w:i/>
          <w:sz w:val="24"/>
          <w:szCs w:val="24"/>
        </w:rPr>
        <w:t>I</w:t>
      </w:r>
      <w:r w:rsidR="00F56A57" w:rsidRPr="00884172">
        <w:rPr>
          <w:rFonts w:ascii="Times New Roman" w:hAnsi="Times New Roman" w:cs="Times New Roman" w:hint="eastAsia"/>
          <w:sz w:val="24"/>
          <w:szCs w:val="24"/>
          <w:vertAlign w:val="subscript"/>
        </w:rPr>
        <w:t>3</w:t>
      </w:r>
      <w:r w:rsidR="00F56A57" w:rsidRPr="00884172">
        <w:rPr>
          <w:rFonts w:ascii="Times New Roman" w:hAnsi="Times New Roman" w:cs="Times New Roman" w:hint="eastAsia"/>
          <w:sz w:val="24"/>
          <w:szCs w:val="24"/>
        </w:rPr>
        <w:t xml:space="preserve"> </w:t>
      </w:r>
      <w:r w:rsidR="00F56A57" w:rsidRPr="00884172">
        <w:rPr>
          <w:rFonts w:ascii="Times New Roman" w:hAnsi="Times New Roman" w:cs="Times New Roman"/>
          <w:sz w:val="24"/>
          <w:szCs w:val="24"/>
        </w:rPr>
        <w:t>ratio</w:t>
      </w:r>
      <w:r w:rsidR="00F56A57">
        <w:rPr>
          <w:rFonts w:ascii="Times New Roman" w:hAnsi="Times New Roman" w:cs="Times New Roman"/>
          <w:sz w:val="24"/>
          <w:szCs w:val="24"/>
        </w:rPr>
        <w:t xml:space="preserve"> as a function of the ratio </w:t>
      </w:r>
      <w:r w:rsidR="00F56A57">
        <w:rPr>
          <w:rFonts w:ascii="Times New Roman" w:hAnsi="Times New Roman" w:cs="Times New Roman"/>
          <w:i/>
          <w:sz w:val="24"/>
          <w:szCs w:val="24"/>
        </w:rPr>
        <w:t>f</w:t>
      </w:r>
      <w:r w:rsidR="00F56A57">
        <w:rPr>
          <w:rFonts w:ascii="Times New Roman" w:hAnsi="Times New Roman" w:cs="Times New Roman"/>
          <w:sz w:val="24"/>
          <w:szCs w:val="24"/>
          <w:vertAlign w:val="subscript"/>
        </w:rPr>
        <w:t>w</w:t>
      </w:r>
      <w:r w:rsidR="00F56A57">
        <w:rPr>
          <w:rFonts w:ascii="Times New Roman" w:hAnsi="Times New Roman" w:cs="Times New Roman"/>
          <w:sz w:val="24"/>
          <w:szCs w:val="24"/>
        </w:rPr>
        <w:t>/</w:t>
      </w:r>
      <w:r w:rsidR="00F56A57">
        <w:rPr>
          <w:rFonts w:ascii="Times New Roman" w:hAnsi="Times New Roman" w:cs="Times New Roman"/>
          <w:i/>
          <w:sz w:val="24"/>
          <w:szCs w:val="24"/>
        </w:rPr>
        <w:t>f</w:t>
      </w:r>
      <w:r w:rsidR="00F56A57">
        <w:rPr>
          <w:rFonts w:ascii="Times New Roman" w:hAnsi="Times New Roman" w:cs="Times New Roman"/>
          <w:sz w:val="24"/>
          <w:szCs w:val="24"/>
          <w:vertAlign w:val="subscript"/>
        </w:rPr>
        <w:t>b</w:t>
      </w:r>
      <w:r w:rsidR="00F56A57">
        <w:rPr>
          <w:rFonts w:ascii="Times New Roman" w:hAnsi="Times New Roman" w:cs="Times New Roman"/>
          <w:sz w:val="24"/>
          <w:szCs w:val="24"/>
        </w:rPr>
        <w:t>.</w:t>
      </w:r>
    </w:p>
    <w:p w14:paraId="37A279A4" w14:textId="77777777" w:rsidR="003C55B6" w:rsidRPr="00884172" w:rsidRDefault="003C55B6" w:rsidP="00D40635">
      <w:pPr>
        <w:spacing w:after="0" w:line="480" w:lineRule="auto"/>
        <w:rPr>
          <w:rFonts w:ascii="Times New Roman" w:hAnsi="Times New Roman" w:cs="Times New Roman"/>
          <w:sz w:val="24"/>
          <w:szCs w:val="24"/>
        </w:rPr>
      </w:pPr>
    </w:p>
    <w:p w14:paraId="6F215B99" w14:textId="55C9D807" w:rsidR="00D40635" w:rsidRDefault="00351886" w:rsidP="00F3327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w:t>
      </w:r>
      <w:r w:rsidR="005E656F">
        <w:rPr>
          <w:rFonts w:ascii="Times New Roman" w:hAnsi="Times New Roman" w:cs="Times New Roman"/>
          <w:sz w:val="24"/>
          <w:szCs w:val="24"/>
        </w:rPr>
        <w:t>the decrease in</w:t>
      </w:r>
      <w:r>
        <w:rPr>
          <w:rFonts w:ascii="Times New Roman" w:hAnsi="Times New Roman" w:cs="Times New Roman"/>
          <w:sz w:val="24"/>
          <w:szCs w:val="24"/>
        </w:rPr>
        <w:t xml:space="preserve"> the</w:t>
      </w:r>
      <w:r w:rsidR="005E656F">
        <w:rPr>
          <w:rFonts w:ascii="Times New Roman" w:hAnsi="Times New Roman" w:cs="Times New Roman"/>
          <w:sz w:val="24"/>
          <w:szCs w:val="24"/>
        </w:rPr>
        <w:t xml:space="preserve"> </w:t>
      </w:r>
      <w:r w:rsidR="005E656F">
        <w:rPr>
          <w:rFonts w:ascii="Times New Roman" w:hAnsi="Times New Roman" w:cs="Times New Roman"/>
          <w:i/>
          <w:sz w:val="24"/>
          <w:szCs w:val="24"/>
        </w:rPr>
        <w:t>I</w:t>
      </w:r>
      <w:r w:rsidR="005E656F">
        <w:rPr>
          <w:rFonts w:ascii="Times New Roman" w:hAnsi="Times New Roman" w:cs="Times New Roman"/>
          <w:sz w:val="24"/>
          <w:szCs w:val="24"/>
          <w:vertAlign w:val="subscript"/>
        </w:rPr>
        <w:t>1</w:t>
      </w:r>
      <w:r w:rsidR="005E656F">
        <w:rPr>
          <w:rFonts w:ascii="Times New Roman" w:hAnsi="Times New Roman" w:cs="Times New Roman"/>
          <w:sz w:val="24"/>
          <w:szCs w:val="24"/>
        </w:rPr>
        <w:t>/</w:t>
      </w:r>
      <w:r w:rsidR="005E656F">
        <w:rPr>
          <w:rFonts w:ascii="Times New Roman" w:hAnsi="Times New Roman" w:cs="Times New Roman"/>
          <w:i/>
          <w:sz w:val="24"/>
          <w:szCs w:val="24"/>
        </w:rPr>
        <w:t>I</w:t>
      </w:r>
      <w:r w:rsidR="005E656F">
        <w:rPr>
          <w:rFonts w:ascii="Times New Roman" w:hAnsi="Times New Roman" w:cs="Times New Roman"/>
          <w:sz w:val="24"/>
          <w:szCs w:val="24"/>
          <w:vertAlign w:val="subscript"/>
        </w:rPr>
        <w:t>3</w:t>
      </w:r>
      <w:r w:rsidR="005E656F">
        <w:rPr>
          <w:rFonts w:ascii="Times New Roman" w:hAnsi="Times New Roman" w:cs="Times New Roman"/>
          <w:sz w:val="24"/>
          <w:szCs w:val="24"/>
        </w:rPr>
        <w:t xml:space="preserve"> ratio </w:t>
      </w:r>
      <w:r>
        <w:rPr>
          <w:rFonts w:ascii="Times New Roman" w:hAnsi="Times New Roman" w:cs="Times New Roman"/>
          <w:sz w:val="24"/>
          <w:szCs w:val="24"/>
        </w:rPr>
        <w:t xml:space="preserve">for </w:t>
      </w:r>
      <w:r w:rsidR="005E656F">
        <w:rPr>
          <w:rFonts w:ascii="Times New Roman" w:hAnsi="Times New Roman" w:cs="Times New Roman"/>
          <w:sz w:val="24"/>
          <w:szCs w:val="24"/>
        </w:rPr>
        <w:t>increasing SNP-1 concentration</w:t>
      </w:r>
      <w:r>
        <w:rPr>
          <w:rFonts w:ascii="Times New Roman" w:hAnsi="Times New Roman" w:cs="Times New Roman"/>
          <w:sz w:val="24"/>
          <w:szCs w:val="24"/>
        </w:rPr>
        <w:t>s</w:t>
      </w:r>
      <w:r w:rsidR="005E656F">
        <w:rPr>
          <w:rFonts w:ascii="Times New Roman" w:hAnsi="Times New Roman" w:cs="Times New Roman"/>
          <w:sz w:val="24"/>
          <w:szCs w:val="24"/>
        </w:rPr>
        <w:t xml:space="preserve"> was subtle for SNP-1 in Figure 1C, it was much more pronounced for the HM-SNPs. This observation led to question which </w:t>
      </w:r>
      <w:r w:rsidR="005E656F">
        <w:rPr>
          <w:rFonts w:ascii="Times New Roman" w:hAnsi="Times New Roman" w:cs="Times New Roman"/>
          <w:i/>
          <w:sz w:val="24"/>
          <w:szCs w:val="24"/>
        </w:rPr>
        <w:t>I</w:t>
      </w:r>
      <w:r w:rsidR="005E656F">
        <w:rPr>
          <w:rFonts w:ascii="Times New Roman" w:hAnsi="Times New Roman" w:cs="Times New Roman"/>
          <w:sz w:val="24"/>
          <w:szCs w:val="24"/>
          <w:vertAlign w:val="subscript"/>
        </w:rPr>
        <w:t>1</w:t>
      </w:r>
      <w:r w:rsidR="005E656F">
        <w:rPr>
          <w:rFonts w:ascii="Times New Roman" w:hAnsi="Times New Roman" w:cs="Times New Roman"/>
          <w:sz w:val="24"/>
          <w:szCs w:val="24"/>
        </w:rPr>
        <w:t>/</w:t>
      </w:r>
      <w:r w:rsidR="005E656F">
        <w:rPr>
          <w:rFonts w:ascii="Times New Roman" w:hAnsi="Times New Roman" w:cs="Times New Roman"/>
          <w:i/>
          <w:sz w:val="24"/>
          <w:szCs w:val="24"/>
        </w:rPr>
        <w:t>I</w:t>
      </w:r>
      <w:r w:rsidR="005E656F">
        <w:rPr>
          <w:rFonts w:ascii="Times New Roman" w:hAnsi="Times New Roman" w:cs="Times New Roman"/>
          <w:sz w:val="24"/>
          <w:szCs w:val="24"/>
          <w:vertAlign w:val="subscript"/>
        </w:rPr>
        <w:t>3</w:t>
      </w:r>
      <w:r w:rsidR="005E656F">
        <w:rPr>
          <w:rFonts w:ascii="Times New Roman" w:hAnsi="Times New Roman" w:cs="Times New Roman"/>
          <w:sz w:val="24"/>
          <w:szCs w:val="24"/>
        </w:rPr>
        <w:t xml:space="preserve"> ratio should be reported to describe the relative hydrophobicity of a given HM-SNP. To address this concern, the following procedure was implemented. </w:t>
      </w:r>
      <w:r w:rsidR="007E1FE8" w:rsidRPr="00EF3B90">
        <w:rPr>
          <w:rFonts w:ascii="Times New Roman" w:hAnsi="Times New Roman" w:cs="Times New Roman"/>
          <w:sz w:val="24"/>
          <w:szCs w:val="24"/>
        </w:rPr>
        <w:t xml:space="preserve">In Figure </w:t>
      </w:r>
      <w:r w:rsidR="00EF3B90">
        <w:rPr>
          <w:rFonts w:ascii="Times New Roman" w:hAnsi="Times New Roman" w:cs="Times New Roman"/>
          <w:sz w:val="24"/>
          <w:szCs w:val="24"/>
        </w:rPr>
        <w:t>1A</w:t>
      </w:r>
      <w:r w:rsidR="007E1FE8" w:rsidRPr="00EF3B90">
        <w:rPr>
          <w:rFonts w:ascii="Times New Roman" w:hAnsi="Times New Roman" w:cs="Times New Roman"/>
          <w:sz w:val="24"/>
          <w:szCs w:val="24"/>
        </w:rPr>
        <w:t xml:space="preserve">, </w:t>
      </w:r>
      <w:r w:rsidR="007E1FE8" w:rsidRPr="00EF3B90">
        <w:rPr>
          <w:rFonts w:ascii="Times New Roman" w:hAnsi="Times New Roman" w:cs="Times New Roman"/>
          <w:i/>
          <w:sz w:val="24"/>
          <w:szCs w:val="24"/>
        </w:rPr>
        <w:t>f</w:t>
      </w:r>
      <w:r w:rsidR="007E1FE8" w:rsidRPr="00EF3B90">
        <w:rPr>
          <w:rFonts w:ascii="Times New Roman" w:hAnsi="Times New Roman" w:cs="Times New Roman"/>
          <w:sz w:val="24"/>
          <w:szCs w:val="24"/>
          <w:vertAlign w:val="subscript"/>
        </w:rPr>
        <w:t>W</w:t>
      </w:r>
      <w:r w:rsidR="007E1FE8" w:rsidRPr="00EF3B90">
        <w:rPr>
          <w:rFonts w:ascii="Times New Roman" w:hAnsi="Times New Roman" w:cs="Times New Roman"/>
          <w:sz w:val="24"/>
          <w:szCs w:val="24"/>
        </w:rPr>
        <w:t xml:space="preserve"> decreased from 1 to 0.</w:t>
      </w:r>
      <w:r w:rsidR="0095236B">
        <w:rPr>
          <w:rFonts w:ascii="Times New Roman" w:hAnsi="Times New Roman" w:cs="Times New Roman"/>
          <w:sz w:val="24"/>
          <w:szCs w:val="24"/>
        </w:rPr>
        <w:t>56</w:t>
      </w:r>
      <w:r w:rsidR="007E1FE8" w:rsidRPr="00EF3B90">
        <w:rPr>
          <w:rFonts w:ascii="Times New Roman" w:hAnsi="Times New Roman" w:cs="Times New Roman"/>
          <w:sz w:val="24"/>
          <w:szCs w:val="24"/>
        </w:rPr>
        <w:t xml:space="preserve"> as the concentration of SNP</w:t>
      </w:r>
      <w:r w:rsidR="00EF3B90">
        <w:rPr>
          <w:rFonts w:ascii="Times New Roman" w:hAnsi="Times New Roman" w:cs="Times New Roman"/>
          <w:sz w:val="24"/>
          <w:szCs w:val="24"/>
        </w:rPr>
        <w:t>-1</w:t>
      </w:r>
      <w:r w:rsidR="007E1FE8" w:rsidRPr="00EF3B90">
        <w:rPr>
          <w:rFonts w:ascii="Times New Roman" w:hAnsi="Times New Roman" w:cs="Times New Roman"/>
          <w:sz w:val="24"/>
          <w:szCs w:val="24"/>
        </w:rPr>
        <w:t xml:space="preserve"> increased from 0 to </w:t>
      </w:r>
      <w:r w:rsidR="00D47670">
        <w:rPr>
          <w:rFonts w:ascii="Times New Roman" w:hAnsi="Times New Roman" w:cs="Times New Roman"/>
          <w:sz w:val="24"/>
          <w:szCs w:val="24"/>
        </w:rPr>
        <w:t>19.1</w:t>
      </w:r>
      <w:r w:rsidR="007E1FE8" w:rsidRPr="00EF3B90">
        <w:rPr>
          <w:rFonts w:ascii="Times New Roman" w:hAnsi="Times New Roman" w:cs="Times New Roman"/>
          <w:sz w:val="24"/>
          <w:szCs w:val="24"/>
        </w:rPr>
        <w:t xml:space="preserve"> g/L. If </w:t>
      </w:r>
      <w:r w:rsidR="007E1FE8" w:rsidRPr="00EF3B90">
        <w:rPr>
          <w:rFonts w:ascii="Times New Roman" w:hAnsi="Times New Roman" w:cs="Times New Roman" w:hint="eastAsia"/>
          <w:sz w:val="24"/>
          <w:szCs w:val="24"/>
        </w:rPr>
        <w:t>all pyrene</w:t>
      </w:r>
      <w:r w:rsidR="007E1FE8" w:rsidRPr="00EF3B90">
        <w:rPr>
          <w:rFonts w:ascii="Times New Roman" w:hAnsi="Times New Roman" w:cs="Times New Roman"/>
          <w:sz w:val="24"/>
          <w:szCs w:val="24"/>
        </w:rPr>
        <w:t xml:space="preserve"> molecules were</w:t>
      </w:r>
      <w:r w:rsidR="007E1FE8" w:rsidRPr="00EF3B90">
        <w:rPr>
          <w:rFonts w:ascii="Times New Roman" w:hAnsi="Times New Roman" w:cs="Times New Roman" w:hint="eastAsia"/>
          <w:sz w:val="24"/>
          <w:szCs w:val="24"/>
        </w:rPr>
        <w:t xml:space="preserve"> bound to SNP</w:t>
      </w:r>
      <w:r w:rsidR="00EF3B90">
        <w:rPr>
          <w:rFonts w:ascii="Times New Roman" w:hAnsi="Times New Roman" w:cs="Times New Roman"/>
          <w:sz w:val="24"/>
          <w:szCs w:val="24"/>
        </w:rPr>
        <w:t>-1</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hint="eastAsia"/>
          <w:i/>
          <w:sz w:val="24"/>
          <w:szCs w:val="24"/>
        </w:rPr>
        <w:t>f</w:t>
      </w:r>
      <w:r w:rsidR="007E1FE8" w:rsidRPr="00EF3B90">
        <w:rPr>
          <w:rFonts w:ascii="Times New Roman" w:hAnsi="Times New Roman" w:cs="Times New Roman" w:hint="eastAsia"/>
          <w:sz w:val="24"/>
          <w:szCs w:val="24"/>
          <w:vertAlign w:val="subscript"/>
        </w:rPr>
        <w:t>b</w:t>
      </w:r>
      <w:r w:rsidR="007E1FE8" w:rsidRPr="00EF3B90">
        <w:rPr>
          <w:rFonts w:ascii="Times New Roman" w:hAnsi="Times New Roman" w:cs="Times New Roman"/>
          <w:sz w:val="24"/>
          <w:szCs w:val="24"/>
          <w:vertAlign w:val="subscript"/>
        </w:rPr>
        <w:t xml:space="preserve"> </w:t>
      </w:r>
      <w:r w:rsidR="007E1FE8" w:rsidRPr="00EF3B90">
        <w:rPr>
          <w:rFonts w:ascii="Times New Roman" w:hAnsi="Times New Roman" w:cs="Times New Roman" w:hint="eastAsia"/>
          <w:sz w:val="24"/>
          <w:szCs w:val="24"/>
        </w:rPr>
        <w:t>=</w:t>
      </w:r>
      <w:r w:rsidR="007E1FE8" w:rsidRPr="00EF3B90">
        <w:rPr>
          <w:rFonts w:ascii="Times New Roman" w:hAnsi="Times New Roman" w:cs="Times New Roman"/>
          <w:sz w:val="24"/>
          <w:szCs w:val="24"/>
        </w:rPr>
        <w:t xml:space="preserve"> </w:t>
      </w:r>
      <w:r w:rsidR="007E1FE8" w:rsidRPr="00EF3B90">
        <w:rPr>
          <w:rFonts w:ascii="Times New Roman" w:hAnsi="Times New Roman" w:cs="Times New Roman" w:hint="eastAsia"/>
          <w:sz w:val="24"/>
          <w:szCs w:val="24"/>
        </w:rPr>
        <w:t xml:space="preserve">1 and </w:t>
      </w:r>
      <w:r w:rsidR="007E1FE8" w:rsidRPr="00EF3B90">
        <w:rPr>
          <w:rFonts w:ascii="Times New Roman" w:hAnsi="Times New Roman" w:cs="Times New Roman" w:hint="eastAsia"/>
          <w:i/>
          <w:sz w:val="24"/>
          <w:szCs w:val="24"/>
        </w:rPr>
        <w:t>f</w:t>
      </w:r>
      <w:r w:rsidR="00EF3B90">
        <w:rPr>
          <w:rFonts w:ascii="Times New Roman" w:hAnsi="Times New Roman" w:cs="Times New Roman"/>
          <w:sz w:val="24"/>
          <w:szCs w:val="24"/>
          <w:vertAlign w:val="subscript"/>
        </w:rPr>
        <w:t>w</w:t>
      </w:r>
      <w:r w:rsidR="007E1FE8" w:rsidRPr="00EF3B90">
        <w:rPr>
          <w:rFonts w:ascii="Times New Roman" w:hAnsi="Times New Roman" w:cs="Times New Roman" w:hint="eastAsia"/>
          <w:sz w:val="24"/>
          <w:szCs w:val="24"/>
        </w:rPr>
        <w:t xml:space="preserve"> = 0), the </w:t>
      </w:r>
      <w:r w:rsidR="007E1FE8" w:rsidRPr="00EF3B90">
        <w:rPr>
          <w:rFonts w:ascii="Times New Roman" w:hAnsi="Times New Roman" w:cs="Times New Roman"/>
          <w:i/>
          <w:sz w:val="24"/>
          <w:szCs w:val="24"/>
        </w:rPr>
        <w:t>I</w:t>
      </w:r>
      <w:r w:rsidR="007E1FE8" w:rsidRPr="00EF3B90">
        <w:rPr>
          <w:rFonts w:ascii="Times New Roman" w:hAnsi="Times New Roman" w:cs="Times New Roman" w:hint="eastAsia"/>
          <w:sz w:val="24"/>
          <w:szCs w:val="24"/>
          <w:vertAlign w:val="subscript"/>
        </w:rPr>
        <w:t>1</w:t>
      </w:r>
      <w:r w:rsidR="007E1FE8" w:rsidRPr="00EF3B90">
        <w:rPr>
          <w:rFonts w:ascii="Times New Roman" w:hAnsi="Times New Roman" w:cs="Times New Roman" w:hint="eastAsia"/>
          <w:sz w:val="24"/>
          <w:szCs w:val="24"/>
        </w:rPr>
        <w:t>/</w:t>
      </w:r>
      <w:r w:rsidR="007E1FE8" w:rsidRPr="00EF3B90">
        <w:rPr>
          <w:rFonts w:ascii="Times New Roman" w:hAnsi="Times New Roman" w:cs="Times New Roman" w:hint="eastAsia"/>
          <w:i/>
          <w:sz w:val="24"/>
          <w:szCs w:val="24"/>
        </w:rPr>
        <w:t>I</w:t>
      </w:r>
      <w:r w:rsidR="007E1FE8" w:rsidRPr="00EF3B90">
        <w:rPr>
          <w:rFonts w:ascii="Times New Roman" w:hAnsi="Times New Roman" w:cs="Times New Roman" w:hint="eastAsia"/>
          <w:sz w:val="24"/>
          <w:szCs w:val="24"/>
          <w:vertAlign w:val="subscript"/>
        </w:rPr>
        <w:t>3</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sz w:val="24"/>
          <w:szCs w:val="24"/>
        </w:rPr>
        <w:t xml:space="preserve">ratio would </w:t>
      </w:r>
      <w:r w:rsidR="007E1FE8" w:rsidRPr="00EF3B90">
        <w:rPr>
          <w:rFonts w:ascii="Times New Roman" w:hAnsi="Times New Roman" w:cs="Times New Roman" w:hint="eastAsia"/>
          <w:sz w:val="24"/>
          <w:szCs w:val="24"/>
        </w:rPr>
        <w:t xml:space="preserve">reflect the polarity of the environment </w:t>
      </w:r>
      <w:r w:rsidR="007E1FE8" w:rsidRPr="00EF3B90">
        <w:rPr>
          <w:rFonts w:ascii="Times New Roman" w:hAnsi="Times New Roman" w:cs="Times New Roman"/>
          <w:sz w:val="24"/>
          <w:szCs w:val="24"/>
        </w:rPr>
        <w:t xml:space="preserve">experienced by </w:t>
      </w:r>
      <w:r w:rsidR="007E1FE8" w:rsidRPr="00EF3B90">
        <w:rPr>
          <w:rFonts w:ascii="Times New Roman" w:hAnsi="Times New Roman" w:cs="Times New Roman" w:hint="eastAsia"/>
          <w:sz w:val="24"/>
          <w:szCs w:val="24"/>
        </w:rPr>
        <w:t>pyrene</w:t>
      </w:r>
      <w:r w:rsidR="007E1FE8" w:rsidRPr="00EF3B90">
        <w:rPr>
          <w:rFonts w:ascii="Times New Roman" w:hAnsi="Times New Roman" w:cs="Times New Roman"/>
          <w:sz w:val="24"/>
          <w:szCs w:val="24"/>
        </w:rPr>
        <w:t xml:space="preserve"> </w:t>
      </w:r>
      <w:r w:rsidR="00EF3B90">
        <w:rPr>
          <w:rFonts w:ascii="Times New Roman" w:hAnsi="Times New Roman" w:cs="Times New Roman"/>
          <w:sz w:val="24"/>
          <w:szCs w:val="24"/>
        </w:rPr>
        <w:t xml:space="preserve">bound </w:t>
      </w:r>
      <w:r w:rsidR="007E1FE8" w:rsidRPr="00EF3B90">
        <w:rPr>
          <w:rFonts w:ascii="Times New Roman" w:hAnsi="Times New Roman" w:cs="Times New Roman"/>
          <w:sz w:val="24"/>
          <w:szCs w:val="24"/>
        </w:rPr>
        <w:t>to SNP</w:t>
      </w:r>
      <w:r w:rsidR="00EF3B90">
        <w:rPr>
          <w:rFonts w:ascii="Times New Roman" w:hAnsi="Times New Roman" w:cs="Times New Roman"/>
          <w:sz w:val="24"/>
          <w:szCs w:val="24"/>
        </w:rPr>
        <w:t>-1</w:t>
      </w:r>
      <w:r w:rsidR="007E1FE8" w:rsidRPr="00EF3B90">
        <w:rPr>
          <w:rFonts w:ascii="Times New Roman" w:hAnsi="Times New Roman" w:cs="Times New Roman" w:hint="eastAsia"/>
          <w:sz w:val="24"/>
          <w:szCs w:val="24"/>
        </w:rPr>
        <w:t xml:space="preserve">. The </w:t>
      </w:r>
      <w:r w:rsidR="007E1FE8" w:rsidRPr="00EF3B90">
        <w:rPr>
          <w:rFonts w:ascii="Times New Roman" w:hAnsi="Times New Roman" w:cs="Times New Roman"/>
          <w:i/>
          <w:sz w:val="24"/>
          <w:szCs w:val="24"/>
        </w:rPr>
        <w:t>I</w:t>
      </w:r>
      <w:r w:rsidR="007E1FE8" w:rsidRPr="00EF3B90">
        <w:rPr>
          <w:rFonts w:ascii="Times New Roman" w:hAnsi="Times New Roman" w:cs="Times New Roman" w:hint="eastAsia"/>
          <w:sz w:val="24"/>
          <w:szCs w:val="24"/>
          <w:vertAlign w:val="subscript"/>
        </w:rPr>
        <w:t>1</w:t>
      </w:r>
      <w:r w:rsidR="007E1FE8" w:rsidRPr="00EF3B90">
        <w:rPr>
          <w:rFonts w:ascii="Times New Roman" w:hAnsi="Times New Roman" w:cs="Times New Roman" w:hint="eastAsia"/>
          <w:sz w:val="24"/>
          <w:szCs w:val="24"/>
        </w:rPr>
        <w:t>/</w:t>
      </w:r>
      <w:r w:rsidR="007E1FE8" w:rsidRPr="00EF3B90">
        <w:rPr>
          <w:rFonts w:ascii="Times New Roman" w:hAnsi="Times New Roman" w:cs="Times New Roman" w:hint="eastAsia"/>
          <w:i/>
          <w:sz w:val="24"/>
          <w:szCs w:val="24"/>
        </w:rPr>
        <w:t>I</w:t>
      </w:r>
      <w:r w:rsidR="007E1FE8" w:rsidRPr="00EF3B90">
        <w:rPr>
          <w:rFonts w:ascii="Times New Roman" w:hAnsi="Times New Roman" w:cs="Times New Roman" w:hint="eastAsia"/>
          <w:sz w:val="24"/>
          <w:szCs w:val="24"/>
          <w:vertAlign w:val="subscript"/>
        </w:rPr>
        <w:t>3</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sz w:val="24"/>
          <w:szCs w:val="24"/>
        </w:rPr>
        <w:t xml:space="preserve">ratio </w:t>
      </w:r>
      <w:r w:rsidR="007E1FE8" w:rsidRPr="00EF3B90">
        <w:rPr>
          <w:rFonts w:ascii="Times New Roman" w:hAnsi="Times New Roman" w:cs="Times New Roman" w:hint="eastAsia"/>
          <w:sz w:val="24"/>
          <w:szCs w:val="24"/>
        </w:rPr>
        <w:t>was</w:t>
      </w:r>
      <w:r w:rsidR="007E1FE8" w:rsidRPr="00EF3B90">
        <w:rPr>
          <w:rFonts w:ascii="Times New Roman" w:hAnsi="Times New Roman" w:cs="Times New Roman"/>
          <w:sz w:val="24"/>
          <w:szCs w:val="24"/>
        </w:rPr>
        <w:t xml:space="preserve"> plotted as</w:t>
      </w:r>
      <w:r w:rsidR="007E1FE8" w:rsidRPr="00EF3B90">
        <w:rPr>
          <w:rFonts w:ascii="Times New Roman" w:hAnsi="Times New Roman" w:cs="Times New Roman" w:hint="eastAsia"/>
          <w:sz w:val="24"/>
          <w:szCs w:val="24"/>
        </w:rPr>
        <w:t xml:space="preserve"> a function of </w:t>
      </w:r>
      <w:r w:rsidR="007E1FE8" w:rsidRPr="00EF3B90">
        <w:rPr>
          <w:rFonts w:ascii="Times New Roman" w:hAnsi="Times New Roman" w:cs="Times New Roman" w:hint="eastAsia"/>
          <w:i/>
          <w:sz w:val="24"/>
          <w:szCs w:val="24"/>
        </w:rPr>
        <w:t>f</w:t>
      </w:r>
      <w:r w:rsidR="00EF3B90">
        <w:rPr>
          <w:rFonts w:ascii="Times New Roman" w:hAnsi="Times New Roman" w:cs="Times New Roman"/>
          <w:sz w:val="24"/>
          <w:szCs w:val="24"/>
          <w:vertAlign w:val="subscript"/>
        </w:rPr>
        <w:t>w</w:t>
      </w:r>
      <w:r w:rsidR="007E1FE8" w:rsidRPr="00EF3B90">
        <w:rPr>
          <w:rFonts w:ascii="Times New Roman" w:hAnsi="Times New Roman" w:cs="Times New Roman" w:hint="eastAsia"/>
          <w:sz w:val="24"/>
          <w:szCs w:val="24"/>
        </w:rPr>
        <w:t>/</w:t>
      </w:r>
      <w:r w:rsidR="007E1FE8" w:rsidRPr="00EF3B90">
        <w:rPr>
          <w:rFonts w:ascii="Times New Roman" w:hAnsi="Times New Roman" w:cs="Times New Roman" w:hint="eastAsia"/>
          <w:i/>
          <w:sz w:val="24"/>
          <w:szCs w:val="24"/>
        </w:rPr>
        <w:t>f</w:t>
      </w:r>
      <w:r w:rsidR="007E1FE8" w:rsidRPr="00EF3B90">
        <w:rPr>
          <w:rFonts w:ascii="Times New Roman" w:hAnsi="Times New Roman" w:cs="Times New Roman" w:hint="eastAsia"/>
          <w:sz w:val="24"/>
          <w:szCs w:val="24"/>
          <w:vertAlign w:val="subscript"/>
        </w:rPr>
        <w:t>b</w:t>
      </w:r>
      <w:r w:rsidR="007E1FE8" w:rsidRPr="00EF3B90">
        <w:rPr>
          <w:rFonts w:ascii="Times New Roman" w:hAnsi="Times New Roman" w:cs="Times New Roman"/>
          <w:sz w:val="24"/>
          <w:szCs w:val="24"/>
          <w:vertAlign w:val="subscript"/>
        </w:rPr>
        <w:t xml:space="preserve"> </w:t>
      </w:r>
      <w:r w:rsidR="007E1FE8" w:rsidRPr="00EF3B90">
        <w:rPr>
          <w:rFonts w:ascii="Times New Roman" w:hAnsi="Times New Roman" w:cs="Times New Roman"/>
          <w:sz w:val="24"/>
          <w:szCs w:val="24"/>
          <w:vertAlign w:val="subscript"/>
        </w:rPr>
        <w:softHyphen/>
      </w:r>
      <w:r w:rsidR="007E1FE8" w:rsidRPr="00EF3B90">
        <w:rPr>
          <w:rFonts w:ascii="Times New Roman" w:hAnsi="Times New Roman" w:cs="Times New Roman"/>
          <w:sz w:val="24"/>
          <w:szCs w:val="24"/>
          <w:vertAlign w:val="subscript"/>
        </w:rPr>
        <w:softHyphen/>
      </w:r>
      <w:r w:rsidR="007E1FE8" w:rsidRPr="00EF3B90">
        <w:rPr>
          <w:rFonts w:ascii="Times New Roman" w:hAnsi="Times New Roman" w:cs="Times New Roman"/>
          <w:sz w:val="24"/>
          <w:szCs w:val="24"/>
        </w:rPr>
        <w:t xml:space="preserve">in Figure </w:t>
      </w:r>
      <w:r w:rsidR="005E656F">
        <w:rPr>
          <w:rFonts w:ascii="Times New Roman" w:hAnsi="Times New Roman" w:cs="Times New Roman"/>
          <w:sz w:val="24"/>
          <w:szCs w:val="24"/>
        </w:rPr>
        <w:t>1D</w:t>
      </w:r>
      <w:r w:rsidR="007E1FE8" w:rsidRPr="00EF3B90">
        <w:rPr>
          <w:rFonts w:ascii="Times New Roman" w:hAnsi="Times New Roman" w:cs="Times New Roman"/>
          <w:sz w:val="24"/>
          <w:szCs w:val="24"/>
        </w:rPr>
        <w:t>.</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sz w:val="24"/>
          <w:szCs w:val="24"/>
        </w:rPr>
        <w:t>T</w:t>
      </w:r>
      <w:r w:rsidR="007E1FE8" w:rsidRPr="00EF3B90">
        <w:rPr>
          <w:rFonts w:ascii="Times New Roman" w:hAnsi="Times New Roman" w:cs="Times New Roman" w:hint="eastAsia"/>
          <w:sz w:val="24"/>
          <w:szCs w:val="24"/>
        </w:rPr>
        <w:t>he y-intercept of the plot of</w:t>
      </w:r>
      <w:r w:rsidR="007E1FE8" w:rsidRPr="00EF3B90">
        <w:rPr>
          <w:rFonts w:ascii="Times New Roman" w:hAnsi="Times New Roman" w:cs="Times New Roman"/>
          <w:sz w:val="24"/>
          <w:szCs w:val="24"/>
        </w:rPr>
        <w:t xml:space="preserve"> the </w:t>
      </w:r>
      <w:r w:rsidR="007E1FE8" w:rsidRPr="00EF3B90">
        <w:rPr>
          <w:rFonts w:ascii="Times New Roman" w:hAnsi="Times New Roman" w:cs="Times New Roman"/>
          <w:i/>
          <w:sz w:val="24"/>
          <w:szCs w:val="24"/>
        </w:rPr>
        <w:t>I</w:t>
      </w:r>
      <w:r w:rsidR="007E1FE8" w:rsidRPr="00EF3B90">
        <w:rPr>
          <w:rFonts w:ascii="Times New Roman" w:hAnsi="Times New Roman" w:cs="Times New Roman" w:hint="eastAsia"/>
          <w:sz w:val="24"/>
          <w:szCs w:val="24"/>
          <w:vertAlign w:val="subscript"/>
        </w:rPr>
        <w:t>1</w:t>
      </w:r>
      <w:r w:rsidR="007E1FE8" w:rsidRPr="00EF3B90">
        <w:rPr>
          <w:rFonts w:ascii="Times New Roman" w:hAnsi="Times New Roman" w:cs="Times New Roman" w:hint="eastAsia"/>
          <w:sz w:val="24"/>
          <w:szCs w:val="24"/>
        </w:rPr>
        <w:t>/</w:t>
      </w:r>
      <w:r w:rsidR="007E1FE8" w:rsidRPr="00EF3B90">
        <w:rPr>
          <w:rFonts w:ascii="Times New Roman" w:hAnsi="Times New Roman" w:cs="Times New Roman" w:hint="eastAsia"/>
          <w:i/>
          <w:sz w:val="24"/>
          <w:szCs w:val="24"/>
        </w:rPr>
        <w:t>I</w:t>
      </w:r>
      <w:r w:rsidR="007E1FE8" w:rsidRPr="00EF3B90">
        <w:rPr>
          <w:rFonts w:ascii="Times New Roman" w:hAnsi="Times New Roman" w:cs="Times New Roman" w:hint="eastAsia"/>
          <w:sz w:val="24"/>
          <w:szCs w:val="24"/>
          <w:vertAlign w:val="subscript"/>
        </w:rPr>
        <w:t>3</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sz w:val="24"/>
          <w:szCs w:val="24"/>
        </w:rPr>
        <w:t>ratio versus the concentration of SNP</w:t>
      </w:r>
      <w:r w:rsidR="00EF3B90">
        <w:rPr>
          <w:rFonts w:ascii="Times New Roman" w:hAnsi="Times New Roman" w:cs="Times New Roman"/>
          <w:sz w:val="24"/>
          <w:szCs w:val="24"/>
        </w:rPr>
        <w:t>-1</w:t>
      </w:r>
      <w:r w:rsidR="007E1FE8" w:rsidRPr="00EF3B90">
        <w:rPr>
          <w:rFonts w:ascii="Times New Roman" w:hAnsi="Times New Roman" w:cs="Times New Roman"/>
          <w:sz w:val="24"/>
          <w:szCs w:val="24"/>
        </w:rPr>
        <w:t xml:space="preserve"> was obtained by extrapolating the trend to a zero </w:t>
      </w:r>
      <w:r w:rsidR="007E1FE8" w:rsidRPr="00EF3B90">
        <w:rPr>
          <w:rFonts w:ascii="Times New Roman" w:hAnsi="Times New Roman" w:cs="Times New Roman"/>
          <w:i/>
          <w:sz w:val="24"/>
          <w:szCs w:val="24"/>
        </w:rPr>
        <w:t>f</w:t>
      </w:r>
      <w:r w:rsidR="00EF3B90">
        <w:rPr>
          <w:rFonts w:ascii="Times New Roman" w:hAnsi="Times New Roman" w:cs="Times New Roman"/>
          <w:sz w:val="24"/>
          <w:szCs w:val="24"/>
          <w:vertAlign w:val="subscript"/>
        </w:rPr>
        <w:t>w</w:t>
      </w:r>
      <w:r w:rsidR="007E1FE8" w:rsidRPr="00EF3B90">
        <w:rPr>
          <w:rFonts w:ascii="Times New Roman" w:hAnsi="Times New Roman" w:cs="Times New Roman"/>
          <w:sz w:val="24"/>
          <w:szCs w:val="24"/>
        </w:rPr>
        <w:t>/</w:t>
      </w:r>
      <w:r w:rsidR="007E1FE8" w:rsidRPr="00EF3B90">
        <w:rPr>
          <w:rFonts w:ascii="Times New Roman" w:hAnsi="Times New Roman" w:cs="Times New Roman"/>
          <w:i/>
          <w:sz w:val="24"/>
          <w:szCs w:val="24"/>
        </w:rPr>
        <w:t>f</w:t>
      </w:r>
      <w:r w:rsidR="007E1FE8" w:rsidRPr="00EF3B90">
        <w:rPr>
          <w:rFonts w:ascii="Times New Roman" w:hAnsi="Times New Roman" w:cs="Times New Roman"/>
          <w:sz w:val="24"/>
          <w:szCs w:val="24"/>
          <w:vertAlign w:val="subscript"/>
        </w:rPr>
        <w:t>b</w:t>
      </w:r>
      <w:r w:rsidR="007E1FE8" w:rsidRPr="00EF3B90">
        <w:rPr>
          <w:rFonts w:ascii="Times New Roman" w:hAnsi="Times New Roman" w:cs="Times New Roman"/>
          <w:sz w:val="24"/>
          <w:szCs w:val="24"/>
        </w:rPr>
        <w:t xml:space="preserve"> ratio</w:t>
      </w:r>
      <w:r w:rsidR="00CF46F3">
        <w:rPr>
          <w:rFonts w:ascii="Times New Roman" w:hAnsi="Times New Roman" w:cs="Times New Roman"/>
          <w:sz w:val="24"/>
          <w:szCs w:val="24"/>
        </w:rPr>
        <w:t>,</w:t>
      </w:r>
      <w:r w:rsidR="007E1FE8" w:rsidRPr="00EF3B90">
        <w:rPr>
          <w:rFonts w:ascii="Times New Roman" w:hAnsi="Times New Roman" w:cs="Times New Roman"/>
          <w:sz w:val="24"/>
          <w:szCs w:val="24"/>
        </w:rPr>
        <w:t xml:space="preserve"> to yield the (</w:t>
      </w:r>
      <w:r w:rsidR="007E1FE8" w:rsidRPr="00EF3B90">
        <w:rPr>
          <w:rFonts w:ascii="Times New Roman" w:hAnsi="Times New Roman" w:cs="Times New Roman"/>
          <w:i/>
          <w:sz w:val="24"/>
          <w:szCs w:val="24"/>
        </w:rPr>
        <w:t>I</w:t>
      </w:r>
      <w:r w:rsidR="007E1FE8" w:rsidRPr="00EF3B90">
        <w:rPr>
          <w:rFonts w:ascii="Times New Roman" w:hAnsi="Times New Roman" w:cs="Times New Roman"/>
          <w:sz w:val="24"/>
          <w:szCs w:val="24"/>
          <w:vertAlign w:val="subscript"/>
        </w:rPr>
        <w:t>1</w:t>
      </w:r>
      <w:r w:rsidR="007E1FE8" w:rsidRPr="00EF3B90">
        <w:rPr>
          <w:rFonts w:ascii="Times New Roman" w:hAnsi="Times New Roman" w:cs="Times New Roman"/>
          <w:sz w:val="24"/>
          <w:szCs w:val="24"/>
        </w:rPr>
        <w:t>/</w:t>
      </w:r>
      <w:r w:rsidR="007E1FE8" w:rsidRPr="00EF3B90">
        <w:rPr>
          <w:rFonts w:ascii="Times New Roman" w:hAnsi="Times New Roman" w:cs="Times New Roman"/>
          <w:i/>
          <w:sz w:val="24"/>
          <w:szCs w:val="24"/>
        </w:rPr>
        <w:t>I</w:t>
      </w:r>
      <w:r w:rsidR="007E1FE8" w:rsidRPr="00EF3B90">
        <w:rPr>
          <w:rFonts w:ascii="Times New Roman" w:hAnsi="Times New Roman" w:cs="Times New Roman"/>
          <w:sz w:val="24"/>
          <w:szCs w:val="24"/>
          <w:vertAlign w:val="subscript"/>
        </w:rPr>
        <w:t>3</w:t>
      </w:r>
      <w:r w:rsidR="007E1FE8" w:rsidRPr="00EF3B90">
        <w:rPr>
          <w:rFonts w:ascii="Times New Roman" w:hAnsi="Times New Roman" w:cs="Times New Roman"/>
          <w:sz w:val="24"/>
          <w:szCs w:val="24"/>
        </w:rPr>
        <w:t>)</w:t>
      </w:r>
      <w:r w:rsidR="007E1FE8" w:rsidRPr="00EF3B90">
        <w:rPr>
          <w:rFonts w:ascii="Times New Roman" w:hAnsi="Times New Roman" w:cs="Times New Roman"/>
          <w:sz w:val="24"/>
          <w:szCs w:val="24"/>
          <w:vertAlign w:val="subscript"/>
        </w:rPr>
        <w:t>0</w:t>
      </w:r>
      <w:r w:rsidR="007E1FE8" w:rsidRPr="00EF3B90">
        <w:rPr>
          <w:rFonts w:ascii="Times New Roman" w:hAnsi="Times New Roman" w:cs="Times New Roman"/>
          <w:sz w:val="24"/>
          <w:szCs w:val="24"/>
        </w:rPr>
        <w:t xml:space="preserve"> ratio corresponding to pyrene bound to SNP</w:t>
      </w:r>
      <w:r w:rsidR="00EF3B90">
        <w:rPr>
          <w:rFonts w:ascii="Times New Roman" w:hAnsi="Times New Roman" w:cs="Times New Roman"/>
          <w:sz w:val="24"/>
          <w:szCs w:val="24"/>
        </w:rPr>
        <w:t>-1</w:t>
      </w:r>
      <w:r w:rsidR="007E1FE8" w:rsidRPr="00EF3B90">
        <w:rPr>
          <w:rFonts w:ascii="Times New Roman" w:hAnsi="Times New Roman" w:cs="Times New Roman"/>
          <w:sz w:val="24"/>
          <w:szCs w:val="24"/>
        </w:rPr>
        <w:t>.</w:t>
      </w:r>
      <w:r w:rsidR="003C55B6">
        <w:rPr>
          <w:rFonts w:ascii="Times New Roman" w:hAnsi="Times New Roman" w:cs="Times New Roman"/>
          <w:sz w:val="24"/>
          <w:szCs w:val="24"/>
        </w:rPr>
        <w:t xml:space="preserve"> Consequently, the </w:t>
      </w:r>
      <w:r w:rsidR="003C55B6" w:rsidRPr="00EF3B90">
        <w:rPr>
          <w:rFonts w:ascii="Times New Roman" w:hAnsi="Times New Roman" w:cs="Times New Roman"/>
          <w:sz w:val="24"/>
          <w:szCs w:val="24"/>
        </w:rPr>
        <w:t>(</w:t>
      </w:r>
      <w:r w:rsidR="003C55B6" w:rsidRPr="00EF3B90">
        <w:rPr>
          <w:rFonts w:ascii="Times New Roman" w:hAnsi="Times New Roman" w:cs="Times New Roman"/>
          <w:i/>
          <w:sz w:val="24"/>
          <w:szCs w:val="24"/>
        </w:rPr>
        <w:t>I</w:t>
      </w:r>
      <w:r w:rsidR="003C55B6" w:rsidRPr="00EF3B90">
        <w:rPr>
          <w:rFonts w:ascii="Times New Roman" w:hAnsi="Times New Roman" w:cs="Times New Roman"/>
          <w:sz w:val="24"/>
          <w:szCs w:val="24"/>
          <w:vertAlign w:val="subscript"/>
        </w:rPr>
        <w:t>1</w:t>
      </w:r>
      <w:r w:rsidR="003C55B6" w:rsidRPr="00EF3B90">
        <w:rPr>
          <w:rFonts w:ascii="Times New Roman" w:hAnsi="Times New Roman" w:cs="Times New Roman"/>
          <w:sz w:val="24"/>
          <w:szCs w:val="24"/>
        </w:rPr>
        <w:t>/</w:t>
      </w:r>
      <w:r w:rsidR="003C55B6" w:rsidRPr="00EF3B90">
        <w:rPr>
          <w:rFonts w:ascii="Times New Roman" w:hAnsi="Times New Roman" w:cs="Times New Roman"/>
          <w:i/>
          <w:sz w:val="24"/>
          <w:szCs w:val="24"/>
        </w:rPr>
        <w:t>I</w:t>
      </w:r>
      <w:r w:rsidR="003C55B6" w:rsidRPr="00EF3B90">
        <w:rPr>
          <w:rFonts w:ascii="Times New Roman" w:hAnsi="Times New Roman" w:cs="Times New Roman"/>
          <w:sz w:val="24"/>
          <w:szCs w:val="24"/>
          <w:vertAlign w:val="subscript"/>
        </w:rPr>
        <w:t>3</w:t>
      </w:r>
      <w:r w:rsidR="003C55B6" w:rsidRPr="00EF3B90">
        <w:rPr>
          <w:rFonts w:ascii="Times New Roman" w:hAnsi="Times New Roman" w:cs="Times New Roman"/>
          <w:sz w:val="24"/>
          <w:szCs w:val="24"/>
        </w:rPr>
        <w:t>)</w:t>
      </w:r>
      <w:r w:rsidR="003C55B6" w:rsidRPr="00EF3B90">
        <w:rPr>
          <w:rFonts w:ascii="Times New Roman" w:hAnsi="Times New Roman" w:cs="Times New Roman"/>
          <w:sz w:val="24"/>
          <w:szCs w:val="24"/>
          <w:vertAlign w:val="subscript"/>
        </w:rPr>
        <w:t>0</w:t>
      </w:r>
      <w:r w:rsidR="003C55B6" w:rsidRPr="00EF3B90">
        <w:rPr>
          <w:rFonts w:ascii="Times New Roman" w:hAnsi="Times New Roman" w:cs="Times New Roman"/>
          <w:sz w:val="24"/>
          <w:szCs w:val="24"/>
        </w:rPr>
        <w:t xml:space="preserve"> ratio</w:t>
      </w:r>
      <w:r w:rsidR="003C55B6">
        <w:rPr>
          <w:rFonts w:ascii="Times New Roman" w:hAnsi="Times New Roman" w:cs="Times New Roman"/>
          <w:sz w:val="24"/>
          <w:szCs w:val="24"/>
        </w:rPr>
        <w:t xml:space="preserve"> differs markedly from the </w:t>
      </w:r>
      <w:r w:rsidR="003C55B6">
        <w:rPr>
          <w:rFonts w:ascii="Times New Roman" w:hAnsi="Times New Roman" w:cs="Times New Roman"/>
          <w:i/>
          <w:sz w:val="24"/>
          <w:szCs w:val="24"/>
        </w:rPr>
        <w:t>I</w:t>
      </w:r>
      <w:r w:rsidR="003C55B6">
        <w:rPr>
          <w:rFonts w:ascii="Times New Roman" w:hAnsi="Times New Roman" w:cs="Times New Roman"/>
          <w:sz w:val="24"/>
          <w:szCs w:val="24"/>
          <w:vertAlign w:val="subscript"/>
        </w:rPr>
        <w:t>1</w:t>
      </w:r>
      <w:r w:rsidR="003C55B6">
        <w:rPr>
          <w:rFonts w:ascii="Times New Roman" w:hAnsi="Times New Roman" w:cs="Times New Roman"/>
          <w:sz w:val="24"/>
          <w:szCs w:val="24"/>
        </w:rPr>
        <w:t>/</w:t>
      </w:r>
      <w:r w:rsidR="003C55B6">
        <w:rPr>
          <w:rFonts w:ascii="Times New Roman" w:hAnsi="Times New Roman" w:cs="Times New Roman"/>
          <w:i/>
          <w:sz w:val="24"/>
          <w:szCs w:val="24"/>
        </w:rPr>
        <w:t>I</w:t>
      </w:r>
      <w:r w:rsidR="003C55B6">
        <w:rPr>
          <w:rFonts w:ascii="Times New Roman" w:hAnsi="Times New Roman" w:cs="Times New Roman"/>
          <w:sz w:val="24"/>
          <w:szCs w:val="24"/>
          <w:vertAlign w:val="subscript"/>
        </w:rPr>
        <w:t>3</w:t>
      </w:r>
      <w:r w:rsidR="003C55B6">
        <w:rPr>
          <w:rFonts w:ascii="Times New Roman" w:hAnsi="Times New Roman" w:cs="Times New Roman"/>
          <w:sz w:val="24"/>
          <w:szCs w:val="24"/>
        </w:rPr>
        <w:t xml:space="preserve"> ratio reported in the literature for pyrene bound </w:t>
      </w:r>
      <w:r w:rsidR="00392159">
        <w:rPr>
          <w:rFonts w:ascii="Times New Roman" w:hAnsi="Times New Roman" w:cs="Times New Roman"/>
          <w:sz w:val="24"/>
          <w:szCs w:val="24"/>
        </w:rPr>
        <w:t xml:space="preserve">to </w:t>
      </w:r>
      <w:r w:rsidR="003C55B6">
        <w:rPr>
          <w:rFonts w:ascii="Times New Roman" w:hAnsi="Times New Roman" w:cs="Times New Roman"/>
          <w:sz w:val="24"/>
          <w:szCs w:val="24"/>
        </w:rPr>
        <w:t>hydrophobically modified water-soluble macromolecules</w:t>
      </w:r>
      <w:r w:rsidR="00392159">
        <w:rPr>
          <w:rFonts w:ascii="Times New Roman" w:hAnsi="Times New Roman" w:cs="Times New Roman"/>
          <w:sz w:val="24"/>
          <w:szCs w:val="24"/>
        </w:rPr>
        <w:t xml:space="preserve"> (HMWSMs)</w:t>
      </w:r>
      <w:r w:rsidR="00CF46F3">
        <w:rPr>
          <w:rFonts w:ascii="Times New Roman" w:hAnsi="Times New Roman" w:cs="Times New Roman"/>
          <w:sz w:val="24"/>
          <w:szCs w:val="24"/>
        </w:rPr>
        <w:t>,</w:t>
      </w:r>
      <w:r w:rsidR="003C55B6">
        <w:rPr>
          <w:rFonts w:ascii="Times New Roman" w:hAnsi="Times New Roman" w:cs="Times New Roman"/>
          <w:sz w:val="24"/>
          <w:szCs w:val="24"/>
        </w:rPr>
        <w:t xml:space="preserve"> because </w:t>
      </w:r>
      <w:r w:rsidR="003C55B6" w:rsidRPr="00EF3B90">
        <w:rPr>
          <w:rFonts w:ascii="Times New Roman" w:hAnsi="Times New Roman" w:cs="Times New Roman"/>
          <w:sz w:val="24"/>
          <w:szCs w:val="24"/>
        </w:rPr>
        <w:t>(</w:t>
      </w:r>
      <w:r w:rsidR="003C55B6" w:rsidRPr="00EF3B90">
        <w:rPr>
          <w:rFonts w:ascii="Times New Roman" w:hAnsi="Times New Roman" w:cs="Times New Roman"/>
          <w:i/>
          <w:sz w:val="24"/>
          <w:szCs w:val="24"/>
        </w:rPr>
        <w:t>I</w:t>
      </w:r>
      <w:r w:rsidR="003C55B6" w:rsidRPr="00EF3B90">
        <w:rPr>
          <w:rFonts w:ascii="Times New Roman" w:hAnsi="Times New Roman" w:cs="Times New Roman"/>
          <w:sz w:val="24"/>
          <w:szCs w:val="24"/>
          <w:vertAlign w:val="subscript"/>
        </w:rPr>
        <w:t>1</w:t>
      </w:r>
      <w:r w:rsidR="003C55B6" w:rsidRPr="00EF3B90">
        <w:rPr>
          <w:rFonts w:ascii="Times New Roman" w:hAnsi="Times New Roman" w:cs="Times New Roman"/>
          <w:sz w:val="24"/>
          <w:szCs w:val="24"/>
        </w:rPr>
        <w:t>/</w:t>
      </w:r>
      <w:r w:rsidR="003C55B6" w:rsidRPr="00EF3B90">
        <w:rPr>
          <w:rFonts w:ascii="Times New Roman" w:hAnsi="Times New Roman" w:cs="Times New Roman"/>
          <w:i/>
          <w:sz w:val="24"/>
          <w:szCs w:val="24"/>
        </w:rPr>
        <w:t>I</w:t>
      </w:r>
      <w:r w:rsidR="003C55B6" w:rsidRPr="00EF3B90">
        <w:rPr>
          <w:rFonts w:ascii="Times New Roman" w:hAnsi="Times New Roman" w:cs="Times New Roman"/>
          <w:sz w:val="24"/>
          <w:szCs w:val="24"/>
          <w:vertAlign w:val="subscript"/>
        </w:rPr>
        <w:t>3</w:t>
      </w:r>
      <w:r w:rsidR="003C55B6" w:rsidRPr="00EF3B90">
        <w:rPr>
          <w:rFonts w:ascii="Times New Roman" w:hAnsi="Times New Roman" w:cs="Times New Roman"/>
          <w:sz w:val="24"/>
          <w:szCs w:val="24"/>
        </w:rPr>
        <w:t>)</w:t>
      </w:r>
      <w:r w:rsidR="003C55B6" w:rsidRPr="00EF3B90">
        <w:rPr>
          <w:rFonts w:ascii="Times New Roman" w:hAnsi="Times New Roman" w:cs="Times New Roman"/>
          <w:sz w:val="24"/>
          <w:szCs w:val="24"/>
          <w:vertAlign w:val="subscript"/>
        </w:rPr>
        <w:t>0</w:t>
      </w:r>
      <w:r w:rsidR="003C55B6" w:rsidRPr="00EF3B90">
        <w:rPr>
          <w:rFonts w:ascii="Times New Roman" w:hAnsi="Times New Roman" w:cs="Times New Roman"/>
          <w:sz w:val="24"/>
          <w:szCs w:val="24"/>
        </w:rPr>
        <w:t xml:space="preserve"> </w:t>
      </w:r>
      <w:r w:rsidR="00392159">
        <w:rPr>
          <w:rFonts w:ascii="Times New Roman" w:hAnsi="Times New Roman" w:cs="Times New Roman"/>
          <w:sz w:val="24"/>
          <w:szCs w:val="24"/>
        </w:rPr>
        <w:t>reports solely on the HMWSMs</w:t>
      </w:r>
      <w:r w:rsidR="00CF46F3">
        <w:rPr>
          <w:rFonts w:ascii="Times New Roman" w:hAnsi="Times New Roman" w:cs="Times New Roman"/>
          <w:sz w:val="24"/>
          <w:szCs w:val="24"/>
        </w:rPr>
        <w:t>, in</w:t>
      </w:r>
      <w:r w:rsidR="00392159">
        <w:rPr>
          <w:rFonts w:ascii="Times New Roman" w:hAnsi="Times New Roman" w:cs="Times New Roman"/>
          <w:sz w:val="24"/>
          <w:szCs w:val="24"/>
        </w:rPr>
        <w:t xml:space="preserve"> </w:t>
      </w:r>
      <w:r w:rsidR="00CF46F3">
        <w:rPr>
          <w:rFonts w:ascii="Times New Roman" w:hAnsi="Times New Roman" w:cs="Times New Roman"/>
          <w:sz w:val="24"/>
          <w:szCs w:val="24"/>
        </w:rPr>
        <w:t xml:space="preserve">contrast </w:t>
      </w:r>
      <w:r w:rsidR="00392159">
        <w:rPr>
          <w:rFonts w:ascii="Times New Roman" w:hAnsi="Times New Roman" w:cs="Times New Roman"/>
          <w:sz w:val="24"/>
          <w:szCs w:val="24"/>
        </w:rPr>
        <w:t>to the</w:t>
      </w:r>
      <w:r w:rsidR="00CF46F3">
        <w:rPr>
          <w:rFonts w:ascii="Times New Roman" w:hAnsi="Times New Roman" w:cs="Times New Roman"/>
          <w:sz w:val="24"/>
          <w:szCs w:val="24"/>
        </w:rPr>
        <w:t xml:space="preserve"> straight</w:t>
      </w:r>
      <w:r w:rsidR="00392159">
        <w:rPr>
          <w:rFonts w:ascii="Times New Roman" w:hAnsi="Times New Roman" w:cs="Times New Roman"/>
          <w:sz w:val="24"/>
          <w:szCs w:val="24"/>
        </w:rPr>
        <w:t xml:space="preserve"> </w:t>
      </w:r>
      <w:r w:rsidR="00392159">
        <w:rPr>
          <w:rFonts w:ascii="Times New Roman" w:hAnsi="Times New Roman" w:cs="Times New Roman"/>
          <w:i/>
          <w:sz w:val="24"/>
          <w:szCs w:val="24"/>
        </w:rPr>
        <w:t>I</w:t>
      </w:r>
      <w:r w:rsidR="00392159">
        <w:rPr>
          <w:rFonts w:ascii="Times New Roman" w:hAnsi="Times New Roman" w:cs="Times New Roman"/>
          <w:sz w:val="24"/>
          <w:szCs w:val="24"/>
          <w:vertAlign w:val="subscript"/>
        </w:rPr>
        <w:t>1</w:t>
      </w:r>
      <w:r w:rsidR="00392159">
        <w:rPr>
          <w:rFonts w:ascii="Times New Roman" w:hAnsi="Times New Roman" w:cs="Times New Roman"/>
          <w:sz w:val="24"/>
          <w:szCs w:val="24"/>
        </w:rPr>
        <w:t>/</w:t>
      </w:r>
      <w:r w:rsidR="00392159">
        <w:rPr>
          <w:rFonts w:ascii="Times New Roman" w:hAnsi="Times New Roman" w:cs="Times New Roman"/>
          <w:i/>
          <w:sz w:val="24"/>
          <w:szCs w:val="24"/>
        </w:rPr>
        <w:t>I</w:t>
      </w:r>
      <w:r w:rsidR="00392159">
        <w:rPr>
          <w:rFonts w:ascii="Times New Roman" w:hAnsi="Times New Roman" w:cs="Times New Roman"/>
          <w:sz w:val="24"/>
          <w:szCs w:val="24"/>
          <w:vertAlign w:val="subscript"/>
        </w:rPr>
        <w:t>3</w:t>
      </w:r>
      <w:r w:rsidR="00392159">
        <w:rPr>
          <w:rFonts w:ascii="Times New Roman" w:hAnsi="Times New Roman" w:cs="Times New Roman"/>
          <w:sz w:val="24"/>
          <w:szCs w:val="24"/>
        </w:rPr>
        <w:t xml:space="preserve"> ratio</w:t>
      </w:r>
      <w:r w:rsidR="00CF46F3">
        <w:rPr>
          <w:rFonts w:ascii="Times New Roman" w:hAnsi="Times New Roman" w:cs="Times New Roman"/>
          <w:sz w:val="24"/>
          <w:szCs w:val="24"/>
        </w:rPr>
        <w:t>,</w:t>
      </w:r>
      <w:r w:rsidR="00392159">
        <w:rPr>
          <w:rFonts w:ascii="Times New Roman" w:hAnsi="Times New Roman" w:cs="Times New Roman"/>
          <w:sz w:val="24"/>
          <w:szCs w:val="24"/>
        </w:rPr>
        <w:t xml:space="preserve"> which is </w:t>
      </w:r>
      <w:r w:rsidR="00CF46F3">
        <w:rPr>
          <w:rFonts w:ascii="Times New Roman" w:hAnsi="Times New Roman" w:cs="Times New Roman"/>
          <w:sz w:val="24"/>
          <w:szCs w:val="24"/>
        </w:rPr>
        <w:t xml:space="preserve">an </w:t>
      </w:r>
      <w:r w:rsidR="00392159">
        <w:rPr>
          <w:rFonts w:ascii="Times New Roman" w:hAnsi="Times New Roman" w:cs="Times New Roman"/>
          <w:sz w:val="24"/>
          <w:szCs w:val="24"/>
        </w:rPr>
        <w:t xml:space="preserve">average between the </w:t>
      </w:r>
      <w:r w:rsidR="00392159">
        <w:rPr>
          <w:rFonts w:ascii="Times New Roman" w:hAnsi="Times New Roman" w:cs="Times New Roman"/>
          <w:i/>
          <w:sz w:val="24"/>
          <w:szCs w:val="24"/>
        </w:rPr>
        <w:t>I</w:t>
      </w:r>
      <w:r w:rsidR="00392159">
        <w:rPr>
          <w:rFonts w:ascii="Times New Roman" w:hAnsi="Times New Roman" w:cs="Times New Roman"/>
          <w:sz w:val="24"/>
          <w:szCs w:val="24"/>
          <w:vertAlign w:val="subscript"/>
        </w:rPr>
        <w:t>1</w:t>
      </w:r>
      <w:r w:rsidR="00392159">
        <w:rPr>
          <w:rFonts w:ascii="Times New Roman" w:hAnsi="Times New Roman" w:cs="Times New Roman"/>
          <w:sz w:val="24"/>
          <w:szCs w:val="24"/>
        </w:rPr>
        <w:t>/</w:t>
      </w:r>
      <w:r w:rsidR="00392159">
        <w:rPr>
          <w:rFonts w:ascii="Times New Roman" w:hAnsi="Times New Roman" w:cs="Times New Roman"/>
          <w:i/>
          <w:sz w:val="24"/>
          <w:szCs w:val="24"/>
        </w:rPr>
        <w:t>I</w:t>
      </w:r>
      <w:r w:rsidR="00392159">
        <w:rPr>
          <w:rFonts w:ascii="Times New Roman" w:hAnsi="Times New Roman" w:cs="Times New Roman"/>
          <w:sz w:val="24"/>
          <w:szCs w:val="24"/>
          <w:vertAlign w:val="subscript"/>
        </w:rPr>
        <w:t>3</w:t>
      </w:r>
      <w:r w:rsidR="00392159">
        <w:rPr>
          <w:rFonts w:ascii="Times New Roman" w:hAnsi="Times New Roman" w:cs="Times New Roman"/>
          <w:sz w:val="24"/>
          <w:szCs w:val="24"/>
        </w:rPr>
        <w:t xml:space="preserve"> ratios </w:t>
      </w:r>
      <w:r w:rsidR="00CF46F3">
        <w:rPr>
          <w:rFonts w:ascii="Times New Roman" w:hAnsi="Times New Roman" w:cs="Times New Roman"/>
          <w:sz w:val="24"/>
          <w:szCs w:val="24"/>
        </w:rPr>
        <w:t xml:space="preserve">for </w:t>
      </w:r>
      <w:r w:rsidR="00392159">
        <w:rPr>
          <w:rFonts w:ascii="Times New Roman" w:hAnsi="Times New Roman" w:cs="Times New Roman"/>
          <w:sz w:val="24"/>
          <w:szCs w:val="24"/>
        </w:rPr>
        <w:t xml:space="preserve">pyrene partitioned between water </w:t>
      </w:r>
      <w:r w:rsidR="00392159">
        <w:rPr>
          <w:rFonts w:ascii="Times New Roman" w:hAnsi="Times New Roman" w:cs="Times New Roman"/>
          <w:sz w:val="24"/>
          <w:szCs w:val="24"/>
        </w:rPr>
        <w:lastRenderedPageBreak/>
        <w:t>and the HMWSM.</w:t>
      </w:r>
      <w:r w:rsidR="007E1FE8" w:rsidRPr="00EF3B90">
        <w:rPr>
          <w:rFonts w:ascii="Times New Roman" w:hAnsi="Times New Roman" w:cs="Times New Roman" w:hint="eastAsia"/>
          <w:sz w:val="24"/>
          <w:szCs w:val="24"/>
        </w:rPr>
        <w:t xml:space="preserve"> The </w:t>
      </w:r>
      <w:r w:rsidR="007E1FE8" w:rsidRPr="00EF3B90">
        <w:rPr>
          <w:rFonts w:ascii="Times New Roman" w:hAnsi="Times New Roman" w:cs="Times New Roman"/>
          <w:sz w:val="24"/>
          <w:szCs w:val="24"/>
        </w:rPr>
        <w:t>(</w:t>
      </w:r>
      <w:r w:rsidR="007E1FE8" w:rsidRPr="00EF3B90">
        <w:rPr>
          <w:rFonts w:ascii="Times New Roman" w:hAnsi="Times New Roman" w:cs="Times New Roman"/>
          <w:i/>
          <w:sz w:val="24"/>
          <w:szCs w:val="24"/>
        </w:rPr>
        <w:t>I</w:t>
      </w:r>
      <w:r w:rsidR="007E1FE8" w:rsidRPr="00EF3B90">
        <w:rPr>
          <w:rFonts w:ascii="Times New Roman" w:hAnsi="Times New Roman" w:cs="Times New Roman"/>
          <w:sz w:val="24"/>
          <w:szCs w:val="24"/>
          <w:vertAlign w:val="subscript"/>
        </w:rPr>
        <w:t>1</w:t>
      </w:r>
      <w:r w:rsidR="007E1FE8" w:rsidRPr="00EF3B90">
        <w:rPr>
          <w:rFonts w:ascii="Times New Roman" w:hAnsi="Times New Roman" w:cs="Times New Roman"/>
          <w:sz w:val="24"/>
          <w:szCs w:val="24"/>
        </w:rPr>
        <w:t>/</w:t>
      </w:r>
      <w:r w:rsidR="007E1FE8" w:rsidRPr="00EF3B90">
        <w:rPr>
          <w:rFonts w:ascii="Times New Roman" w:hAnsi="Times New Roman" w:cs="Times New Roman"/>
          <w:i/>
          <w:sz w:val="24"/>
          <w:szCs w:val="24"/>
        </w:rPr>
        <w:t>I</w:t>
      </w:r>
      <w:r w:rsidR="007E1FE8" w:rsidRPr="00EF3B90">
        <w:rPr>
          <w:rFonts w:ascii="Times New Roman" w:hAnsi="Times New Roman" w:cs="Times New Roman"/>
          <w:sz w:val="24"/>
          <w:szCs w:val="24"/>
          <w:vertAlign w:val="subscript"/>
        </w:rPr>
        <w:t>3</w:t>
      </w:r>
      <w:r w:rsidR="007E1FE8" w:rsidRPr="00EF3B90">
        <w:rPr>
          <w:rFonts w:ascii="Times New Roman" w:hAnsi="Times New Roman" w:cs="Times New Roman"/>
          <w:sz w:val="24"/>
          <w:szCs w:val="24"/>
        </w:rPr>
        <w:t>)</w:t>
      </w:r>
      <w:r w:rsidR="007E1FE8" w:rsidRPr="00EF3B90">
        <w:rPr>
          <w:rFonts w:ascii="Times New Roman" w:hAnsi="Times New Roman" w:cs="Times New Roman"/>
          <w:sz w:val="24"/>
          <w:szCs w:val="24"/>
          <w:vertAlign w:val="subscript"/>
        </w:rPr>
        <w:t>0</w:t>
      </w:r>
      <w:r w:rsidR="007E1FE8" w:rsidRPr="00EF3B90">
        <w:rPr>
          <w:rFonts w:ascii="Times New Roman" w:hAnsi="Times New Roman" w:cs="Times New Roman"/>
          <w:sz w:val="24"/>
          <w:szCs w:val="24"/>
        </w:rPr>
        <w:t xml:space="preserve"> ratio</w:t>
      </w:r>
      <w:r w:rsidR="007E1FE8" w:rsidRPr="00EF3B90">
        <w:rPr>
          <w:rFonts w:ascii="Times New Roman" w:hAnsi="Times New Roman" w:cs="Times New Roman" w:hint="eastAsia"/>
          <w:sz w:val="24"/>
          <w:szCs w:val="24"/>
        </w:rPr>
        <w:t xml:space="preserve"> obtained</w:t>
      </w:r>
      <w:r w:rsidR="007E1FE8" w:rsidRPr="00EF3B90">
        <w:rPr>
          <w:rFonts w:ascii="Times New Roman" w:hAnsi="Times New Roman" w:cs="Times New Roman"/>
          <w:sz w:val="24"/>
          <w:szCs w:val="24"/>
        </w:rPr>
        <w:t xml:space="preserve"> </w:t>
      </w:r>
      <w:r w:rsidR="007E1FE8" w:rsidRPr="00EF3B90">
        <w:rPr>
          <w:rFonts w:ascii="Times New Roman" w:hAnsi="Times New Roman" w:cs="Times New Roman" w:hint="eastAsia"/>
          <w:sz w:val="24"/>
          <w:szCs w:val="24"/>
        </w:rPr>
        <w:t>equal</w:t>
      </w:r>
      <w:r w:rsidR="007E1FE8" w:rsidRPr="00EF3B90">
        <w:rPr>
          <w:rFonts w:ascii="Times New Roman" w:hAnsi="Times New Roman" w:cs="Times New Roman"/>
          <w:sz w:val="24"/>
          <w:szCs w:val="24"/>
        </w:rPr>
        <w:t>ed</w:t>
      </w:r>
      <w:r w:rsidR="007E1FE8" w:rsidRPr="00EF3B90">
        <w:rPr>
          <w:rFonts w:ascii="Times New Roman" w:hAnsi="Times New Roman" w:cs="Times New Roman" w:hint="eastAsia"/>
          <w:sz w:val="24"/>
          <w:szCs w:val="24"/>
        </w:rPr>
        <w:t xml:space="preserve"> 1.</w:t>
      </w:r>
      <w:r w:rsidR="00F33273">
        <w:rPr>
          <w:rFonts w:ascii="Times New Roman" w:hAnsi="Times New Roman" w:cs="Times New Roman"/>
          <w:sz w:val="24"/>
          <w:szCs w:val="24"/>
        </w:rPr>
        <w:t>66</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sz w:val="24"/>
          <w:szCs w:val="24"/>
        </w:rPr>
        <w:t>±</w:t>
      </w:r>
      <w:r w:rsidR="007E1FE8" w:rsidRPr="00EF3B90">
        <w:rPr>
          <w:rFonts w:ascii="Times New Roman" w:hAnsi="Times New Roman" w:cs="Times New Roman" w:hint="eastAsia"/>
          <w:sz w:val="24"/>
          <w:szCs w:val="24"/>
        </w:rPr>
        <w:t xml:space="preserve"> 0.</w:t>
      </w:r>
      <w:r w:rsidR="007E1FE8" w:rsidRPr="00EF3B90">
        <w:rPr>
          <w:rFonts w:ascii="Times New Roman" w:hAnsi="Times New Roman" w:cs="Times New Roman"/>
          <w:sz w:val="24"/>
          <w:szCs w:val="24"/>
        </w:rPr>
        <w:t>0</w:t>
      </w:r>
      <w:r w:rsidR="00F33273">
        <w:rPr>
          <w:rFonts w:ascii="Times New Roman" w:hAnsi="Times New Roman" w:cs="Times New Roman"/>
          <w:sz w:val="24"/>
          <w:szCs w:val="24"/>
        </w:rPr>
        <w:t>0</w:t>
      </w:r>
      <w:r w:rsidR="007E1FE8" w:rsidRPr="00EF3B90">
        <w:rPr>
          <w:rFonts w:ascii="Times New Roman" w:hAnsi="Times New Roman" w:cs="Times New Roman" w:hint="eastAsia"/>
          <w:sz w:val="24"/>
          <w:szCs w:val="24"/>
        </w:rPr>
        <w:t>)</w:t>
      </w:r>
      <w:r w:rsidR="007E1FE8" w:rsidRPr="00EF3B90">
        <w:rPr>
          <w:rFonts w:ascii="Times New Roman" w:hAnsi="Times New Roman" w:cs="Times New Roman"/>
          <w:sz w:val="24"/>
          <w:szCs w:val="24"/>
        </w:rPr>
        <w:t xml:space="preserve"> in Figure </w:t>
      </w:r>
      <w:r w:rsidR="00F33273">
        <w:rPr>
          <w:rFonts w:ascii="Times New Roman" w:hAnsi="Times New Roman" w:cs="Times New Roman"/>
          <w:sz w:val="24"/>
          <w:szCs w:val="24"/>
        </w:rPr>
        <w:t>1D</w:t>
      </w:r>
      <w:r w:rsidR="007E1FE8" w:rsidRPr="00EF3B90">
        <w:rPr>
          <w:rFonts w:ascii="Times New Roman" w:hAnsi="Times New Roman" w:cs="Times New Roman" w:hint="eastAsia"/>
          <w:sz w:val="24"/>
          <w:szCs w:val="24"/>
        </w:rPr>
        <w:t xml:space="preserve">, </w:t>
      </w:r>
      <w:r w:rsidR="007E1FE8" w:rsidRPr="00EF3B90">
        <w:rPr>
          <w:rFonts w:ascii="Times New Roman" w:hAnsi="Times New Roman" w:cs="Times New Roman"/>
          <w:sz w:val="24"/>
          <w:szCs w:val="24"/>
        </w:rPr>
        <w:t xml:space="preserve">slightly lower than the </w:t>
      </w:r>
      <w:r w:rsidR="007E1FE8" w:rsidRPr="00EF3B90">
        <w:rPr>
          <w:rFonts w:ascii="Times New Roman" w:hAnsi="Times New Roman" w:cs="Times New Roman"/>
          <w:i/>
          <w:sz w:val="24"/>
          <w:szCs w:val="24"/>
        </w:rPr>
        <w:t>I</w:t>
      </w:r>
      <w:r w:rsidR="007E1FE8" w:rsidRPr="00EF3B90">
        <w:rPr>
          <w:rFonts w:ascii="Times New Roman" w:hAnsi="Times New Roman" w:cs="Times New Roman"/>
          <w:sz w:val="24"/>
          <w:szCs w:val="24"/>
          <w:vertAlign w:val="subscript"/>
        </w:rPr>
        <w:t>1</w:t>
      </w:r>
      <w:r w:rsidR="007E1FE8" w:rsidRPr="00EF3B90">
        <w:rPr>
          <w:rFonts w:ascii="Times New Roman" w:hAnsi="Times New Roman" w:cs="Times New Roman"/>
          <w:sz w:val="24"/>
          <w:szCs w:val="24"/>
        </w:rPr>
        <w:t>/</w:t>
      </w:r>
      <w:r w:rsidR="007E1FE8" w:rsidRPr="00EF3B90">
        <w:rPr>
          <w:rFonts w:ascii="Times New Roman" w:hAnsi="Times New Roman" w:cs="Times New Roman"/>
          <w:i/>
          <w:sz w:val="24"/>
          <w:szCs w:val="24"/>
        </w:rPr>
        <w:t>I</w:t>
      </w:r>
      <w:r w:rsidR="007E1FE8" w:rsidRPr="00EF3B90">
        <w:rPr>
          <w:rFonts w:ascii="Times New Roman" w:hAnsi="Times New Roman" w:cs="Times New Roman"/>
          <w:sz w:val="24"/>
          <w:szCs w:val="24"/>
          <w:vertAlign w:val="subscript"/>
        </w:rPr>
        <w:t xml:space="preserve">3 </w:t>
      </w:r>
      <w:r w:rsidR="007E1FE8" w:rsidRPr="00EF3B90">
        <w:rPr>
          <w:rFonts w:ascii="Times New Roman" w:hAnsi="Times New Roman" w:cs="Times New Roman"/>
          <w:sz w:val="24"/>
          <w:szCs w:val="24"/>
          <w:vertAlign w:val="subscript"/>
        </w:rPr>
        <w:softHyphen/>
      </w:r>
      <w:r w:rsidR="007E1FE8" w:rsidRPr="00EF3B90">
        <w:rPr>
          <w:rFonts w:ascii="Times New Roman" w:hAnsi="Times New Roman" w:cs="Times New Roman"/>
          <w:sz w:val="24"/>
          <w:szCs w:val="24"/>
        </w:rPr>
        <w:t>ratio of 1.8</w:t>
      </w:r>
      <w:r w:rsidR="00D44ADE">
        <w:rPr>
          <w:rFonts w:ascii="Times New Roman" w:hAnsi="Times New Roman" w:cs="Times New Roman"/>
          <w:sz w:val="24"/>
          <w:szCs w:val="24"/>
        </w:rPr>
        <w:t xml:space="preserve"> obtained for pyrene in water,</w:t>
      </w:r>
      <w:r w:rsidR="005E656F" w:rsidRPr="005E656F">
        <w:rPr>
          <w:rFonts w:ascii="Times New Roman" w:hAnsi="Times New Roman" w:cs="Times New Roman"/>
          <w:sz w:val="24"/>
          <w:szCs w:val="24"/>
          <w:vertAlign w:val="superscript"/>
        </w:rPr>
        <w:fldChar w:fldCharType="begin"/>
      </w:r>
      <w:r w:rsidR="005E656F" w:rsidRPr="005E656F">
        <w:rPr>
          <w:rFonts w:ascii="Times New Roman" w:hAnsi="Times New Roman" w:cs="Times New Roman"/>
          <w:sz w:val="24"/>
          <w:szCs w:val="24"/>
          <w:vertAlign w:val="superscript"/>
        </w:rPr>
        <w:instrText xml:space="preserve"> NOTEREF _Ref496440793 \h </w:instrText>
      </w:r>
      <w:r w:rsidR="005E656F">
        <w:rPr>
          <w:rFonts w:ascii="Times New Roman" w:hAnsi="Times New Roman" w:cs="Times New Roman"/>
          <w:sz w:val="24"/>
          <w:szCs w:val="24"/>
          <w:vertAlign w:val="superscript"/>
        </w:rPr>
        <w:instrText xml:space="preserve"> \* MERGEFORMAT </w:instrText>
      </w:r>
      <w:r w:rsidR="005E656F" w:rsidRPr="005E656F">
        <w:rPr>
          <w:rFonts w:ascii="Times New Roman" w:hAnsi="Times New Roman" w:cs="Times New Roman"/>
          <w:sz w:val="24"/>
          <w:szCs w:val="24"/>
          <w:vertAlign w:val="superscript"/>
        </w:rPr>
      </w:r>
      <w:r w:rsidR="005E656F" w:rsidRPr="005E656F">
        <w:rPr>
          <w:rFonts w:ascii="Times New Roman" w:hAnsi="Times New Roman" w:cs="Times New Roman"/>
          <w:sz w:val="24"/>
          <w:szCs w:val="24"/>
          <w:vertAlign w:val="superscript"/>
        </w:rPr>
        <w:fldChar w:fldCharType="separate"/>
      </w:r>
      <w:r w:rsidR="00BD13CA">
        <w:rPr>
          <w:rFonts w:ascii="Times New Roman" w:hAnsi="Times New Roman" w:cs="Times New Roman"/>
          <w:sz w:val="24"/>
          <w:szCs w:val="24"/>
          <w:vertAlign w:val="superscript"/>
        </w:rPr>
        <w:t>22</w:t>
      </w:r>
      <w:r w:rsidR="005E656F" w:rsidRPr="005E656F">
        <w:rPr>
          <w:rFonts w:ascii="Times New Roman" w:hAnsi="Times New Roman" w:cs="Times New Roman"/>
          <w:sz w:val="24"/>
          <w:szCs w:val="24"/>
          <w:vertAlign w:val="superscript"/>
        </w:rPr>
        <w:fldChar w:fldCharType="end"/>
      </w:r>
      <w:r w:rsidR="005E656F">
        <w:rPr>
          <w:rFonts w:ascii="Times New Roman" w:hAnsi="Times New Roman" w:cs="Times New Roman"/>
          <w:sz w:val="24"/>
          <w:szCs w:val="24"/>
          <w:vertAlign w:val="superscript"/>
        </w:rPr>
        <w:t>,</w:t>
      </w:r>
      <w:r w:rsidR="005E656F">
        <w:rPr>
          <w:rFonts w:ascii="Times New Roman" w:hAnsi="Times New Roman" w:cs="Times New Roman"/>
          <w:sz w:val="24"/>
          <w:szCs w:val="24"/>
        </w:rPr>
        <w:fldChar w:fldCharType="begin"/>
      </w:r>
      <w:r w:rsidR="005E656F">
        <w:rPr>
          <w:rFonts w:ascii="Times New Roman" w:hAnsi="Times New Roman" w:cs="Times New Roman"/>
          <w:sz w:val="24"/>
          <w:szCs w:val="24"/>
          <w:vertAlign w:val="superscript"/>
        </w:rPr>
        <w:instrText xml:space="preserve"> NOTEREF _Ref505856894 \h </w:instrText>
      </w:r>
      <w:r w:rsidR="005E656F">
        <w:rPr>
          <w:rFonts w:ascii="Times New Roman" w:hAnsi="Times New Roman" w:cs="Times New Roman"/>
          <w:sz w:val="24"/>
          <w:szCs w:val="24"/>
        </w:rPr>
      </w:r>
      <w:r w:rsidR="005E656F">
        <w:rPr>
          <w:rFonts w:ascii="Times New Roman" w:hAnsi="Times New Roman" w:cs="Times New Roman"/>
          <w:sz w:val="24"/>
          <w:szCs w:val="24"/>
        </w:rPr>
        <w:fldChar w:fldCharType="separate"/>
      </w:r>
      <w:r w:rsidR="00BD13CA">
        <w:rPr>
          <w:rFonts w:ascii="Times New Roman" w:hAnsi="Times New Roman" w:cs="Times New Roman"/>
          <w:sz w:val="24"/>
          <w:szCs w:val="24"/>
          <w:vertAlign w:val="superscript"/>
        </w:rPr>
        <w:t>30</w:t>
      </w:r>
      <w:r w:rsidR="005E656F">
        <w:rPr>
          <w:rFonts w:ascii="Times New Roman" w:hAnsi="Times New Roman" w:cs="Times New Roman"/>
          <w:sz w:val="24"/>
          <w:szCs w:val="24"/>
        </w:rPr>
        <w:fldChar w:fldCharType="end"/>
      </w:r>
      <w:r w:rsidR="005E656F" w:rsidRPr="005E656F">
        <w:rPr>
          <w:rFonts w:ascii="Times New Roman" w:hAnsi="Times New Roman" w:cs="Times New Roman"/>
          <w:sz w:val="24"/>
          <w:szCs w:val="24"/>
          <w:vertAlign w:val="superscript"/>
        </w:rPr>
        <w:t>,</w:t>
      </w:r>
      <w:r w:rsidR="005E656F" w:rsidRPr="005E656F">
        <w:rPr>
          <w:rFonts w:ascii="Times New Roman" w:hAnsi="Times New Roman" w:cs="Times New Roman"/>
          <w:sz w:val="24"/>
          <w:szCs w:val="24"/>
          <w:vertAlign w:val="superscript"/>
        </w:rPr>
        <w:fldChar w:fldCharType="begin"/>
      </w:r>
      <w:r w:rsidR="005E656F" w:rsidRPr="005E656F">
        <w:rPr>
          <w:rFonts w:ascii="Times New Roman" w:hAnsi="Times New Roman" w:cs="Times New Roman"/>
          <w:sz w:val="24"/>
          <w:szCs w:val="24"/>
          <w:vertAlign w:val="superscript"/>
        </w:rPr>
        <w:instrText xml:space="preserve"> NOTEREF _Ref505856895 \h </w:instrText>
      </w:r>
      <w:r w:rsidR="005E656F">
        <w:rPr>
          <w:rFonts w:ascii="Times New Roman" w:hAnsi="Times New Roman" w:cs="Times New Roman"/>
          <w:sz w:val="24"/>
          <w:szCs w:val="24"/>
          <w:vertAlign w:val="superscript"/>
        </w:rPr>
        <w:instrText xml:space="preserve"> \* MERGEFORMAT </w:instrText>
      </w:r>
      <w:r w:rsidR="005E656F" w:rsidRPr="005E656F">
        <w:rPr>
          <w:rFonts w:ascii="Times New Roman" w:hAnsi="Times New Roman" w:cs="Times New Roman"/>
          <w:sz w:val="24"/>
          <w:szCs w:val="24"/>
          <w:vertAlign w:val="superscript"/>
        </w:rPr>
      </w:r>
      <w:r w:rsidR="005E656F" w:rsidRPr="005E656F">
        <w:rPr>
          <w:rFonts w:ascii="Times New Roman" w:hAnsi="Times New Roman" w:cs="Times New Roman"/>
          <w:sz w:val="24"/>
          <w:szCs w:val="24"/>
          <w:vertAlign w:val="superscript"/>
        </w:rPr>
        <w:fldChar w:fldCharType="separate"/>
      </w:r>
      <w:r w:rsidR="00BD13CA">
        <w:rPr>
          <w:rFonts w:ascii="Times New Roman" w:hAnsi="Times New Roman" w:cs="Times New Roman"/>
          <w:sz w:val="24"/>
          <w:szCs w:val="24"/>
          <w:vertAlign w:val="superscript"/>
        </w:rPr>
        <w:t>31</w:t>
      </w:r>
      <w:r w:rsidR="005E656F" w:rsidRPr="005E656F">
        <w:rPr>
          <w:rFonts w:ascii="Times New Roman" w:hAnsi="Times New Roman" w:cs="Times New Roman"/>
          <w:sz w:val="24"/>
          <w:szCs w:val="24"/>
          <w:vertAlign w:val="superscript"/>
        </w:rPr>
        <w:fldChar w:fldCharType="end"/>
      </w:r>
      <w:r w:rsidR="00D44ADE">
        <w:rPr>
          <w:rFonts w:ascii="Times New Roman" w:hAnsi="Times New Roman" w:cs="Times New Roman"/>
          <w:sz w:val="24"/>
          <w:szCs w:val="24"/>
        </w:rPr>
        <w:t xml:space="preserve"> t</w:t>
      </w:r>
      <w:r w:rsidR="007E1FE8" w:rsidRPr="00EF3B90">
        <w:rPr>
          <w:rFonts w:ascii="Times New Roman" w:hAnsi="Times New Roman" w:cs="Times New Roman"/>
          <w:sz w:val="24"/>
          <w:szCs w:val="24"/>
        </w:rPr>
        <w:t xml:space="preserve">hus indicating </w:t>
      </w:r>
      <w:r w:rsidR="00806AE9">
        <w:rPr>
          <w:rFonts w:ascii="Times New Roman" w:hAnsi="Times New Roman" w:cs="Times New Roman"/>
          <w:sz w:val="24"/>
          <w:szCs w:val="24"/>
        </w:rPr>
        <w:t>that the interior of</w:t>
      </w:r>
      <w:r w:rsidR="007E1FE8" w:rsidRPr="00EF3B90">
        <w:rPr>
          <w:rFonts w:ascii="Times New Roman" w:hAnsi="Times New Roman" w:cs="Times New Roman"/>
          <w:sz w:val="24"/>
          <w:szCs w:val="24"/>
        </w:rPr>
        <w:t xml:space="preserve"> SNP</w:t>
      </w:r>
      <w:r w:rsidR="00EF3B90">
        <w:rPr>
          <w:rFonts w:ascii="Times New Roman" w:hAnsi="Times New Roman" w:cs="Times New Roman"/>
          <w:sz w:val="24"/>
          <w:szCs w:val="24"/>
        </w:rPr>
        <w:t>-1</w:t>
      </w:r>
      <w:r w:rsidR="00CF46F3">
        <w:rPr>
          <w:rFonts w:ascii="Times New Roman" w:hAnsi="Times New Roman" w:cs="Times New Roman"/>
          <w:sz w:val="24"/>
          <w:szCs w:val="24"/>
        </w:rPr>
        <w:t>,</w:t>
      </w:r>
      <w:r w:rsidR="007E1FE8" w:rsidRPr="00EF3B90">
        <w:rPr>
          <w:rFonts w:ascii="Times New Roman" w:hAnsi="Times New Roman" w:cs="Times New Roman"/>
          <w:sz w:val="24"/>
          <w:szCs w:val="24"/>
        </w:rPr>
        <w:t xml:space="preserve"> </w:t>
      </w:r>
      <w:r w:rsidR="00806AE9">
        <w:rPr>
          <w:rFonts w:ascii="Times New Roman" w:hAnsi="Times New Roman" w:cs="Times New Roman"/>
          <w:sz w:val="24"/>
          <w:szCs w:val="24"/>
        </w:rPr>
        <w:t>to which pyrene was bound</w:t>
      </w:r>
      <w:r w:rsidR="00CF46F3">
        <w:rPr>
          <w:rFonts w:ascii="Times New Roman" w:hAnsi="Times New Roman" w:cs="Times New Roman"/>
          <w:sz w:val="24"/>
          <w:szCs w:val="24"/>
        </w:rPr>
        <w:t>,</w:t>
      </w:r>
      <w:r w:rsidR="00806AE9">
        <w:rPr>
          <w:rFonts w:ascii="Times New Roman" w:hAnsi="Times New Roman" w:cs="Times New Roman"/>
          <w:sz w:val="24"/>
          <w:szCs w:val="24"/>
        </w:rPr>
        <w:t xml:space="preserve"> </w:t>
      </w:r>
      <w:r w:rsidR="00C14043">
        <w:rPr>
          <w:rFonts w:ascii="Times New Roman" w:hAnsi="Times New Roman" w:cs="Times New Roman"/>
          <w:sz w:val="24"/>
          <w:szCs w:val="24"/>
        </w:rPr>
        <w:t>was</w:t>
      </w:r>
      <w:r w:rsidR="007E1FE8" w:rsidRPr="00EF3B90">
        <w:rPr>
          <w:rFonts w:ascii="Times New Roman" w:hAnsi="Times New Roman" w:cs="Times New Roman"/>
          <w:sz w:val="24"/>
          <w:szCs w:val="24"/>
        </w:rPr>
        <w:t xml:space="preserve"> fairly </w:t>
      </w:r>
      <w:r w:rsidR="00806AE9">
        <w:rPr>
          <w:rFonts w:ascii="Times New Roman" w:hAnsi="Times New Roman" w:cs="Times New Roman"/>
          <w:sz w:val="24"/>
          <w:szCs w:val="24"/>
        </w:rPr>
        <w:t>polar</w:t>
      </w:r>
      <w:r w:rsidR="007E1FE8" w:rsidRPr="00EF3B90">
        <w:rPr>
          <w:rFonts w:ascii="Times New Roman" w:hAnsi="Times New Roman" w:cs="Times New Roman"/>
          <w:sz w:val="24"/>
          <w:szCs w:val="24"/>
        </w:rPr>
        <w:t>.</w:t>
      </w:r>
    </w:p>
    <w:p w14:paraId="6DC3E04F" w14:textId="06729076" w:rsidR="00D40635" w:rsidRDefault="00D40635" w:rsidP="00D40635">
      <w:pPr>
        <w:spacing w:after="0" w:line="480" w:lineRule="auto"/>
        <w:jc w:val="both"/>
        <w:rPr>
          <w:rFonts w:ascii="Times New Roman" w:hAnsi="Times New Roman" w:cs="Times New Roman"/>
          <w:sz w:val="24"/>
          <w:szCs w:val="24"/>
        </w:rPr>
      </w:pPr>
      <w:r w:rsidRPr="00D40635">
        <w:rPr>
          <w:rFonts w:ascii="Times New Roman" w:hAnsi="Times New Roman" w:cs="Times New Roman"/>
          <w:sz w:val="24"/>
          <w:szCs w:val="24"/>
        </w:rPr>
        <w:tab/>
        <w:t xml:space="preserve">Having established the analytical procedure with the </w:t>
      </w:r>
      <w:r w:rsidR="00CF46F3">
        <w:rPr>
          <w:rFonts w:ascii="Times New Roman" w:hAnsi="Times New Roman" w:cs="Times New Roman"/>
          <w:sz w:val="24"/>
          <w:szCs w:val="24"/>
        </w:rPr>
        <w:t>unmodified</w:t>
      </w:r>
      <w:r w:rsidR="00CF46F3" w:rsidRPr="00D40635">
        <w:rPr>
          <w:rFonts w:ascii="Times New Roman" w:hAnsi="Times New Roman" w:cs="Times New Roman"/>
          <w:sz w:val="24"/>
          <w:szCs w:val="24"/>
        </w:rPr>
        <w:t xml:space="preserve"> </w:t>
      </w:r>
      <w:r w:rsidRPr="00D40635">
        <w:rPr>
          <w:rFonts w:ascii="Times New Roman" w:hAnsi="Times New Roman" w:cs="Times New Roman"/>
          <w:sz w:val="24"/>
          <w:szCs w:val="24"/>
        </w:rPr>
        <w:t xml:space="preserve">SNP-1 particles, it was </w:t>
      </w:r>
      <w:r w:rsidR="00CF46F3">
        <w:rPr>
          <w:rFonts w:ascii="Times New Roman" w:hAnsi="Times New Roman" w:cs="Times New Roman"/>
          <w:sz w:val="24"/>
          <w:szCs w:val="24"/>
        </w:rPr>
        <w:t xml:space="preserve">also </w:t>
      </w:r>
      <w:r w:rsidRPr="00D40635">
        <w:rPr>
          <w:rFonts w:ascii="Times New Roman" w:hAnsi="Times New Roman" w:cs="Times New Roman"/>
          <w:sz w:val="24"/>
          <w:szCs w:val="24"/>
        </w:rPr>
        <w:t>applied to the HM-SNPs. Fitting</w:t>
      </w:r>
      <w:r w:rsidR="007E1FE8" w:rsidRPr="00D40635">
        <w:rPr>
          <w:rFonts w:ascii="Times New Roman" w:hAnsi="Times New Roman" w:cs="Times New Roman" w:hint="eastAsia"/>
          <w:sz w:val="24"/>
          <w:szCs w:val="24"/>
        </w:rPr>
        <w:t xml:space="preserve"> the</w:t>
      </w:r>
      <w:r w:rsidR="007E1FE8" w:rsidRPr="00D40635">
        <w:rPr>
          <w:rFonts w:ascii="Times New Roman" w:hAnsi="Times New Roman" w:cs="Times New Roman"/>
          <w:sz w:val="24"/>
          <w:szCs w:val="24"/>
        </w:rPr>
        <w:t xml:space="preserve"> fluorescence</w:t>
      </w:r>
      <w:r w:rsidR="007E1FE8" w:rsidRPr="00D40635">
        <w:rPr>
          <w:rFonts w:ascii="Times New Roman" w:hAnsi="Times New Roman" w:cs="Times New Roman" w:hint="eastAsia"/>
          <w:sz w:val="24"/>
          <w:szCs w:val="24"/>
        </w:rPr>
        <w:t xml:space="preserve"> decay</w:t>
      </w:r>
      <w:r w:rsidR="007E1FE8" w:rsidRPr="00D40635">
        <w:rPr>
          <w:rFonts w:ascii="Times New Roman" w:hAnsi="Times New Roman" w:cs="Times New Roman"/>
          <w:sz w:val="24"/>
          <w:szCs w:val="24"/>
        </w:rPr>
        <w:t>s</w:t>
      </w:r>
      <w:r w:rsidR="007E1FE8" w:rsidRPr="00D40635">
        <w:rPr>
          <w:rFonts w:ascii="Times New Roman" w:hAnsi="Times New Roman" w:cs="Times New Roman" w:hint="eastAsia"/>
          <w:sz w:val="24"/>
          <w:szCs w:val="24"/>
        </w:rPr>
        <w:t xml:space="preserve"> </w:t>
      </w:r>
      <w:r w:rsidR="007E1FE8" w:rsidRPr="00D40635">
        <w:rPr>
          <w:rFonts w:ascii="Times New Roman" w:hAnsi="Times New Roman" w:cs="Times New Roman"/>
          <w:sz w:val="24"/>
          <w:szCs w:val="24"/>
        </w:rPr>
        <w:t xml:space="preserve">with Equation </w:t>
      </w:r>
      <w:r w:rsidRPr="00D40635">
        <w:rPr>
          <w:rFonts w:ascii="Times New Roman" w:hAnsi="Times New Roman" w:cs="Times New Roman"/>
          <w:sz w:val="24"/>
          <w:szCs w:val="24"/>
        </w:rPr>
        <w:t>2</w:t>
      </w:r>
      <w:r w:rsidR="007E1FE8" w:rsidRPr="00D40635">
        <w:rPr>
          <w:rFonts w:ascii="Times New Roman" w:hAnsi="Times New Roman" w:cs="Times New Roman"/>
          <w:sz w:val="24"/>
          <w:szCs w:val="24"/>
        </w:rPr>
        <w:t xml:space="preserve"> </w:t>
      </w:r>
      <w:r w:rsidRPr="00D40635">
        <w:rPr>
          <w:rFonts w:ascii="Times New Roman" w:hAnsi="Times New Roman" w:cs="Times New Roman"/>
          <w:sz w:val="24"/>
          <w:szCs w:val="24"/>
        </w:rPr>
        <w:t>yielded the molar fractions</w:t>
      </w:r>
      <w:r w:rsidR="007E1FE8" w:rsidRPr="00D40635">
        <w:rPr>
          <w:rFonts w:ascii="Times New Roman" w:hAnsi="Times New Roman" w:cs="Times New Roman"/>
          <w:sz w:val="24"/>
          <w:szCs w:val="24"/>
        </w:rPr>
        <w:t xml:space="preserve"> </w:t>
      </w:r>
      <w:r w:rsidR="007E1FE8" w:rsidRPr="00D40635">
        <w:rPr>
          <w:rFonts w:ascii="Times New Roman" w:hAnsi="Times New Roman" w:cs="Times New Roman"/>
          <w:i/>
          <w:sz w:val="24"/>
          <w:szCs w:val="24"/>
        </w:rPr>
        <w:t>f</w:t>
      </w:r>
      <w:r w:rsidR="007E1FE8" w:rsidRPr="00D40635">
        <w:rPr>
          <w:rFonts w:ascii="Times New Roman" w:hAnsi="Times New Roman" w:cs="Times New Roman"/>
          <w:sz w:val="24"/>
          <w:szCs w:val="24"/>
          <w:vertAlign w:val="subscript"/>
        </w:rPr>
        <w:t>b</w:t>
      </w:r>
      <w:r w:rsidR="00392159">
        <w:rPr>
          <w:rFonts w:ascii="Times New Roman" w:hAnsi="Times New Roman" w:cs="Times New Roman"/>
          <w:sz w:val="24"/>
          <w:szCs w:val="24"/>
        </w:rPr>
        <w:t xml:space="preserve"> and</w:t>
      </w:r>
      <w:r w:rsidRPr="00D40635">
        <w:rPr>
          <w:rFonts w:ascii="Times New Roman" w:hAnsi="Times New Roman" w:cs="Times New Roman"/>
          <w:sz w:val="24"/>
          <w:szCs w:val="24"/>
        </w:rPr>
        <w:t xml:space="preserve"> </w:t>
      </w:r>
      <w:r w:rsidRPr="00D40635">
        <w:rPr>
          <w:rFonts w:ascii="Times New Roman" w:hAnsi="Times New Roman" w:cs="Times New Roman"/>
          <w:i/>
          <w:sz w:val="24"/>
          <w:szCs w:val="24"/>
        </w:rPr>
        <w:t>f</w:t>
      </w:r>
      <w:r w:rsidRPr="00D40635">
        <w:rPr>
          <w:rFonts w:ascii="Times New Roman" w:hAnsi="Times New Roman" w:cs="Times New Roman"/>
          <w:sz w:val="24"/>
          <w:szCs w:val="24"/>
          <w:vertAlign w:val="subscript"/>
        </w:rPr>
        <w:t>w</w:t>
      </w:r>
      <w:r w:rsidRPr="00D40635">
        <w:rPr>
          <w:rFonts w:ascii="Times New Roman" w:hAnsi="Times New Roman" w:cs="Times New Roman"/>
          <w:sz w:val="24"/>
          <w:szCs w:val="24"/>
        </w:rPr>
        <w:t xml:space="preserve"> and the lifetime </w:t>
      </w:r>
      <w:r w:rsidRPr="00D40635">
        <w:rPr>
          <w:rFonts w:ascii="Symbol" w:hAnsi="Symbol" w:cs="Times New Roman"/>
          <w:i/>
          <w:sz w:val="24"/>
          <w:szCs w:val="24"/>
        </w:rPr>
        <w:t></w:t>
      </w:r>
      <w:r w:rsidRPr="00D40635">
        <w:rPr>
          <w:rFonts w:ascii="Times New Roman" w:hAnsi="Times New Roman" w:cs="Times New Roman"/>
          <w:sz w:val="24"/>
          <w:szCs w:val="24"/>
          <w:vertAlign w:val="subscript"/>
        </w:rPr>
        <w:t>SNP</w:t>
      </w:r>
      <w:r w:rsidR="00CF46F3">
        <w:rPr>
          <w:rFonts w:ascii="Times New Roman" w:hAnsi="Times New Roman" w:cs="Times New Roman"/>
          <w:sz w:val="24"/>
          <w:szCs w:val="24"/>
        </w:rPr>
        <w:t xml:space="preserve">, </w:t>
      </w:r>
      <w:r>
        <w:rPr>
          <w:rFonts w:ascii="Times New Roman" w:hAnsi="Times New Roman" w:cs="Times New Roman"/>
          <w:sz w:val="24"/>
          <w:szCs w:val="24"/>
        </w:rPr>
        <w:t xml:space="preserve">which remained constant with </w:t>
      </w:r>
      <w:r w:rsidR="00CF46F3">
        <w:rPr>
          <w:rFonts w:ascii="Times New Roman" w:hAnsi="Times New Roman" w:cs="Times New Roman"/>
          <w:sz w:val="24"/>
          <w:szCs w:val="24"/>
        </w:rPr>
        <w:t xml:space="preserve">the </w:t>
      </w:r>
      <w:r>
        <w:rPr>
          <w:rFonts w:ascii="Times New Roman" w:hAnsi="Times New Roman" w:cs="Times New Roman"/>
          <w:sz w:val="24"/>
          <w:szCs w:val="24"/>
        </w:rPr>
        <w:t xml:space="preserve">HM-SNP concentration. The </w:t>
      </w:r>
      <w:r w:rsidRPr="00D40635">
        <w:rPr>
          <w:rFonts w:ascii="Symbol" w:hAnsi="Symbol" w:cs="Times New Roman"/>
          <w:i/>
          <w:sz w:val="24"/>
          <w:szCs w:val="24"/>
        </w:rPr>
        <w:t></w:t>
      </w:r>
      <w:r w:rsidRPr="00D40635">
        <w:rPr>
          <w:rFonts w:ascii="Times New Roman" w:hAnsi="Times New Roman" w:cs="Times New Roman"/>
          <w:sz w:val="24"/>
          <w:szCs w:val="24"/>
          <w:vertAlign w:val="subscript"/>
        </w:rPr>
        <w:t>SNP</w:t>
      </w:r>
      <w:r>
        <w:rPr>
          <w:rFonts w:ascii="Times New Roman" w:hAnsi="Times New Roman" w:cs="Times New Roman"/>
          <w:sz w:val="24"/>
          <w:szCs w:val="24"/>
        </w:rPr>
        <w:t xml:space="preserve"> values</w:t>
      </w:r>
      <w:r w:rsidR="002F1130">
        <w:rPr>
          <w:rFonts w:ascii="Times New Roman" w:hAnsi="Times New Roman" w:cs="Times New Roman"/>
          <w:sz w:val="24"/>
          <w:szCs w:val="24"/>
        </w:rPr>
        <w:t xml:space="preserve"> obtained at different HM-SNP concentrations</w:t>
      </w:r>
      <w:r>
        <w:rPr>
          <w:rFonts w:ascii="Times New Roman" w:hAnsi="Times New Roman" w:cs="Times New Roman"/>
          <w:sz w:val="24"/>
          <w:szCs w:val="24"/>
        </w:rPr>
        <w:t xml:space="preserve"> were averaged and &lt;</w:t>
      </w:r>
      <w:r w:rsidRPr="00D40635">
        <w:rPr>
          <w:rFonts w:ascii="Symbol" w:hAnsi="Symbol" w:cs="Times New Roman"/>
          <w:i/>
          <w:sz w:val="24"/>
          <w:szCs w:val="24"/>
        </w:rPr>
        <w:t></w:t>
      </w:r>
      <w:r w:rsidRPr="00D40635">
        <w:rPr>
          <w:rFonts w:ascii="Times New Roman" w:hAnsi="Times New Roman" w:cs="Times New Roman"/>
          <w:sz w:val="24"/>
          <w:szCs w:val="24"/>
          <w:vertAlign w:val="subscript"/>
        </w:rPr>
        <w:t>SNP</w:t>
      </w:r>
      <w:r>
        <w:rPr>
          <w:rFonts w:ascii="Times New Roman" w:hAnsi="Times New Roman" w:cs="Times New Roman"/>
          <w:sz w:val="24"/>
          <w:szCs w:val="24"/>
        </w:rPr>
        <w:t>&gt; was plotted as a function of the DS and wt% modification in Figure</w:t>
      </w:r>
      <w:r w:rsidR="00531917">
        <w:rPr>
          <w:rFonts w:ascii="Times New Roman" w:hAnsi="Times New Roman" w:cs="Times New Roman"/>
          <w:sz w:val="24"/>
          <w:szCs w:val="24"/>
        </w:rPr>
        <w:t>s</w:t>
      </w:r>
      <w:r w:rsidR="00F33273">
        <w:rPr>
          <w:rFonts w:ascii="Times New Roman" w:hAnsi="Times New Roman" w:cs="Times New Roman"/>
          <w:sz w:val="24"/>
          <w:szCs w:val="24"/>
        </w:rPr>
        <w:t xml:space="preserve"> 2</w:t>
      </w:r>
      <w:r w:rsidR="00531917">
        <w:rPr>
          <w:rFonts w:ascii="Times New Roman" w:hAnsi="Times New Roman" w:cs="Times New Roman"/>
          <w:sz w:val="24"/>
          <w:szCs w:val="24"/>
        </w:rPr>
        <w:t>A and B, respectively</w:t>
      </w:r>
      <w:r>
        <w:rPr>
          <w:rFonts w:ascii="Times New Roman" w:hAnsi="Times New Roman" w:cs="Times New Roman"/>
          <w:sz w:val="24"/>
          <w:szCs w:val="24"/>
        </w:rPr>
        <w:t>.</w:t>
      </w:r>
    </w:p>
    <w:p w14:paraId="0E812DEA" w14:textId="77777777" w:rsidR="00D40635" w:rsidRDefault="00D40635" w:rsidP="00D40635">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46"/>
        <w:gridCol w:w="4604"/>
      </w:tblGrid>
      <w:tr w:rsidR="00F33273" w14:paraId="087D97AD" w14:textId="77777777" w:rsidTr="00F33273">
        <w:tc>
          <w:tcPr>
            <w:tcW w:w="4746" w:type="dxa"/>
            <w:vAlign w:val="center"/>
          </w:tcPr>
          <w:p w14:paraId="0CCB1D30" w14:textId="77777777" w:rsidR="0054229F" w:rsidRDefault="00F04EE8" w:rsidP="00F33273">
            <w:pPr>
              <w:spacing w:line="480" w:lineRule="auto"/>
              <w:jc w:val="center"/>
              <w:rPr>
                <w:rFonts w:ascii="Times New Roman" w:hAnsi="Times New Roman" w:cs="Times New Roman"/>
                <w:sz w:val="24"/>
                <w:szCs w:val="24"/>
              </w:rPr>
            </w:pPr>
            <w:r>
              <w:rPr>
                <w:rFonts w:ascii="Times New Roman" w:hAnsi="Times New Roman" w:cs="Times New Roman"/>
                <w:b/>
                <w:noProof/>
                <w:lang w:eastAsia="en-CA"/>
              </w:rPr>
              <mc:AlternateContent>
                <mc:Choice Requires="wps">
                  <w:drawing>
                    <wp:anchor distT="45720" distB="45720" distL="114300" distR="114300" simplePos="0" relativeHeight="251675648" behindDoc="0" locked="0" layoutInCell="1" allowOverlap="1" wp14:anchorId="5F046033" wp14:editId="45EB6A34">
                      <wp:simplePos x="0" y="0"/>
                      <wp:positionH relativeFrom="column">
                        <wp:posOffset>748030</wp:posOffset>
                      </wp:positionH>
                      <wp:positionV relativeFrom="paragraph">
                        <wp:posOffset>95250</wp:posOffset>
                      </wp:positionV>
                      <wp:extent cx="509905" cy="35179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351790"/>
                              </a:xfrm>
                              <a:prstGeom prst="rect">
                                <a:avLst/>
                              </a:prstGeom>
                              <a:noFill/>
                              <a:ln w="9525">
                                <a:noFill/>
                                <a:miter lim="800000"/>
                                <a:headEnd/>
                                <a:tailEnd/>
                              </a:ln>
                            </wps:spPr>
                            <wps:txbx>
                              <w:txbxContent>
                                <w:p w14:paraId="2D082833" w14:textId="77777777" w:rsidR="00632EE8" w:rsidRPr="003C39DD" w:rsidRDefault="00632EE8">
                                  <w:pPr>
                                    <w:rPr>
                                      <w:rFonts w:ascii="Times New Roman" w:hAnsi="Times New Roman" w:cs="Times New Roman"/>
                                      <w:sz w:val="32"/>
                                      <w:szCs w:val="32"/>
                                    </w:rPr>
                                  </w:pPr>
                                  <w:r w:rsidRPr="003C39D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46033" id="_x0000_s1030" type="#_x0000_t202" style="position:absolute;left:0;text-align:left;margin-left:58.9pt;margin-top:7.5pt;width:40.15pt;height:27.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" filled="f" stroked="f">
                      <v:textbox>
                        <w:txbxContent>
                          <w:p w14:paraId="2D082833" w14:textId="77777777" w:rsidR="00632EE8" w:rsidRPr="003C39DD" w:rsidRDefault="00632EE8">
                            <w:pPr>
                              <w:rPr>
                                <w:rFonts w:ascii="Times New Roman" w:hAnsi="Times New Roman" w:cs="Times New Roman"/>
                                <w:sz w:val="32"/>
                                <w:szCs w:val="32"/>
                              </w:rPr>
                            </w:pPr>
                            <w:r w:rsidRPr="003C39DD">
                              <w:rPr>
                                <w:rFonts w:ascii="Times New Roman" w:hAnsi="Times New Roman" w:cs="Times New Roman"/>
                                <w:sz w:val="32"/>
                                <w:szCs w:val="32"/>
                              </w:rPr>
                              <w:t>A)</w:t>
                            </w:r>
                          </w:p>
                        </w:txbxContent>
                      </v:textbox>
                    </v:shape>
                  </w:pict>
                </mc:Fallback>
              </mc:AlternateContent>
            </w:r>
            <w:r w:rsidR="00F33273">
              <w:rPr>
                <w:rFonts w:ascii="Times New Roman" w:hAnsi="Times New Roman" w:cs="Times New Roman"/>
                <w:sz w:val="24"/>
                <w:szCs w:val="24"/>
              </w:rPr>
              <w:t xml:space="preserve"> </w:t>
            </w:r>
            <w:r w:rsidR="00241193" w:rsidRPr="00241193">
              <w:rPr>
                <w:rFonts w:ascii="Times New Roman" w:hAnsi="Times New Roman" w:cs="Times New Roman"/>
                <w:noProof/>
                <w:sz w:val="24"/>
                <w:szCs w:val="24"/>
                <w:lang w:eastAsia="en-CA"/>
              </w:rPr>
              <w:drawing>
                <wp:inline distT="0" distB="0" distL="0" distR="0" wp14:anchorId="73563962" wp14:editId="4DE46567">
                  <wp:extent cx="2800350" cy="24317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14181" cy="2443776"/>
                          </a:xfrm>
                          <a:prstGeom prst="rect">
                            <a:avLst/>
                          </a:prstGeom>
                          <a:noFill/>
                          <a:ln>
                            <a:noFill/>
                          </a:ln>
                        </pic:spPr>
                      </pic:pic>
                    </a:graphicData>
                  </a:graphic>
                </wp:inline>
              </w:drawing>
            </w:r>
          </w:p>
        </w:tc>
        <w:tc>
          <w:tcPr>
            <w:tcW w:w="4604" w:type="dxa"/>
            <w:vAlign w:val="center"/>
          </w:tcPr>
          <w:p w14:paraId="672B703C" w14:textId="77777777" w:rsidR="0054229F" w:rsidRDefault="00CF1C07" w:rsidP="00F33273">
            <w:pPr>
              <w:spacing w:line="480" w:lineRule="auto"/>
              <w:jc w:val="center"/>
              <w:rPr>
                <w:rFonts w:ascii="Times New Roman" w:hAnsi="Times New Roman" w:cs="Times New Roman"/>
                <w:sz w:val="24"/>
                <w:szCs w:val="24"/>
              </w:rPr>
            </w:pPr>
            <w:r>
              <w:rPr>
                <w:rFonts w:ascii="Times New Roman" w:hAnsi="Times New Roman" w:cs="Times New Roman"/>
                <w:b/>
                <w:noProof/>
                <w:lang w:eastAsia="en-CA"/>
              </w:rPr>
              <mc:AlternateContent>
                <mc:Choice Requires="wps">
                  <w:drawing>
                    <wp:anchor distT="45720" distB="45720" distL="114300" distR="114300" simplePos="0" relativeHeight="251677696" behindDoc="0" locked="0" layoutInCell="1" allowOverlap="1" wp14:anchorId="4E13038C" wp14:editId="4A7BF79D">
                      <wp:simplePos x="0" y="0"/>
                      <wp:positionH relativeFrom="column">
                        <wp:posOffset>741045</wp:posOffset>
                      </wp:positionH>
                      <wp:positionV relativeFrom="paragraph">
                        <wp:posOffset>69850</wp:posOffset>
                      </wp:positionV>
                      <wp:extent cx="509905" cy="351790"/>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351790"/>
                              </a:xfrm>
                              <a:prstGeom prst="rect">
                                <a:avLst/>
                              </a:prstGeom>
                              <a:noFill/>
                              <a:ln w="9525">
                                <a:noFill/>
                                <a:miter lim="800000"/>
                                <a:headEnd/>
                                <a:tailEnd/>
                              </a:ln>
                            </wps:spPr>
                            <wps:txbx>
                              <w:txbxContent>
                                <w:p w14:paraId="353015D2" w14:textId="77777777" w:rsidR="00632EE8" w:rsidRPr="003C39DD" w:rsidRDefault="00632EE8" w:rsidP="003C39DD">
                                  <w:pPr>
                                    <w:rPr>
                                      <w:rFonts w:ascii="Times New Roman" w:hAnsi="Times New Roman" w:cs="Times New Roman"/>
                                      <w:sz w:val="32"/>
                                      <w:szCs w:val="32"/>
                                    </w:rPr>
                                  </w:pPr>
                                  <w:r>
                                    <w:rPr>
                                      <w:rFonts w:ascii="Times New Roman" w:hAnsi="Times New Roman" w:cs="Times New Roman"/>
                                      <w:sz w:val="32"/>
                                      <w:szCs w:val="32"/>
                                    </w:rPr>
                                    <w:t>B</w:t>
                                  </w:r>
                                  <w:r w:rsidRPr="003C39D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3038C" id="_x0000_s1031" type="#_x0000_t202" style="position:absolute;left:0;text-align:left;margin-left:58.35pt;margin-top:5.5pt;width:40.15pt;height:27.7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" filled="f" stroked="f">
                      <v:textbox>
                        <w:txbxContent>
                          <w:p w14:paraId="353015D2" w14:textId="77777777" w:rsidR="00632EE8" w:rsidRPr="003C39DD" w:rsidRDefault="00632EE8" w:rsidP="003C39DD">
                            <w:pPr>
                              <w:rPr>
                                <w:rFonts w:ascii="Times New Roman" w:hAnsi="Times New Roman" w:cs="Times New Roman"/>
                                <w:sz w:val="32"/>
                                <w:szCs w:val="32"/>
                              </w:rPr>
                            </w:pPr>
                            <w:r>
                              <w:rPr>
                                <w:rFonts w:ascii="Times New Roman" w:hAnsi="Times New Roman" w:cs="Times New Roman"/>
                                <w:sz w:val="32"/>
                                <w:szCs w:val="32"/>
                              </w:rPr>
                              <w:t>B</w:t>
                            </w:r>
                            <w:r w:rsidRPr="003C39DD">
                              <w:rPr>
                                <w:rFonts w:ascii="Times New Roman" w:hAnsi="Times New Roman" w:cs="Times New Roman"/>
                                <w:sz w:val="32"/>
                                <w:szCs w:val="32"/>
                              </w:rPr>
                              <w:t>)</w:t>
                            </w:r>
                          </w:p>
                        </w:txbxContent>
                      </v:textbox>
                    </v:shape>
                  </w:pict>
                </mc:Fallback>
              </mc:AlternateContent>
            </w:r>
            <w:r w:rsidR="00F33273">
              <w:rPr>
                <w:rFonts w:ascii="Times New Roman" w:hAnsi="Times New Roman" w:cs="Times New Roman"/>
                <w:sz w:val="24"/>
                <w:szCs w:val="24"/>
              </w:rPr>
              <w:t xml:space="preserve"> </w:t>
            </w:r>
            <w:r w:rsidR="00F33273" w:rsidRPr="00F33273">
              <w:rPr>
                <w:rFonts w:ascii="Times New Roman" w:hAnsi="Times New Roman" w:cs="Times New Roman"/>
                <w:noProof/>
                <w:sz w:val="24"/>
                <w:szCs w:val="24"/>
                <w:lang w:eastAsia="en-CA"/>
              </w:rPr>
              <w:drawing>
                <wp:inline distT="0" distB="0" distL="0" distR="0" wp14:anchorId="10D70F24" wp14:editId="256C8809">
                  <wp:extent cx="2733406" cy="2385846"/>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4238" cy="2404029"/>
                          </a:xfrm>
                          <a:prstGeom prst="rect">
                            <a:avLst/>
                          </a:prstGeom>
                          <a:noFill/>
                          <a:ln>
                            <a:noFill/>
                          </a:ln>
                        </pic:spPr>
                      </pic:pic>
                    </a:graphicData>
                  </a:graphic>
                </wp:inline>
              </w:drawing>
            </w:r>
          </w:p>
        </w:tc>
      </w:tr>
    </w:tbl>
    <w:p w14:paraId="55306E36" w14:textId="77777777" w:rsidR="0054229F" w:rsidRDefault="0054229F" w:rsidP="002F1130">
      <w:pPr>
        <w:spacing w:line="480" w:lineRule="auto"/>
        <w:contextualSpacing/>
        <w:jc w:val="both"/>
        <w:rPr>
          <w:rFonts w:ascii="Times New Roman" w:hAnsi="Times New Roman" w:cs="Times New Roman"/>
          <w:noProof/>
          <w:sz w:val="24"/>
          <w:szCs w:val="24"/>
        </w:rPr>
      </w:pPr>
      <w:r w:rsidRPr="003C39DD">
        <w:rPr>
          <w:rFonts w:ascii="Times New Roman" w:hAnsi="Times New Roman" w:cs="Times New Roman"/>
          <w:b/>
          <w:noProof/>
          <w:sz w:val="24"/>
          <w:szCs w:val="24"/>
        </w:rPr>
        <w:t>Figure</w:t>
      </w:r>
      <w:r w:rsidRPr="003C39DD">
        <w:rPr>
          <w:rFonts w:ascii="Times New Roman" w:hAnsi="Times New Roman" w:cs="Times New Roman" w:hint="eastAsia"/>
          <w:b/>
          <w:noProof/>
          <w:sz w:val="24"/>
          <w:szCs w:val="24"/>
        </w:rPr>
        <w:t xml:space="preserve"> </w:t>
      </w:r>
      <w:r w:rsidR="00F33273">
        <w:rPr>
          <w:rFonts w:ascii="Times New Roman" w:hAnsi="Times New Roman" w:cs="Times New Roman"/>
          <w:b/>
          <w:noProof/>
          <w:sz w:val="24"/>
          <w:szCs w:val="24"/>
        </w:rPr>
        <w:t>2</w:t>
      </w:r>
      <w:r w:rsidRPr="003C39DD">
        <w:rPr>
          <w:rFonts w:ascii="Times New Roman" w:hAnsi="Times New Roman" w:cs="Times New Roman"/>
          <w:noProof/>
          <w:sz w:val="24"/>
          <w:szCs w:val="24"/>
        </w:rPr>
        <w:t xml:space="preserve">. Plots of </w:t>
      </w:r>
      <w:r w:rsidRPr="003C39DD">
        <w:rPr>
          <w:rFonts w:ascii="Symbol" w:hAnsi="Symbol" w:cs="Times New Roman"/>
          <w:i/>
          <w:noProof/>
          <w:sz w:val="24"/>
          <w:szCs w:val="24"/>
        </w:rPr>
        <w:t></w:t>
      </w:r>
      <w:r w:rsidR="002F1130">
        <w:rPr>
          <w:rFonts w:ascii="Times New Roman" w:hAnsi="Times New Roman" w:cs="Times New Roman"/>
          <w:noProof/>
          <w:sz w:val="24"/>
          <w:szCs w:val="24"/>
          <w:vertAlign w:val="subscript"/>
        </w:rPr>
        <w:t>SNP</w:t>
      </w:r>
      <w:r w:rsidRPr="003C39DD">
        <w:rPr>
          <w:rFonts w:ascii="Times New Roman" w:hAnsi="Times New Roman" w:cs="Times New Roman"/>
          <w:noProof/>
          <w:sz w:val="24"/>
          <w:szCs w:val="24"/>
        </w:rPr>
        <w:t xml:space="preserve"> as a function of </w:t>
      </w:r>
      <w:r w:rsidR="0082409B" w:rsidRPr="003C39DD">
        <w:rPr>
          <w:rFonts w:ascii="Times New Roman" w:hAnsi="Times New Roman" w:cs="Times New Roman"/>
          <w:noProof/>
          <w:sz w:val="24"/>
          <w:szCs w:val="24"/>
        </w:rPr>
        <w:t xml:space="preserve">A) </w:t>
      </w:r>
      <w:r w:rsidRPr="003C39DD">
        <w:rPr>
          <w:rFonts w:ascii="Times New Roman" w:hAnsi="Times New Roman" w:cs="Times New Roman"/>
          <w:noProof/>
          <w:sz w:val="24"/>
          <w:szCs w:val="24"/>
        </w:rPr>
        <w:t>DS</w:t>
      </w:r>
      <w:r w:rsidR="0082409B" w:rsidRPr="003C39DD">
        <w:rPr>
          <w:rFonts w:ascii="Times New Roman" w:hAnsi="Times New Roman" w:cs="Times New Roman"/>
          <w:noProof/>
          <w:sz w:val="24"/>
          <w:szCs w:val="24"/>
        </w:rPr>
        <w:t xml:space="preserve"> and B) wt% of modification</w:t>
      </w:r>
      <w:r w:rsidRPr="003C39DD">
        <w:rPr>
          <w:rFonts w:ascii="Times New Roman" w:hAnsi="Times New Roman" w:cs="Times New Roman"/>
          <w:noProof/>
          <w:sz w:val="24"/>
          <w:szCs w:val="24"/>
        </w:rPr>
        <w:t xml:space="preserve"> for 2 g/L aqueous dispersions of </w:t>
      </w:r>
      <w:r w:rsidR="00FF773B" w:rsidRPr="003C39DD">
        <w:rPr>
          <w:rFonts w:ascii="Times New Roman" w:hAnsi="Times New Roman" w:cs="Times New Roman"/>
          <w:noProof/>
          <w:sz w:val="24"/>
          <w:szCs w:val="24"/>
        </w:rPr>
        <w:t>(</w:t>
      </w:r>
      <w:r w:rsidR="00CF1C07">
        <w:rPr>
          <w:rFonts w:ascii="Times New Roman" w:hAnsi="Times New Roman" w:cs="Times New Roman"/>
          <w:noProof/>
          <w:sz w:val="24"/>
          <w:szCs w:val="24"/>
          <w:lang w:eastAsia="en-CA"/>
        </w:rPr>
        <mc:AlternateContent>
          <mc:Choice Requires="wpc">
            <w:drawing>
              <wp:inline distT="0" distB="0" distL="0" distR="0" wp14:anchorId="4FAB7E56" wp14:editId="011A8482">
                <wp:extent cx="114935" cy="114935"/>
                <wp:effectExtent l="0" t="0" r="12065" b="19050"/>
                <wp:docPr id="75" name="Canvas 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0" name="Rectangle 17"/>
                        <wps:cNvSpPr>
                          <a:spLocks noChangeArrowheads="1"/>
                        </wps:cNvSpPr>
                        <wps:spPr bwMode="auto">
                          <a:xfrm>
                            <a:off x="36000" y="36232"/>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78154BC3" id="Canvas 18"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">
                <v:shape id="_x0000_s1027" type="#_x0000_t75" style="position:absolute;width:114935;height:114935;visibility:visible;mso-wrap-style:square">
                  <v:fill o:detectmouseclick="t"/>
                  <v:path o:connecttype="none"/>
                </v:shape>
                <v:rect id="Rectangle 17"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IFacMA&#10;AADcAAAADwAAAGRycy9kb3ducmV2LnhtbESPQYvCMBSE74L/ITzBm6Z6EK1GEZeVhUXEWvf8aN62&#10;xealNNm2+++NIHgcZuYbZrPrTSVaalxpWcFsGoEgzqwuOVeQXj8nSxDOI2usLJOCf3Kw2w4HG4y1&#10;7fhCbeJzESDsYlRQeF/HUrqsIINuamvi4P3axqAPssmlbrALcFPJeRQtpMGSw0KBNR0Kyu7Jn1HQ&#10;3a6z/hbtv7P0clodfu7txzE9KzUe9fs1CE+9f4df7S+tIBDheSYcAb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IFacMAAADcAAAADwAAAAAAAAAAAAAAAACYAgAAZHJzL2Rv&#10;d25yZXYueG1sUEsFBgAAAAAEAAQA9QAAAIgDAAAAAA==&#10;" fillcolor="black" strokecolor="black [3213]" strokeweight="1.5pt"/>
                <w10:anchorlock/>
              </v:group>
            </w:pict>
          </mc:Fallback>
        </mc:AlternateContent>
      </w:r>
      <w:r w:rsidR="00FF773B" w:rsidRPr="003C39DD">
        <w:rPr>
          <w:rFonts w:ascii="Times New Roman" w:hAnsi="Times New Roman" w:cs="Times New Roman"/>
          <w:noProof/>
          <w:sz w:val="24"/>
          <w:szCs w:val="24"/>
        </w:rPr>
        <w:t>)</w:t>
      </w:r>
      <w:r w:rsidRPr="003C39DD">
        <w:rPr>
          <w:rFonts w:ascii="Times New Roman" w:hAnsi="Times New Roman" w:cs="Times New Roman"/>
          <w:noProof/>
          <w:sz w:val="24"/>
          <w:szCs w:val="24"/>
        </w:rPr>
        <w:t xml:space="preserve"> C6</w:t>
      </w:r>
      <w:r w:rsidRPr="003C39DD">
        <w:rPr>
          <w:rFonts w:ascii="Times New Roman" w:hAnsi="Times New Roman" w:cs="Times New Roman" w:hint="eastAsia"/>
          <w:noProof/>
          <w:sz w:val="24"/>
          <w:szCs w:val="24"/>
        </w:rPr>
        <w:t>-</w:t>
      </w:r>
      <w:r w:rsidRPr="003C39DD">
        <w:rPr>
          <w:rFonts w:ascii="Times New Roman" w:hAnsi="Times New Roman" w:cs="Times New Roman"/>
          <w:noProof/>
          <w:sz w:val="24"/>
          <w:szCs w:val="24"/>
        </w:rPr>
        <w:t>SNP</w:t>
      </w:r>
      <w:r w:rsidR="0082409B" w:rsidRPr="003C39DD">
        <w:rPr>
          <w:rFonts w:ascii="Times New Roman" w:hAnsi="Times New Roman" w:cs="Times New Roman"/>
          <w:noProof/>
          <w:sz w:val="24"/>
          <w:szCs w:val="24"/>
        </w:rPr>
        <w:t>-1</w:t>
      </w:r>
      <w:r w:rsidRPr="003C39DD">
        <w:rPr>
          <w:rFonts w:ascii="Times New Roman" w:hAnsi="Times New Roman" w:cs="Times New Roman"/>
          <w:noProof/>
          <w:sz w:val="24"/>
          <w:szCs w:val="24"/>
        </w:rPr>
        <w:t>, (</w:t>
      </w:r>
      <w:r w:rsidR="00CF1C07">
        <w:rPr>
          <w:rFonts w:ascii="Times New Roman" w:hAnsi="Times New Roman" w:cs="Times New Roman"/>
          <w:noProof/>
          <w:sz w:val="24"/>
          <w:szCs w:val="24"/>
          <w:lang w:eastAsia="en-CA"/>
        </w:rPr>
        <mc:AlternateContent>
          <mc:Choice Requires="wpc">
            <w:drawing>
              <wp:inline distT="0" distB="0" distL="0" distR="0" wp14:anchorId="715A2BD7" wp14:editId="2B50D54A">
                <wp:extent cx="114935" cy="114935"/>
                <wp:effectExtent l="0" t="0" r="18415" b="19050"/>
                <wp:docPr id="72" name="Canvas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8" name="Rectangle 9"/>
                        <wps:cNvSpPr>
                          <a:spLocks noChangeArrowheads="1"/>
                        </wps:cNvSpPr>
                        <wps:spPr bwMode="auto">
                          <a:xfrm>
                            <a:off x="36000" y="36232"/>
                            <a:ext cx="79131" cy="79131"/>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7B20CD10" id="Canvas 8"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">
                <v:shape id="_x0000_s1027" type="#_x0000_t75" style="position:absolute;width:114935;height:114935;visibility:visible;mso-wrap-style:square">
                  <v:fill o:detectmouseclick="t"/>
                  <v:path o:connecttype="none"/>
                </v:shape>
                <v:rect id="Rectangle 9"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dT8YA&#10;AADcAAAADwAAAGRycy9kb3ducmV2LnhtbESPT2/CMAzF75P2HSJP4jbSbdI0CgEh9kdj4kLhws00&#10;pqlonKoJpfv2+DBpN1vv+b2fZ4vBN6qnLtaBDTyNM1DEZbA1Vwb2u8/HN1AxIVtsApOBX4qwmN/f&#10;zTC34cpb6otUKQnhmKMBl1Kbax1LRx7jOLTEop1C5zHJ2lXadniVcN/o5yx71R5rlgaHLa0clefi&#10;4g2c2uPL5rA9ZMVx/bP6+LJOv/fOmNHDsJyCSjSkf/Pf9bcV/InQyjMygZ7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dT8YAAADcAAAADwAAAAAAAAAAAAAAAACYAgAAZHJz&#10;L2Rvd25yZXYueG1sUEsFBgAAAAAEAAQA9QAAAIsDAAAAAA==&#10;" filled="f" strokecolor="black [3213]" strokeweight="1.5pt"/>
                <w10:anchorlock/>
              </v:group>
            </w:pict>
          </mc:Fallback>
        </mc:AlternateContent>
      </w:r>
      <w:r w:rsidRPr="003C39DD">
        <w:rPr>
          <w:rFonts w:ascii="Times New Roman" w:hAnsi="Times New Roman" w:cs="Times New Roman"/>
          <w:noProof/>
          <w:sz w:val="24"/>
          <w:szCs w:val="24"/>
        </w:rPr>
        <w:t>) C6</w:t>
      </w:r>
      <w:r w:rsidRPr="003C39DD">
        <w:rPr>
          <w:rFonts w:ascii="Times New Roman" w:hAnsi="Times New Roman" w:cs="Times New Roman" w:hint="eastAsia"/>
          <w:noProof/>
          <w:sz w:val="24"/>
          <w:szCs w:val="24"/>
        </w:rPr>
        <w:t>-</w:t>
      </w:r>
      <w:r w:rsidRPr="003C39DD">
        <w:rPr>
          <w:rFonts w:ascii="Times New Roman" w:hAnsi="Times New Roman" w:cs="Times New Roman"/>
          <w:noProof/>
          <w:sz w:val="24"/>
          <w:szCs w:val="24"/>
        </w:rPr>
        <w:t>SNP</w:t>
      </w:r>
      <w:r w:rsidR="0082409B" w:rsidRPr="003C39DD">
        <w:rPr>
          <w:rFonts w:ascii="Times New Roman" w:hAnsi="Times New Roman" w:cs="Times New Roman"/>
          <w:noProof/>
          <w:sz w:val="24"/>
          <w:szCs w:val="24"/>
        </w:rPr>
        <w:t>-2</w:t>
      </w:r>
      <w:r w:rsidRPr="003C39DD">
        <w:rPr>
          <w:rFonts w:ascii="Times New Roman" w:hAnsi="Times New Roman" w:cs="Times New Roman"/>
          <w:noProof/>
          <w:sz w:val="24"/>
          <w:szCs w:val="24"/>
        </w:rPr>
        <w:t xml:space="preserve">, </w:t>
      </w:r>
      <w:r w:rsidR="008B01E8" w:rsidRPr="003C39DD">
        <w:rPr>
          <w:rFonts w:ascii="Times New Roman" w:hAnsi="Times New Roman" w:cs="Times New Roman"/>
          <w:noProof/>
          <w:sz w:val="24"/>
          <w:szCs w:val="24"/>
        </w:rPr>
        <w:t>(</w:t>
      </w:r>
      <w:r w:rsidR="008B01E8">
        <w:rPr>
          <w:rFonts w:ascii="Times New Roman" w:hAnsi="Times New Roman" w:cs="Times New Roman"/>
          <w:noProof/>
          <w:sz w:val="24"/>
          <w:szCs w:val="24"/>
          <w:lang w:eastAsia="en-CA"/>
        </w:rPr>
        <mc:AlternateContent>
          <mc:Choice Requires="wpc">
            <w:drawing>
              <wp:inline distT="0" distB="0" distL="0" distR="0" wp14:anchorId="57133267" wp14:editId="16816DF1">
                <wp:extent cx="170815" cy="170815"/>
                <wp:effectExtent l="0" t="0" r="38735" b="38735"/>
                <wp:docPr id="223" name="Canvas 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2" name="Diamond 15"/>
                        <wps:cNvSpPr>
                          <a:spLocks noChangeArrowheads="1"/>
                        </wps:cNvSpPr>
                        <wps:spPr bwMode="auto">
                          <a:xfrm>
                            <a:off x="27663" y="27552"/>
                            <a:ext cx="135689" cy="135539"/>
                          </a:xfrm>
                          <a:prstGeom prst="diamond">
                            <a:avLst/>
                          </a:prstGeom>
                          <a:solidFill>
                            <a:sysClr val="windowText" lastClr="000000"/>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4E342D3D" id="Canvas 12"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">
                <v:shape id="_x0000_s1027" type="#_x0000_t75" style="position:absolute;width:170815;height:170815;visibility:visible;mso-wrap-style:square">
                  <v:fill o:detectmouseclick="t"/>
                  <v:path o:connecttype="none"/>
                </v:shape>
                <v:shapetype id="_x0000_t4" coordsize="21600,21600" o:spt="4" path="m10800,l,10800,10800,21600,21600,10800xe">
                  <v:stroke joinstyle="miter"/>
                  <v:path gradientshapeok="t" o:connecttype="rect" textboxrect="5400,5400,16200,16200"/>
                </v:shapetype>
                <v:shape id="Diamond 15"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JuKMUA&#10;AADcAAAADwAAAGRycy9kb3ducmV2LnhtbESPT2vCQBTE7wW/w/IEb82mQaWkriIt/oGetKV4fGRf&#10;k7TZtzG7ceO3dwtCj8PM/IZZrAbTiAt1rras4ClJQRAXVtdcKvj82Dw+g3AeWWNjmRRcycFqOXpY&#10;YK5t4ANdjr4UEcIuRwWV920upSsqMugS2xJH79t2Bn2UXSl1hyHCTSOzNJ1LgzXHhQpbeq2o+D32&#10;RsHbeRfeT4evfvszPenSuNCH2VqpyXhYv4DwNPj/8L291wqyLIO/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om4oxQAAANwAAAAPAAAAAAAAAAAAAAAAAJgCAABkcnMv&#10;ZG93bnJldi54bWxQSwUGAAAAAAQABAD1AAAAigMAAAAA&#10;" fillcolor="windowText" strokecolor="black [3213]" strokeweight="2pt"/>
                <w10:anchorlock/>
              </v:group>
            </w:pict>
          </mc:Fallback>
        </mc:AlternateContent>
      </w:r>
      <w:r w:rsidR="008B01E8" w:rsidRPr="003C39DD">
        <w:rPr>
          <w:rFonts w:ascii="Times New Roman" w:hAnsi="Times New Roman" w:cs="Times New Roman"/>
          <w:noProof/>
          <w:sz w:val="24"/>
          <w:szCs w:val="24"/>
        </w:rPr>
        <w:t>) C3</w:t>
      </w:r>
      <w:r w:rsidR="008B01E8" w:rsidRPr="003C39DD">
        <w:rPr>
          <w:rFonts w:ascii="Times New Roman" w:hAnsi="Times New Roman" w:cs="Times New Roman" w:hint="eastAsia"/>
          <w:noProof/>
          <w:sz w:val="24"/>
          <w:szCs w:val="24"/>
        </w:rPr>
        <w:t>-</w:t>
      </w:r>
      <w:r w:rsidR="008B01E8" w:rsidRPr="003C39DD">
        <w:rPr>
          <w:rFonts w:ascii="Times New Roman" w:hAnsi="Times New Roman" w:cs="Times New Roman"/>
          <w:noProof/>
          <w:sz w:val="24"/>
          <w:szCs w:val="24"/>
        </w:rPr>
        <w:t>SNP-</w:t>
      </w:r>
      <w:r w:rsidR="008B01E8">
        <w:rPr>
          <w:rFonts w:ascii="Times New Roman" w:hAnsi="Times New Roman" w:cs="Times New Roman"/>
          <w:noProof/>
          <w:sz w:val="24"/>
          <w:szCs w:val="24"/>
        </w:rPr>
        <w:t>1</w:t>
      </w:r>
      <w:r w:rsidR="00F04EE8">
        <w:rPr>
          <w:rFonts w:ascii="Times New Roman" w:hAnsi="Times New Roman" w:cs="Times New Roman"/>
          <w:noProof/>
          <w:sz w:val="24"/>
          <w:szCs w:val="24"/>
        </w:rPr>
        <w:t>,</w:t>
      </w:r>
      <w:r w:rsidR="008B01E8">
        <w:rPr>
          <w:rFonts w:ascii="Times New Roman" w:hAnsi="Times New Roman" w:cs="Times New Roman"/>
          <w:noProof/>
          <w:sz w:val="24"/>
          <w:szCs w:val="24"/>
        </w:rPr>
        <w:t xml:space="preserve"> </w:t>
      </w:r>
      <w:r w:rsidRPr="003C39DD">
        <w:rPr>
          <w:rFonts w:ascii="Times New Roman" w:hAnsi="Times New Roman" w:cs="Times New Roman"/>
          <w:noProof/>
          <w:sz w:val="24"/>
          <w:szCs w:val="24"/>
        </w:rPr>
        <w:t>and (</w:t>
      </w:r>
      <w:r w:rsidR="00CF1C07">
        <w:rPr>
          <w:rFonts w:ascii="Times New Roman" w:hAnsi="Times New Roman" w:cs="Times New Roman"/>
          <w:noProof/>
          <w:sz w:val="24"/>
          <w:szCs w:val="24"/>
          <w:lang w:eastAsia="en-CA"/>
        </w:rPr>
        <mc:AlternateContent>
          <mc:Choice Requires="wpc">
            <w:drawing>
              <wp:inline distT="0" distB="0" distL="0" distR="0" wp14:anchorId="7E6365D4" wp14:editId="46466775">
                <wp:extent cx="170815" cy="170815"/>
                <wp:effectExtent l="3810" t="8890" r="25400" b="29845"/>
                <wp:docPr id="69" name="Canvas 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7" name="Diamond 15"/>
                        <wps:cNvSpPr>
                          <a:spLocks noChangeArrowheads="1"/>
                        </wps:cNvSpPr>
                        <wps:spPr bwMode="auto">
                          <a:xfrm>
                            <a:off x="27663" y="27552"/>
                            <a:ext cx="135689" cy="135539"/>
                          </a:xfrm>
                          <a:prstGeom prst="diamond">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48885DB5" id="Canvas 12"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">
                <v:shape id="_x0000_s1027" type="#_x0000_t75" style="position:absolute;width:170815;height:170815;visibility:visible;mso-wrap-style:square">
                  <v:fill o:detectmouseclick="t"/>
                  <v:path o:connecttype="none"/>
                </v:shape>
                <v:shape id="Diamond 15"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Ltf8UA&#10;AADcAAAADwAAAGRycy9kb3ducmV2LnhtbESPQWsCMRCF7wX/Q5iCt5ptQW1Xo0hB9OChrrXgbdhM&#10;d5cmk2UTzfrvG0HwNsN735s382VvjbhQ5xvHCl5HGQji0umGKwXfh/XLOwgfkDUax6TgSh6Wi8HT&#10;HHPtIu/pUoRKpBD2OSqoQ2hzKX1Zk0U/ci1x0n5dZzGktauk7jCmcGvkW5ZNpMWG04UaW/qsqfwr&#10;zjbV+PgxZlxs4ynG42Y3zfDruJkoNXzuVzMQgfrwMN/prb5xU7g9kya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u1/xQAAANwAAAAPAAAAAAAAAAAAAAAAAJgCAABkcnMv&#10;ZG93bnJldi54bWxQSwUGAAAAAAQABAD1AAAAigMAAAAA&#10;" filled="f" strokecolor="black [3213]" strokeweight="2pt"/>
                <w10:anchorlock/>
              </v:group>
            </w:pict>
          </mc:Fallback>
        </mc:AlternateContent>
      </w:r>
      <w:r w:rsidRPr="003C39DD">
        <w:rPr>
          <w:rFonts w:ascii="Times New Roman" w:hAnsi="Times New Roman" w:cs="Times New Roman"/>
          <w:noProof/>
          <w:sz w:val="24"/>
          <w:szCs w:val="24"/>
        </w:rPr>
        <w:t>) C3</w:t>
      </w:r>
      <w:r w:rsidRPr="003C39DD">
        <w:rPr>
          <w:rFonts w:ascii="Times New Roman" w:hAnsi="Times New Roman" w:cs="Times New Roman" w:hint="eastAsia"/>
          <w:noProof/>
          <w:sz w:val="24"/>
          <w:szCs w:val="24"/>
        </w:rPr>
        <w:t>-</w:t>
      </w:r>
      <w:r w:rsidRPr="003C39DD">
        <w:rPr>
          <w:rFonts w:ascii="Times New Roman" w:hAnsi="Times New Roman" w:cs="Times New Roman"/>
          <w:noProof/>
          <w:sz w:val="24"/>
          <w:szCs w:val="24"/>
        </w:rPr>
        <w:t>SNP</w:t>
      </w:r>
      <w:r w:rsidR="0082409B" w:rsidRPr="003C39DD">
        <w:rPr>
          <w:rFonts w:ascii="Times New Roman" w:hAnsi="Times New Roman" w:cs="Times New Roman"/>
          <w:noProof/>
          <w:sz w:val="24"/>
          <w:szCs w:val="24"/>
        </w:rPr>
        <w:t>-2</w:t>
      </w:r>
      <w:r w:rsidRPr="003C39DD">
        <w:rPr>
          <w:rFonts w:ascii="Times New Roman" w:hAnsi="Times New Roman" w:cs="Times New Roman"/>
          <w:noProof/>
          <w:sz w:val="24"/>
          <w:szCs w:val="24"/>
        </w:rPr>
        <w:t xml:space="preserve">. </w:t>
      </w:r>
    </w:p>
    <w:p w14:paraId="3E00E775" w14:textId="77777777" w:rsidR="00392159" w:rsidRPr="003C39DD" w:rsidRDefault="00392159" w:rsidP="0054229F">
      <w:pPr>
        <w:spacing w:line="480" w:lineRule="auto"/>
        <w:contextualSpacing/>
        <w:rPr>
          <w:rFonts w:ascii="Times New Roman" w:hAnsi="Times New Roman" w:cs="Times New Roman"/>
          <w:noProof/>
          <w:sz w:val="24"/>
          <w:szCs w:val="24"/>
        </w:rPr>
      </w:pPr>
    </w:p>
    <w:p w14:paraId="43BC452D" w14:textId="5B85E27B" w:rsidR="00D40635" w:rsidRPr="00950447" w:rsidRDefault="00950447" w:rsidP="00D406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Increasing </w:t>
      </w:r>
      <w:r w:rsidR="00392159">
        <w:rPr>
          <w:rFonts w:ascii="Times New Roman" w:hAnsi="Times New Roman" w:cs="Times New Roman"/>
          <w:sz w:val="24"/>
          <w:szCs w:val="24"/>
        </w:rPr>
        <w:t xml:space="preserve">the </w:t>
      </w:r>
      <w:r>
        <w:rPr>
          <w:rFonts w:ascii="Times New Roman" w:hAnsi="Times New Roman" w:cs="Times New Roman"/>
          <w:sz w:val="24"/>
          <w:szCs w:val="24"/>
        </w:rPr>
        <w:t xml:space="preserve">degree of substitution resulted in </w:t>
      </w:r>
      <w:r w:rsidR="00531917">
        <w:rPr>
          <w:rFonts w:ascii="Times New Roman" w:hAnsi="Times New Roman" w:cs="Times New Roman"/>
          <w:sz w:val="24"/>
          <w:szCs w:val="24"/>
        </w:rPr>
        <w:t xml:space="preserve">an </w:t>
      </w:r>
      <w:r>
        <w:rPr>
          <w:rFonts w:ascii="Times New Roman" w:hAnsi="Times New Roman" w:cs="Times New Roman"/>
          <w:sz w:val="24"/>
          <w:szCs w:val="24"/>
        </w:rPr>
        <w:t>increase</w:t>
      </w:r>
      <w:r w:rsidR="005E656F">
        <w:rPr>
          <w:rFonts w:ascii="Times New Roman" w:hAnsi="Times New Roman" w:cs="Times New Roman"/>
          <w:sz w:val="24"/>
          <w:szCs w:val="24"/>
        </w:rPr>
        <w:t xml:space="preserve"> in</w:t>
      </w:r>
      <w:r>
        <w:rPr>
          <w:rFonts w:ascii="Times New Roman" w:hAnsi="Times New Roman" w:cs="Times New Roman"/>
          <w:sz w:val="24"/>
          <w:szCs w:val="24"/>
        </w:rPr>
        <w:t xml:space="preserve"> </w:t>
      </w:r>
      <w:r w:rsidR="008C2F68">
        <w:rPr>
          <w:rFonts w:ascii="Times New Roman" w:hAnsi="Times New Roman" w:cs="Times New Roman"/>
          <w:sz w:val="24"/>
          <w:szCs w:val="24"/>
        </w:rPr>
        <w:t>&lt;</w:t>
      </w:r>
      <w:r w:rsidRPr="00950447">
        <w:rPr>
          <w:rFonts w:ascii="Symbol" w:hAnsi="Symbol" w:cs="Times New Roman"/>
          <w:i/>
          <w:sz w:val="24"/>
          <w:szCs w:val="24"/>
        </w:rPr>
        <w:t></w:t>
      </w:r>
      <w:r>
        <w:rPr>
          <w:rFonts w:ascii="Times New Roman" w:hAnsi="Times New Roman" w:cs="Times New Roman"/>
          <w:sz w:val="24"/>
          <w:szCs w:val="24"/>
          <w:vertAlign w:val="subscript"/>
        </w:rPr>
        <w:t>SNP</w:t>
      </w:r>
      <w:r w:rsidR="008C2F68">
        <w:rPr>
          <w:rFonts w:ascii="Times New Roman" w:hAnsi="Times New Roman" w:cs="Times New Roman"/>
          <w:sz w:val="24"/>
          <w:szCs w:val="24"/>
        </w:rPr>
        <w:t xml:space="preserve">&gt; in Figure </w:t>
      </w:r>
      <w:r w:rsidR="00F04EE8">
        <w:rPr>
          <w:rFonts w:ascii="Times New Roman" w:hAnsi="Times New Roman" w:cs="Times New Roman"/>
          <w:sz w:val="24"/>
          <w:szCs w:val="24"/>
        </w:rPr>
        <w:t>2</w:t>
      </w:r>
      <w:r w:rsidR="008C2F68">
        <w:rPr>
          <w:rFonts w:ascii="Times New Roman" w:hAnsi="Times New Roman" w:cs="Times New Roman"/>
          <w:sz w:val="24"/>
          <w:szCs w:val="24"/>
        </w:rPr>
        <w:t>A</w:t>
      </w:r>
      <w:r w:rsidR="00CF46F3">
        <w:rPr>
          <w:rFonts w:ascii="Times New Roman" w:hAnsi="Times New Roman" w:cs="Times New Roman"/>
          <w:sz w:val="24"/>
          <w:szCs w:val="24"/>
        </w:rPr>
        <w:t>,</w:t>
      </w:r>
      <w:r w:rsidR="008C2F68">
        <w:rPr>
          <w:rFonts w:ascii="Times New Roman" w:hAnsi="Times New Roman" w:cs="Times New Roman"/>
          <w:sz w:val="24"/>
          <w:szCs w:val="24"/>
        </w:rPr>
        <w:t xml:space="preserve"> from 200 ns for </w:t>
      </w:r>
      <w:r w:rsidR="00CF46F3">
        <w:rPr>
          <w:rFonts w:ascii="Times New Roman" w:hAnsi="Times New Roman" w:cs="Times New Roman"/>
          <w:sz w:val="24"/>
          <w:szCs w:val="24"/>
        </w:rPr>
        <w:t>the un</w:t>
      </w:r>
      <w:r w:rsidR="008C2F68">
        <w:rPr>
          <w:rFonts w:ascii="Times New Roman" w:hAnsi="Times New Roman" w:cs="Times New Roman"/>
          <w:sz w:val="24"/>
          <w:szCs w:val="24"/>
        </w:rPr>
        <w:t>modified SNPs up to 300 ns for the C6-modified SNPs. The change in lifetime reflect</w:t>
      </w:r>
      <w:r w:rsidR="005E656F">
        <w:rPr>
          <w:rFonts w:ascii="Times New Roman" w:hAnsi="Times New Roman" w:cs="Times New Roman"/>
          <w:sz w:val="24"/>
          <w:szCs w:val="24"/>
        </w:rPr>
        <w:t>ed</w:t>
      </w:r>
      <w:r w:rsidR="008C2F68">
        <w:rPr>
          <w:rFonts w:ascii="Times New Roman" w:hAnsi="Times New Roman" w:cs="Times New Roman"/>
          <w:sz w:val="24"/>
          <w:szCs w:val="24"/>
        </w:rPr>
        <w:t xml:space="preserve"> differences in quenching </w:t>
      </w:r>
      <w:r w:rsidR="00CF46F3">
        <w:rPr>
          <w:rFonts w:ascii="Times New Roman" w:hAnsi="Times New Roman" w:cs="Times New Roman"/>
          <w:sz w:val="24"/>
          <w:szCs w:val="24"/>
        </w:rPr>
        <w:t xml:space="preserve">efficiency </w:t>
      </w:r>
      <w:r w:rsidR="008C2F68">
        <w:rPr>
          <w:rFonts w:ascii="Times New Roman" w:hAnsi="Times New Roman" w:cs="Times New Roman"/>
          <w:sz w:val="24"/>
          <w:szCs w:val="24"/>
        </w:rPr>
        <w:t xml:space="preserve">by oxygen, a powerful quencher </w:t>
      </w:r>
      <w:r w:rsidR="009C6928">
        <w:rPr>
          <w:rFonts w:ascii="Times New Roman" w:hAnsi="Times New Roman" w:cs="Times New Roman"/>
          <w:sz w:val="24"/>
          <w:szCs w:val="24"/>
        </w:rPr>
        <w:t xml:space="preserve">for </w:t>
      </w:r>
      <w:r w:rsidR="008C2F68">
        <w:rPr>
          <w:rFonts w:ascii="Times New Roman" w:hAnsi="Times New Roman" w:cs="Times New Roman"/>
          <w:sz w:val="24"/>
          <w:szCs w:val="24"/>
        </w:rPr>
        <w:t xml:space="preserve">pyrene, dissolved in water. </w:t>
      </w:r>
      <w:r w:rsidR="009C6928">
        <w:rPr>
          <w:rFonts w:ascii="Times New Roman" w:hAnsi="Times New Roman" w:cs="Times New Roman"/>
          <w:sz w:val="24"/>
          <w:szCs w:val="24"/>
        </w:rPr>
        <w:t>The i</w:t>
      </w:r>
      <w:r w:rsidR="008C2F68">
        <w:rPr>
          <w:rFonts w:ascii="Times New Roman" w:hAnsi="Times New Roman" w:cs="Times New Roman"/>
          <w:sz w:val="24"/>
          <w:szCs w:val="24"/>
        </w:rPr>
        <w:t>ntroduction of hexanoyl pendants onto the SNPs shielded pyrene from the solvent</w:t>
      </w:r>
      <w:r w:rsidR="009C6928">
        <w:rPr>
          <w:rFonts w:ascii="Times New Roman" w:hAnsi="Times New Roman" w:cs="Times New Roman"/>
          <w:sz w:val="24"/>
          <w:szCs w:val="24"/>
        </w:rPr>
        <w:t>,</w:t>
      </w:r>
      <w:r w:rsidR="008C2F68">
        <w:rPr>
          <w:rFonts w:ascii="Times New Roman" w:hAnsi="Times New Roman" w:cs="Times New Roman"/>
          <w:sz w:val="24"/>
          <w:szCs w:val="24"/>
        </w:rPr>
        <w:t xml:space="preserve"> </w:t>
      </w:r>
      <w:r w:rsidR="008C2F68">
        <w:rPr>
          <w:rFonts w:ascii="Times New Roman" w:hAnsi="Times New Roman" w:cs="Times New Roman"/>
          <w:sz w:val="24"/>
          <w:szCs w:val="24"/>
        </w:rPr>
        <w:lastRenderedPageBreak/>
        <w:t>resulting in a longer lifetime. Pyrene lifetime</w:t>
      </w:r>
      <w:r w:rsidR="00A65CF9">
        <w:rPr>
          <w:rFonts w:ascii="Times New Roman" w:hAnsi="Times New Roman" w:cs="Times New Roman"/>
          <w:sz w:val="24"/>
          <w:szCs w:val="24"/>
        </w:rPr>
        <w:t>s</w:t>
      </w:r>
      <w:r w:rsidR="008C2F68">
        <w:rPr>
          <w:rFonts w:ascii="Times New Roman" w:hAnsi="Times New Roman" w:cs="Times New Roman"/>
          <w:sz w:val="24"/>
          <w:szCs w:val="24"/>
        </w:rPr>
        <w:t xml:space="preserve"> of 300 ns </w:t>
      </w:r>
      <w:r w:rsidR="009C6928">
        <w:rPr>
          <w:rFonts w:ascii="Times New Roman" w:hAnsi="Times New Roman" w:cs="Times New Roman"/>
          <w:sz w:val="24"/>
          <w:szCs w:val="24"/>
        </w:rPr>
        <w:t xml:space="preserve">have been </w:t>
      </w:r>
      <w:r w:rsidR="00A65CF9">
        <w:rPr>
          <w:rFonts w:ascii="Times New Roman" w:hAnsi="Times New Roman" w:cs="Times New Roman"/>
          <w:sz w:val="24"/>
          <w:szCs w:val="24"/>
        </w:rPr>
        <w:t>found in highly viscous hydrophobic microdomains prevent</w:t>
      </w:r>
      <w:r w:rsidR="009C6928">
        <w:rPr>
          <w:rFonts w:ascii="Times New Roman" w:hAnsi="Times New Roman" w:cs="Times New Roman"/>
          <w:sz w:val="24"/>
          <w:szCs w:val="24"/>
        </w:rPr>
        <w:t>ing</w:t>
      </w:r>
      <w:r w:rsidR="00A65CF9">
        <w:rPr>
          <w:rFonts w:ascii="Times New Roman" w:hAnsi="Times New Roman" w:cs="Times New Roman"/>
          <w:sz w:val="24"/>
          <w:szCs w:val="24"/>
        </w:rPr>
        <w:t xml:space="preserve"> pyrene from reaching the interface with water</w:t>
      </w:r>
      <w:r w:rsidR="009C6928">
        <w:rPr>
          <w:rFonts w:ascii="Times New Roman" w:hAnsi="Times New Roman" w:cs="Times New Roman"/>
          <w:sz w:val="24"/>
          <w:szCs w:val="24"/>
        </w:rPr>
        <w:t>,</w:t>
      </w:r>
      <w:r w:rsidR="00A65CF9">
        <w:rPr>
          <w:rFonts w:ascii="Times New Roman" w:hAnsi="Times New Roman" w:cs="Times New Roman"/>
          <w:sz w:val="24"/>
          <w:szCs w:val="24"/>
        </w:rPr>
        <w:t xml:space="preserve"> where quenching by oxygen occur</w:t>
      </w:r>
      <w:r w:rsidR="008A66E8">
        <w:rPr>
          <w:rFonts w:ascii="Times New Roman" w:hAnsi="Times New Roman" w:cs="Times New Roman"/>
          <w:sz w:val="24"/>
          <w:szCs w:val="24"/>
        </w:rPr>
        <w:t>s</w:t>
      </w:r>
      <w:r w:rsidR="00A65CF9">
        <w:rPr>
          <w:rFonts w:ascii="Times New Roman" w:hAnsi="Times New Roman" w:cs="Times New Roman"/>
          <w:sz w:val="24"/>
          <w:szCs w:val="24"/>
        </w:rPr>
        <w:t>.</w:t>
      </w:r>
      <w:r w:rsidR="002F1130">
        <w:rPr>
          <w:rStyle w:val="EndnoteReference"/>
          <w:rFonts w:ascii="Times New Roman" w:hAnsi="Times New Roman" w:cs="Times New Roman"/>
          <w:sz w:val="24"/>
          <w:szCs w:val="24"/>
        </w:rPr>
        <w:endnoteReference w:id="24"/>
      </w:r>
      <w:r w:rsidR="001168CB">
        <w:rPr>
          <w:rFonts w:ascii="Times New Roman" w:hAnsi="Times New Roman" w:cs="Times New Roman"/>
          <w:sz w:val="24"/>
          <w:szCs w:val="24"/>
          <w:vertAlign w:val="superscript"/>
        </w:rPr>
        <w:t>-</w:t>
      </w:r>
      <w:r w:rsidR="002F1130" w:rsidRPr="001168CB">
        <w:rPr>
          <w:rFonts w:ascii="Times New Roman" w:hAnsi="Times New Roman" w:cs="Times New Roman"/>
          <w:vanish/>
          <w:sz w:val="24"/>
          <w:szCs w:val="24"/>
          <w:vertAlign w:val="superscript"/>
        </w:rPr>
        <w:t>,</w:t>
      </w:r>
      <w:r w:rsidR="002F1130" w:rsidRPr="001168CB">
        <w:rPr>
          <w:rStyle w:val="EndnoteReference"/>
          <w:rFonts w:ascii="Times New Roman" w:hAnsi="Times New Roman" w:cs="Times New Roman"/>
          <w:vanish/>
          <w:sz w:val="24"/>
          <w:szCs w:val="24"/>
        </w:rPr>
        <w:endnoteReference w:id="25"/>
      </w:r>
      <w:r w:rsidR="00191A37" w:rsidRPr="001168CB">
        <w:rPr>
          <w:rFonts w:ascii="Times New Roman" w:hAnsi="Times New Roman" w:cs="Times New Roman"/>
          <w:vanish/>
          <w:sz w:val="24"/>
          <w:szCs w:val="24"/>
          <w:vertAlign w:val="superscript"/>
        </w:rPr>
        <w:t>,</w:t>
      </w:r>
      <w:r w:rsidR="0032589F" w:rsidRPr="001168CB">
        <w:rPr>
          <w:rStyle w:val="EndnoteReference"/>
          <w:rFonts w:ascii="Times New Roman" w:hAnsi="Times New Roman" w:cs="Times New Roman"/>
          <w:vanish/>
          <w:sz w:val="24"/>
          <w:szCs w:val="24"/>
        </w:rPr>
        <w:endnoteReference w:id="26"/>
      </w:r>
      <w:r w:rsidR="00A72E0C" w:rsidRPr="001168CB">
        <w:rPr>
          <w:rFonts w:ascii="Times New Roman" w:hAnsi="Times New Roman" w:cs="Times New Roman"/>
          <w:vanish/>
          <w:sz w:val="24"/>
          <w:szCs w:val="24"/>
          <w:vertAlign w:val="superscript"/>
        </w:rPr>
        <w:t>,</w:t>
      </w:r>
      <w:r w:rsidR="00A72E0C" w:rsidRPr="001168CB">
        <w:rPr>
          <w:rStyle w:val="EndnoteReference"/>
          <w:rFonts w:ascii="Times New Roman" w:hAnsi="Times New Roman" w:cs="Times New Roman"/>
          <w:vanish/>
          <w:sz w:val="24"/>
          <w:szCs w:val="24"/>
        </w:rPr>
        <w:endnoteReference w:id="27"/>
      </w:r>
      <w:r w:rsidR="008151F4" w:rsidRPr="001168CB">
        <w:rPr>
          <w:rFonts w:ascii="Times New Roman" w:hAnsi="Times New Roman" w:cs="Times New Roman"/>
          <w:vanish/>
          <w:sz w:val="24"/>
          <w:szCs w:val="24"/>
          <w:vertAlign w:val="superscript"/>
        </w:rPr>
        <w:t>,</w:t>
      </w:r>
      <w:r w:rsidR="00A72E0C">
        <w:rPr>
          <w:rStyle w:val="EndnoteReference"/>
          <w:rFonts w:ascii="Times New Roman" w:hAnsi="Times New Roman" w:cs="Times New Roman"/>
          <w:sz w:val="24"/>
          <w:szCs w:val="24"/>
        </w:rPr>
        <w:endnoteReference w:id="28"/>
      </w:r>
      <w:r w:rsidR="00A65CF9">
        <w:rPr>
          <w:rFonts w:ascii="Times New Roman" w:hAnsi="Times New Roman" w:cs="Times New Roman"/>
          <w:sz w:val="24"/>
          <w:szCs w:val="24"/>
        </w:rPr>
        <w:t xml:space="preserve"> The </w:t>
      </w:r>
      <w:r w:rsidR="00E45F61">
        <w:rPr>
          <w:rFonts w:ascii="Times New Roman" w:hAnsi="Times New Roman" w:cs="Times New Roman"/>
          <w:sz w:val="24"/>
          <w:szCs w:val="24"/>
        </w:rPr>
        <w:t xml:space="preserve">large </w:t>
      </w:r>
      <w:r w:rsidR="00A65CF9">
        <w:rPr>
          <w:rFonts w:ascii="Times New Roman" w:hAnsi="Times New Roman" w:cs="Times New Roman"/>
          <w:sz w:val="24"/>
          <w:szCs w:val="24"/>
        </w:rPr>
        <w:t>&lt;</w:t>
      </w:r>
      <w:r w:rsidR="00A65CF9" w:rsidRPr="00950447">
        <w:rPr>
          <w:rFonts w:ascii="Symbol" w:hAnsi="Symbol" w:cs="Times New Roman"/>
          <w:i/>
          <w:sz w:val="24"/>
          <w:szCs w:val="24"/>
        </w:rPr>
        <w:t></w:t>
      </w:r>
      <w:r w:rsidR="00A65CF9">
        <w:rPr>
          <w:rFonts w:ascii="Times New Roman" w:hAnsi="Times New Roman" w:cs="Times New Roman"/>
          <w:sz w:val="24"/>
          <w:szCs w:val="24"/>
          <w:vertAlign w:val="subscript"/>
        </w:rPr>
        <w:t>SNP</w:t>
      </w:r>
      <w:r w:rsidR="00A65CF9">
        <w:rPr>
          <w:rFonts w:ascii="Times New Roman" w:hAnsi="Times New Roman" w:cs="Times New Roman"/>
          <w:sz w:val="24"/>
          <w:szCs w:val="24"/>
        </w:rPr>
        <w:t xml:space="preserve">&gt; lifetimes obtained at high DS of hexanoyl pendants thus suggest that these pendants generate highly viscous microdomains in water. The size of the SNPs used as substrate for these hydrophobic modifications did not seem to </w:t>
      </w:r>
      <w:r w:rsidR="009C6928">
        <w:rPr>
          <w:rFonts w:ascii="Times New Roman" w:hAnsi="Times New Roman" w:cs="Times New Roman"/>
          <w:sz w:val="24"/>
          <w:szCs w:val="24"/>
        </w:rPr>
        <w:t>affect</w:t>
      </w:r>
      <w:r w:rsidR="00A65CF9">
        <w:rPr>
          <w:rFonts w:ascii="Times New Roman" w:hAnsi="Times New Roman" w:cs="Times New Roman"/>
          <w:sz w:val="24"/>
          <w:szCs w:val="24"/>
        </w:rPr>
        <w:t xml:space="preserve"> the &lt;</w:t>
      </w:r>
      <w:r w:rsidR="00A65CF9" w:rsidRPr="00950447">
        <w:rPr>
          <w:rFonts w:ascii="Symbol" w:hAnsi="Symbol" w:cs="Times New Roman"/>
          <w:i/>
          <w:sz w:val="24"/>
          <w:szCs w:val="24"/>
        </w:rPr>
        <w:t></w:t>
      </w:r>
      <w:r w:rsidR="00A65CF9">
        <w:rPr>
          <w:rFonts w:ascii="Times New Roman" w:hAnsi="Times New Roman" w:cs="Times New Roman"/>
          <w:sz w:val="24"/>
          <w:szCs w:val="24"/>
          <w:vertAlign w:val="subscript"/>
        </w:rPr>
        <w:t>SNP</w:t>
      </w:r>
      <w:r w:rsidR="00A65CF9">
        <w:rPr>
          <w:rFonts w:ascii="Times New Roman" w:hAnsi="Times New Roman" w:cs="Times New Roman"/>
          <w:sz w:val="24"/>
          <w:szCs w:val="24"/>
        </w:rPr>
        <w:t>&gt; values</w:t>
      </w:r>
      <w:r w:rsidR="009C6928">
        <w:rPr>
          <w:rFonts w:ascii="Times New Roman" w:hAnsi="Times New Roman" w:cs="Times New Roman"/>
          <w:sz w:val="24"/>
          <w:szCs w:val="24"/>
        </w:rPr>
        <w:t>,</w:t>
      </w:r>
      <w:r w:rsidR="00A65CF9">
        <w:rPr>
          <w:rFonts w:ascii="Times New Roman" w:hAnsi="Times New Roman" w:cs="Times New Roman"/>
          <w:sz w:val="24"/>
          <w:szCs w:val="24"/>
        </w:rPr>
        <w:t xml:space="preserve"> which were found to be similar at a same DS</w:t>
      </w:r>
      <w:r w:rsidR="009C6928">
        <w:rPr>
          <w:rFonts w:ascii="Times New Roman" w:hAnsi="Times New Roman" w:cs="Times New Roman"/>
          <w:sz w:val="24"/>
          <w:szCs w:val="24"/>
        </w:rPr>
        <w:t xml:space="preserve"> irrespective of</w:t>
      </w:r>
      <w:r w:rsidR="00A65CF9">
        <w:rPr>
          <w:rFonts w:ascii="Times New Roman" w:hAnsi="Times New Roman" w:cs="Times New Roman"/>
          <w:sz w:val="24"/>
          <w:szCs w:val="24"/>
        </w:rPr>
        <w:t xml:space="preserve"> whether the hydrophobic modification was carried out </w:t>
      </w:r>
      <w:r w:rsidR="009C6928">
        <w:rPr>
          <w:rFonts w:ascii="Times New Roman" w:hAnsi="Times New Roman" w:cs="Times New Roman"/>
          <w:sz w:val="24"/>
          <w:szCs w:val="24"/>
        </w:rPr>
        <w:t xml:space="preserve">for </w:t>
      </w:r>
      <w:r w:rsidR="00A65CF9">
        <w:rPr>
          <w:rFonts w:ascii="Times New Roman" w:hAnsi="Times New Roman" w:cs="Times New Roman"/>
          <w:sz w:val="24"/>
          <w:szCs w:val="24"/>
        </w:rPr>
        <w:t xml:space="preserve">SNP-1 or SNP-2. </w:t>
      </w:r>
      <w:r w:rsidR="007A308B">
        <w:rPr>
          <w:rFonts w:ascii="Times New Roman" w:hAnsi="Times New Roman" w:cs="Times New Roman"/>
          <w:sz w:val="24"/>
          <w:szCs w:val="24"/>
        </w:rPr>
        <w:t xml:space="preserve">Using propionyl pendants </w:t>
      </w:r>
      <w:r w:rsidR="009C6928">
        <w:rPr>
          <w:rFonts w:ascii="Times New Roman" w:hAnsi="Times New Roman" w:cs="Times New Roman"/>
          <w:sz w:val="24"/>
          <w:szCs w:val="24"/>
        </w:rPr>
        <w:t>rather than</w:t>
      </w:r>
      <w:r w:rsidR="007A308B">
        <w:rPr>
          <w:rFonts w:ascii="Times New Roman" w:hAnsi="Times New Roman" w:cs="Times New Roman"/>
          <w:sz w:val="24"/>
          <w:szCs w:val="24"/>
        </w:rPr>
        <w:t xml:space="preserve"> hexanoyl groups resulted in much lower &lt;</w:t>
      </w:r>
      <w:r w:rsidR="007A308B" w:rsidRPr="00950447">
        <w:rPr>
          <w:rFonts w:ascii="Symbol" w:hAnsi="Symbol" w:cs="Times New Roman"/>
          <w:i/>
          <w:sz w:val="24"/>
          <w:szCs w:val="24"/>
        </w:rPr>
        <w:t></w:t>
      </w:r>
      <w:r w:rsidR="007A308B">
        <w:rPr>
          <w:rFonts w:ascii="Times New Roman" w:hAnsi="Times New Roman" w:cs="Times New Roman"/>
          <w:sz w:val="24"/>
          <w:szCs w:val="24"/>
          <w:vertAlign w:val="subscript"/>
        </w:rPr>
        <w:t>SNP</w:t>
      </w:r>
      <w:r w:rsidR="007A308B">
        <w:rPr>
          <w:rFonts w:ascii="Times New Roman" w:hAnsi="Times New Roman" w:cs="Times New Roman"/>
          <w:sz w:val="24"/>
          <w:szCs w:val="24"/>
        </w:rPr>
        <w:t xml:space="preserve">&gt; values in Figure </w:t>
      </w:r>
      <w:r w:rsidR="001A4687">
        <w:rPr>
          <w:rFonts w:ascii="Times New Roman" w:hAnsi="Times New Roman" w:cs="Times New Roman"/>
          <w:sz w:val="24"/>
          <w:szCs w:val="24"/>
        </w:rPr>
        <w:t>2</w:t>
      </w:r>
      <w:r w:rsidR="009C6928">
        <w:rPr>
          <w:rFonts w:ascii="Times New Roman" w:hAnsi="Times New Roman" w:cs="Times New Roman"/>
          <w:sz w:val="24"/>
          <w:szCs w:val="24"/>
        </w:rPr>
        <w:t>,</w:t>
      </w:r>
      <w:r w:rsidR="00DF0A21">
        <w:rPr>
          <w:rFonts w:ascii="Times New Roman" w:hAnsi="Times New Roman" w:cs="Times New Roman"/>
          <w:sz w:val="24"/>
          <w:szCs w:val="24"/>
        </w:rPr>
        <w:t xml:space="preserve"> that were hardly larger than &lt;</w:t>
      </w:r>
      <w:r w:rsidR="00DF0A21" w:rsidRPr="00950447">
        <w:rPr>
          <w:rFonts w:ascii="Symbol" w:hAnsi="Symbol" w:cs="Times New Roman"/>
          <w:i/>
          <w:sz w:val="24"/>
          <w:szCs w:val="24"/>
        </w:rPr>
        <w:t></w:t>
      </w:r>
      <w:r w:rsidR="00DF0A21">
        <w:rPr>
          <w:rFonts w:ascii="Times New Roman" w:hAnsi="Times New Roman" w:cs="Times New Roman"/>
          <w:sz w:val="24"/>
          <w:szCs w:val="24"/>
          <w:vertAlign w:val="subscript"/>
        </w:rPr>
        <w:t>SNP</w:t>
      </w:r>
      <w:r w:rsidR="00DF0A21">
        <w:rPr>
          <w:rFonts w:ascii="Times New Roman" w:hAnsi="Times New Roman" w:cs="Times New Roman"/>
          <w:sz w:val="24"/>
          <w:szCs w:val="24"/>
        </w:rPr>
        <w:t xml:space="preserve">&gt; for </w:t>
      </w:r>
      <w:r w:rsidR="005E656F">
        <w:rPr>
          <w:rFonts w:ascii="Times New Roman" w:hAnsi="Times New Roman" w:cs="Times New Roman"/>
          <w:sz w:val="24"/>
          <w:szCs w:val="24"/>
        </w:rPr>
        <w:t xml:space="preserve">the </w:t>
      </w:r>
      <w:r w:rsidR="00DF0A21">
        <w:rPr>
          <w:rFonts w:ascii="Times New Roman" w:hAnsi="Times New Roman" w:cs="Times New Roman"/>
          <w:sz w:val="24"/>
          <w:szCs w:val="24"/>
        </w:rPr>
        <w:t>unmodified SNP</w:t>
      </w:r>
      <w:r w:rsidR="005E656F">
        <w:rPr>
          <w:rFonts w:ascii="Times New Roman" w:hAnsi="Times New Roman" w:cs="Times New Roman"/>
          <w:sz w:val="24"/>
          <w:szCs w:val="24"/>
        </w:rPr>
        <w:t>s</w:t>
      </w:r>
      <w:r w:rsidR="007A308B">
        <w:rPr>
          <w:rFonts w:ascii="Times New Roman" w:hAnsi="Times New Roman" w:cs="Times New Roman"/>
          <w:sz w:val="24"/>
          <w:szCs w:val="24"/>
        </w:rPr>
        <w:t>, indicati</w:t>
      </w:r>
      <w:r w:rsidR="00A52DC7">
        <w:rPr>
          <w:rFonts w:ascii="Times New Roman" w:hAnsi="Times New Roman" w:cs="Times New Roman"/>
          <w:sz w:val="24"/>
          <w:szCs w:val="24"/>
        </w:rPr>
        <w:t xml:space="preserve">ng that the hydrophobic microdomains generated by the C3-pendants were not as viscous </w:t>
      </w:r>
      <w:r w:rsidR="005E656F">
        <w:rPr>
          <w:rFonts w:ascii="Times New Roman" w:hAnsi="Times New Roman" w:cs="Times New Roman"/>
          <w:sz w:val="24"/>
          <w:szCs w:val="24"/>
        </w:rPr>
        <w:t xml:space="preserve">and provided little protection against oxygen quenching </w:t>
      </w:r>
      <w:r w:rsidR="009C6928">
        <w:rPr>
          <w:rFonts w:ascii="Times New Roman" w:hAnsi="Times New Roman" w:cs="Times New Roman"/>
          <w:sz w:val="24"/>
          <w:szCs w:val="24"/>
        </w:rPr>
        <w:t xml:space="preserve">as </w:t>
      </w:r>
      <w:r w:rsidR="005E656F">
        <w:rPr>
          <w:rFonts w:ascii="Times New Roman" w:hAnsi="Times New Roman" w:cs="Times New Roman"/>
          <w:sz w:val="24"/>
          <w:szCs w:val="24"/>
        </w:rPr>
        <w:t>compared to</w:t>
      </w:r>
      <w:r w:rsidR="00A52DC7">
        <w:rPr>
          <w:rFonts w:ascii="Times New Roman" w:hAnsi="Times New Roman" w:cs="Times New Roman"/>
          <w:sz w:val="24"/>
          <w:szCs w:val="24"/>
        </w:rPr>
        <w:t xml:space="preserve"> those generated by the C6-pendants.</w:t>
      </w:r>
    </w:p>
    <w:p w14:paraId="28B6A8BD" w14:textId="23B7A483" w:rsidR="00A52DC7" w:rsidRDefault="00A52DC7" w:rsidP="00BF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molar fractions </w:t>
      </w:r>
      <w:r>
        <w:rPr>
          <w:rFonts w:ascii="Times New Roman" w:hAnsi="Times New Roman" w:cs="Times New Roman"/>
          <w:i/>
          <w:sz w:val="24"/>
          <w:szCs w:val="24"/>
        </w:rPr>
        <w:t>f</w:t>
      </w:r>
      <w:r>
        <w:rPr>
          <w:rFonts w:ascii="Times New Roman" w:hAnsi="Times New Roman" w:cs="Times New Roman"/>
          <w:sz w:val="24"/>
          <w:szCs w:val="24"/>
          <w:vertAlign w:val="subscript"/>
        </w:rPr>
        <w:t>b</w:t>
      </w:r>
      <w:r>
        <w:rPr>
          <w:rFonts w:ascii="Times New Roman" w:hAnsi="Times New Roman" w:cs="Times New Roman"/>
          <w:sz w:val="24"/>
          <w:szCs w:val="24"/>
        </w:rPr>
        <w:t xml:space="preserve"> and </w:t>
      </w:r>
      <w:r>
        <w:rPr>
          <w:rFonts w:ascii="Times New Roman" w:hAnsi="Times New Roman" w:cs="Times New Roman"/>
          <w:i/>
          <w:sz w:val="24"/>
          <w:szCs w:val="24"/>
        </w:rPr>
        <w:t>f</w:t>
      </w:r>
      <w:r>
        <w:rPr>
          <w:rFonts w:ascii="Times New Roman" w:hAnsi="Times New Roman" w:cs="Times New Roman"/>
          <w:sz w:val="24"/>
          <w:szCs w:val="24"/>
          <w:vertAlign w:val="subscript"/>
        </w:rPr>
        <w:t>w</w:t>
      </w:r>
      <w:r>
        <w:rPr>
          <w:rFonts w:ascii="Times New Roman" w:hAnsi="Times New Roman" w:cs="Times New Roman"/>
          <w:sz w:val="24"/>
          <w:szCs w:val="24"/>
        </w:rPr>
        <w:t xml:space="preserve"> were used to calculate t</w:t>
      </w:r>
      <w:r w:rsidR="007E1FE8" w:rsidRPr="00D40635">
        <w:rPr>
          <w:rFonts w:ascii="Times New Roman" w:hAnsi="Times New Roman" w:cs="Times New Roman"/>
          <w:sz w:val="24"/>
          <w:szCs w:val="24"/>
        </w:rPr>
        <w:t xml:space="preserve">he </w:t>
      </w:r>
      <w:r w:rsidR="007E1FE8" w:rsidRPr="00D40635">
        <w:rPr>
          <w:rFonts w:ascii="Times New Roman" w:hAnsi="Times New Roman" w:cs="Times New Roman" w:hint="eastAsia"/>
          <w:i/>
          <w:sz w:val="24"/>
          <w:szCs w:val="24"/>
        </w:rPr>
        <w:t>f</w:t>
      </w:r>
      <w:r w:rsidR="007E1FE8" w:rsidRPr="00D40635">
        <w:rPr>
          <w:rFonts w:ascii="Times New Roman" w:hAnsi="Times New Roman" w:cs="Times New Roman" w:hint="eastAsia"/>
          <w:sz w:val="24"/>
          <w:szCs w:val="24"/>
          <w:vertAlign w:val="subscript"/>
        </w:rPr>
        <w:t>b</w:t>
      </w:r>
      <w:r w:rsidR="007E1FE8" w:rsidRPr="00D40635">
        <w:rPr>
          <w:rFonts w:ascii="Times New Roman" w:hAnsi="Times New Roman" w:cs="Times New Roman" w:hint="eastAsia"/>
          <w:sz w:val="24"/>
          <w:szCs w:val="24"/>
        </w:rPr>
        <w:t>/</w:t>
      </w:r>
      <w:r w:rsidR="007E1FE8" w:rsidRPr="00D40635">
        <w:rPr>
          <w:rFonts w:ascii="Times New Roman" w:hAnsi="Times New Roman" w:cs="Times New Roman" w:hint="eastAsia"/>
          <w:i/>
          <w:sz w:val="24"/>
          <w:szCs w:val="24"/>
        </w:rPr>
        <w:t>f</w:t>
      </w:r>
      <w:r w:rsidR="00D40635">
        <w:rPr>
          <w:rFonts w:ascii="Times New Roman" w:hAnsi="Times New Roman" w:cs="Times New Roman"/>
          <w:sz w:val="24"/>
          <w:szCs w:val="24"/>
          <w:vertAlign w:val="subscript"/>
        </w:rPr>
        <w:t>w</w:t>
      </w:r>
      <w:r w:rsidR="007E1FE8" w:rsidRPr="00D40635">
        <w:rPr>
          <w:rFonts w:ascii="Times New Roman" w:hAnsi="Times New Roman" w:cs="Times New Roman" w:hint="eastAsia"/>
          <w:i/>
          <w:sz w:val="24"/>
          <w:szCs w:val="24"/>
        </w:rPr>
        <w:t xml:space="preserve"> </w:t>
      </w:r>
      <w:r w:rsidR="007E1FE8" w:rsidRPr="00D40635">
        <w:rPr>
          <w:rFonts w:ascii="Times New Roman" w:hAnsi="Times New Roman" w:cs="Times New Roman" w:hint="eastAsia"/>
          <w:sz w:val="24"/>
          <w:szCs w:val="24"/>
        </w:rPr>
        <w:t>ratio</w:t>
      </w:r>
      <w:r w:rsidR="00D40635">
        <w:rPr>
          <w:rFonts w:ascii="Times New Roman" w:hAnsi="Times New Roman" w:cs="Times New Roman"/>
          <w:sz w:val="24"/>
          <w:szCs w:val="24"/>
        </w:rPr>
        <w:t>s</w:t>
      </w:r>
      <w:r w:rsidR="009C6928">
        <w:rPr>
          <w:rFonts w:ascii="Times New Roman" w:hAnsi="Times New Roman" w:cs="Times New Roman"/>
          <w:sz w:val="24"/>
          <w:szCs w:val="24"/>
        </w:rPr>
        <w:t>,</w:t>
      </w:r>
      <w:r w:rsidR="007E1FE8" w:rsidRPr="00D40635">
        <w:rPr>
          <w:rFonts w:ascii="Times New Roman" w:hAnsi="Times New Roman" w:cs="Times New Roman"/>
          <w:sz w:val="24"/>
          <w:szCs w:val="24"/>
        </w:rPr>
        <w:t xml:space="preserve"> </w:t>
      </w:r>
      <w:r>
        <w:rPr>
          <w:rFonts w:ascii="Times New Roman" w:hAnsi="Times New Roman" w:cs="Times New Roman"/>
          <w:sz w:val="24"/>
          <w:szCs w:val="24"/>
        </w:rPr>
        <w:t>which were</w:t>
      </w:r>
      <w:r w:rsidR="007E1FE8" w:rsidRPr="00D40635">
        <w:rPr>
          <w:rFonts w:ascii="Times New Roman" w:hAnsi="Times New Roman" w:cs="Times New Roman"/>
          <w:sz w:val="24"/>
          <w:szCs w:val="24"/>
        </w:rPr>
        <w:t xml:space="preserve"> plotted as a function of </w:t>
      </w:r>
      <w:r>
        <w:rPr>
          <w:rFonts w:ascii="Times New Roman" w:hAnsi="Times New Roman" w:cs="Times New Roman"/>
          <w:sz w:val="24"/>
          <w:szCs w:val="24"/>
        </w:rPr>
        <w:t>C6-SNP-1</w:t>
      </w:r>
      <w:r w:rsidR="007E1FE8" w:rsidRPr="00D40635">
        <w:rPr>
          <w:rFonts w:ascii="Times New Roman" w:hAnsi="Times New Roman" w:cs="Times New Roman"/>
          <w:sz w:val="24"/>
          <w:szCs w:val="24"/>
        </w:rPr>
        <w:t xml:space="preserve"> concentration in Figure </w:t>
      </w:r>
      <w:r w:rsidR="001A4687">
        <w:rPr>
          <w:rFonts w:ascii="Times New Roman" w:hAnsi="Times New Roman" w:cs="Times New Roman"/>
          <w:sz w:val="24"/>
          <w:szCs w:val="24"/>
        </w:rPr>
        <w:t>3</w:t>
      </w:r>
      <w:r>
        <w:rPr>
          <w:rFonts w:ascii="Times New Roman" w:hAnsi="Times New Roman" w:cs="Times New Roman"/>
          <w:sz w:val="24"/>
          <w:szCs w:val="24"/>
        </w:rPr>
        <w:t>A</w:t>
      </w:r>
      <w:r w:rsidR="007E1FE8" w:rsidRPr="00D40635">
        <w:rPr>
          <w:rFonts w:ascii="Times New Roman" w:hAnsi="Times New Roman" w:cs="Times New Roman"/>
          <w:sz w:val="24"/>
          <w:szCs w:val="24"/>
        </w:rPr>
        <w:t xml:space="preserve">. As for </w:t>
      </w:r>
      <w:r>
        <w:rPr>
          <w:rFonts w:ascii="Times New Roman" w:hAnsi="Times New Roman" w:cs="Times New Roman"/>
          <w:sz w:val="24"/>
          <w:szCs w:val="24"/>
        </w:rPr>
        <w:t xml:space="preserve">the </w:t>
      </w:r>
      <w:r w:rsidR="009C6928">
        <w:rPr>
          <w:rFonts w:ascii="Times New Roman" w:hAnsi="Times New Roman" w:cs="Times New Roman"/>
          <w:sz w:val="24"/>
          <w:szCs w:val="24"/>
        </w:rPr>
        <w:t>un</w:t>
      </w:r>
      <w:r>
        <w:rPr>
          <w:rFonts w:ascii="Times New Roman" w:hAnsi="Times New Roman" w:cs="Times New Roman"/>
          <w:sz w:val="24"/>
          <w:szCs w:val="24"/>
        </w:rPr>
        <w:t xml:space="preserve">modified </w:t>
      </w:r>
      <w:r w:rsidR="007E1FE8" w:rsidRPr="00D40635">
        <w:rPr>
          <w:rFonts w:ascii="Times New Roman" w:hAnsi="Times New Roman" w:cs="Times New Roman"/>
          <w:sz w:val="24"/>
          <w:szCs w:val="24"/>
        </w:rPr>
        <w:t>SNP</w:t>
      </w:r>
      <w:r>
        <w:rPr>
          <w:rFonts w:ascii="Times New Roman" w:hAnsi="Times New Roman" w:cs="Times New Roman"/>
          <w:sz w:val="24"/>
          <w:szCs w:val="24"/>
        </w:rPr>
        <w:t>-1 particles in Figure 1B</w:t>
      </w:r>
      <w:r w:rsidR="007E1FE8" w:rsidRPr="00D40635">
        <w:rPr>
          <w:rFonts w:ascii="Times New Roman" w:hAnsi="Times New Roman" w:cs="Times New Roman"/>
          <w:sz w:val="24"/>
          <w:szCs w:val="24"/>
        </w:rPr>
        <w:t>, the</w:t>
      </w:r>
      <w:r w:rsidR="007E1FE8" w:rsidRPr="00D40635">
        <w:rPr>
          <w:rFonts w:ascii="Times New Roman" w:hAnsi="Times New Roman" w:cs="Times New Roman" w:hint="eastAsia"/>
          <w:sz w:val="24"/>
          <w:szCs w:val="24"/>
        </w:rPr>
        <w:t xml:space="preserve"> </w:t>
      </w:r>
      <w:r w:rsidR="007E1FE8" w:rsidRPr="00D40635">
        <w:rPr>
          <w:rFonts w:ascii="Times New Roman" w:hAnsi="Times New Roman" w:cs="Times New Roman" w:hint="eastAsia"/>
          <w:i/>
          <w:sz w:val="24"/>
          <w:szCs w:val="24"/>
        </w:rPr>
        <w:t>f</w:t>
      </w:r>
      <w:r w:rsidR="007E1FE8" w:rsidRPr="00D40635">
        <w:rPr>
          <w:rFonts w:ascii="Times New Roman" w:hAnsi="Times New Roman" w:cs="Times New Roman" w:hint="eastAsia"/>
          <w:sz w:val="24"/>
          <w:szCs w:val="24"/>
          <w:vertAlign w:val="subscript"/>
        </w:rPr>
        <w:t>b</w:t>
      </w:r>
      <w:r w:rsidR="007E1FE8" w:rsidRPr="00D40635">
        <w:rPr>
          <w:rFonts w:ascii="Times New Roman" w:hAnsi="Times New Roman" w:cs="Times New Roman" w:hint="eastAsia"/>
          <w:sz w:val="24"/>
          <w:szCs w:val="24"/>
        </w:rPr>
        <w:t>/</w:t>
      </w:r>
      <w:r w:rsidR="007E1FE8" w:rsidRPr="00D40635">
        <w:rPr>
          <w:rFonts w:ascii="Times New Roman" w:hAnsi="Times New Roman" w:cs="Times New Roman" w:hint="eastAsia"/>
          <w:i/>
          <w:sz w:val="24"/>
          <w:szCs w:val="24"/>
        </w:rPr>
        <w:t>f</w:t>
      </w:r>
      <w:r>
        <w:rPr>
          <w:rFonts w:ascii="Times New Roman" w:hAnsi="Times New Roman" w:cs="Times New Roman"/>
          <w:sz w:val="24"/>
          <w:szCs w:val="24"/>
          <w:vertAlign w:val="subscript"/>
        </w:rPr>
        <w:t>w</w:t>
      </w:r>
      <w:r w:rsidR="007E1FE8" w:rsidRPr="00D40635">
        <w:rPr>
          <w:rFonts w:ascii="Times New Roman" w:hAnsi="Times New Roman" w:cs="Times New Roman" w:hint="eastAsia"/>
          <w:i/>
          <w:sz w:val="24"/>
          <w:szCs w:val="24"/>
        </w:rPr>
        <w:t xml:space="preserve"> </w:t>
      </w:r>
      <w:r w:rsidR="007E1FE8" w:rsidRPr="00D40635">
        <w:rPr>
          <w:rFonts w:ascii="Times New Roman" w:hAnsi="Times New Roman" w:cs="Times New Roman" w:hint="eastAsia"/>
          <w:sz w:val="24"/>
          <w:szCs w:val="24"/>
        </w:rPr>
        <w:t>ratio</w:t>
      </w:r>
      <w:r w:rsidR="007E1FE8" w:rsidRPr="00D40635">
        <w:rPr>
          <w:rFonts w:ascii="Times New Roman" w:hAnsi="Times New Roman" w:cs="Times New Roman"/>
          <w:sz w:val="24"/>
          <w:szCs w:val="24"/>
        </w:rPr>
        <w:t xml:space="preserve"> increased linearly with increasing C6-SNP</w:t>
      </w:r>
      <w:r>
        <w:rPr>
          <w:rFonts w:ascii="Times New Roman" w:hAnsi="Times New Roman" w:cs="Times New Roman"/>
          <w:sz w:val="24"/>
          <w:szCs w:val="24"/>
        </w:rPr>
        <w:t>-1</w:t>
      </w:r>
      <w:r w:rsidR="007E1FE8" w:rsidRPr="00D40635">
        <w:rPr>
          <w:rFonts w:ascii="Times New Roman" w:hAnsi="Times New Roman" w:cs="Times New Roman"/>
          <w:sz w:val="24"/>
          <w:szCs w:val="24"/>
        </w:rPr>
        <w:t xml:space="preserve"> concentration</w:t>
      </w:r>
      <w:r w:rsidR="009C6928">
        <w:rPr>
          <w:rFonts w:ascii="Times New Roman" w:hAnsi="Times New Roman" w:cs="Times New Roman"/>
          <w:sz w:val="24"/>
          <w:szCs w:val="24"/>
        </w:rPr>
        <w:t>,</w:t>
      </w:r>
      <w:r>
        <w:rPr>
          <w:rFonts w:ascii="Times New Roman" w:hAnsi="Times New Roman" w:cs="Times New Roman"/>
          <w:sz w:val="24"/>
          <w:szCs w:val="24"/>
        </w:rPr>
        <w:t xml:space="preserve"> regardless of </w:t>
      </w:r>
      <w:r w:rsidR="009C6928">
        <w:rPr>
          <w:rFonts w:ascii="Times New Roman" w:hAnsi="Times New Roman" w:cs="Times New Roman"/>
          <w:sz w:val="24"/>
          <w:szCs w:val="24"/>
        </w:rPr>
        <w:t xml:space="preserve">the </w:t>
      </w:r>
      <w:r>
        <w:rPr>
          <w:rFonts w:ascii="Times New Roman" w:hAnsi="Times New Roman" w:cs="Times New Roman"/>
          <w:sz w:val="24"/>
          <w:szCs w:val="24"/>
        </w:rPr>
        <w:t>DS and</w:t>
      </w:r>
      <w:r w:rsidR="007E1FE8" w:rsidRPr="00D40635">
        <w:rPr>
          <w:rFonts w:ascii="Times New Roman" w:hAnsi="Times New Roman" w:cs="Times New Roman"/>
          <w:sz w:val="24"/>
          <w:szCs w:val="24"/>
        </w:rPr>
        <w:t xml:space="preserve"> as expected from Equation </w:t>
      </w:r>
      <w:r>
        <w:rPr>
          <w:rFonts w:ascii="Times New Roman" w:hAnsi="Times New Roman" w:cs="Times New Roman"/>
          <w:sz w:val="24"/>
          <w:szCs w:val="24"/>
        </w:rPr>
        <w:t>3</w:t>
      </w:r>
      <w:r w:rsidR="007E1FE8" w:rsidRPr="00D40635">
        <w:rPr>
          <w:rFonts w:ascii="Times New Roman" w:hAnsi="Times New Roman" w:cs="Times New Roman"/>
          <w:sz w:val="24"/>
          <w:szCs w:val="24"/>
        </w:rPr>
        <w:t>. The slope of these</w:t>
      </w:r>
      <w:r>
        <w:rPr>
          <w:rFonts w:ascii="Times New Roman" w:hAnsi="Times New Roman" w:cs="Times New Roman"/>
          <w:sz w:val="24"/>
          <w:szCs w:val="24"/>
        </w:rPr>
        <w:t xml:space="preserve"> straight lines increased with </w:t>
      </w:r>
      <w:r w:rsidR="009C6928">
        <w:rPr>
          <w:rFonts w:ascii="Times New Roman" w:hAnsi="Times New Roman" w:cs="Times New Roman"/>
          <w:sz w:val="24"/>
          <w:szCs w:val="24"/>
        </w:rPr>
        <w:t xml:space="preserve">the </w:t>
      </w:r>
      <w:r>
        <w:rPr>
          <w:rFonts w:ascii="Times New Roman" w:hAnsi="Times New Roman" w:cs="Times New Roman"/>
          <w:sz w:val="24"/>
          <w:szCs w:val="24"/>
        </w:rPr>
        <w:t>DS</w:t>
      </w:r>
      <w:r w:rsidR="009C6928">
        <w:rPr>
          <w:rFonts w:ascii="Times New Roman" w:hAnsi="Times New Roman" w:cs="Times New Roman"/>
          <w:sz w:val="24"/>
          <w:szCs w:val="24"/>
        </w:rPr>
        <w:t>,</w:t>
      </w:r>
      <w:r>
        <w:rPr>
          <w:rFonts w:ascii="Times New Roman" w:hAnsi="Times New Roman" w:cs="Times New Roman"/>
          <w:sz w:val="24"/>
          <w:szCs w:val="24"/>
        </w:rPr>
        <w:t xml:space="preserve"> indicating that a higher level of hydrophobic modification resulted in stronger pyrene binding. As predicted by Equation 3, the slope of these</w:t>
      </w:r>
      <w:r w:rsidR="007E1FE8" w:rsidRPr="00D40635">
        <w:rPr>
          <w:rFonts w:ascii="Times New Roman" w:hAnsi="Times New Roman" w:cs="Times New Roman"/>
          <w:sz w:val="24"/>
          <w:szCs w:val="24"/>
        </w:rPr>
        <w:t xml:space="preserve"> </w:t>
      </w:r>
      <w:r>
        <w:rPr>
          <w:rFonts w:ascii="Times New Roman" w:hAnsi="Times New Roman" w:cs="Times New Roman"/>
          <w:sz w:val="24"/>
          <w:szCs w:val="24"/>
        </w:rPr>
        <w:t>lines</w:t>
      </w:r>
      <w:r w:rsidR="007E1FE8" w:rsidRPr="00D40635">
        <w:rPr>
          <w:rFonts w:ascii="Times New Roman" w:hAnsi="Times New Roman" w:cs="Times New Roman"/>
          <w:sz w:val="24"/>
          <w:szCs w:val="24"/>
        </w:rPr>
        <w:t xml:space="preserve"> yielded </w:t>
      </w:r>
      <w:r w:rsidR="007E1FE8" w:rsidRPr="00D40635">
        <w:rPr>
          <w:rFonts w:ascii="Times New Roman" w:hAnsi="Times New Roman" w:cs="Times New Roman"/>
          <w:i/>
          <w:sz w:val="24"/>
          <w:szCs w:val="24"/>
        </w:rPr>
        <w:t>K</w:t>
      </w:r>
      <w:r w:rsidR="007E1FE8" w:rsidRPr="00D40635">
        <w:rPr>
          <w:rFonts w:ascii="Times New Roman" w:hAnsi="Times New Roman" w:cs="Times New Roman"/>
          <w:sz w:val="24"/>
          <w:szCs w:val="24"/>
          <w:vertAlign w:val="subscript"/>
        </w:rPr>
        <w:t>B</w:t>
      </w:r>
      <w:r w:rsidR="00E32980">
        <w:rPr>
          <w:rFonts w:ascii="Times New Roman" w:hAnsi="Times New Roman" w:cs="Times New Roman"/>
          <w:sz w:val="24"/>
          <w:szCs w:val="24"/>
        </w:rPr>
        <w:t xml:space="preserve"> expressed in </w:t>
      </w:r>
      <w:proofErr w:type="gramStart"/>
      <w:r w:rsidR="00E32980">
        <w:rPr>
          <w:rFonts w:ascii="Times New Roman" w:hAnsi="Times New Roman" w:cs="Times New Roman"/>
          <w:sz w:val="24"/>
          <w:szCs w:val="24"/>
        </w:rPr>
        <w:t>L.g</w:t>
      </w:r>
      <w:proofErr w:type="gramEnd"/>
      <w:r w:rsidR="00E32980" w:rsidRPr="00E32980">
        <w:rPr>
          <w:rFonts w:ascii="Symbol" w:hAnsi="Symbol" w:cs="Times New Roman"/>
          <w:sz w:val="24"/>
          <w:szCs w:val="24"/>
          <w:vertAlign w:val="superscript"/>
        </w:rPr>
        <w:t></w:t>
      </w:r>
      <w:r w:rsidR="00E32980" w:rsidRPr="00E32980">
        <w:rPr>
          <w:rFonts w:ascii="Symbol" w:hAnsi="Symbol" w:cs="Times New Roman"/>
          <w:sz w:val="24"/>
          <w:szCs w:val="24"/>
          <w:vertAlign w:val="superscript"/>
        </w:rPr>
        <w:t></w:t>
      </w:r>
      <w:r w:rsidR="00E32980">
        <w:rPr>
          <w:rFonts w:ascii="Times New Roman" w:hAnsi="Times New Roman" w:cs="Times New Roman"/>
          <w:sz w:val="24"/>
          <w:szCs w:val="24"/>
        </w:rPr>
        <w:t>,</w:t>
      </w:r>
      <w:r w:rsidR="009C6928">
        <w:rPr>
          <w:rFonts w:ascii="Times New Roman" w:hAnsi="Times New Roman" w:cs="Times New Roman"/>
          <w:sz w:val="24"/>
          <w:szCs w:val="24"/>
        </w:rPr>
        <w:t xml:space="preserve"> </w:t>
      </w:r>
      <w:r w:rsidR="007E1FE8" w:rsidRPr="00D40635">
        <w:rPr>
          <w:rFonts w:ascii="Times New Roman" w:hAnsi="Times New Roman" w:cs="Times New Roman"/>
          <w:sz w:val="24"/>
          <w:szCs w:val="24"/>
        </w:rPr>
        <w:t xml:space="preserve">which was plotted as a function of </w:t>
      </w:r>
      <w:r w:rsidR="009C6928">
        <w:rPr>
          <w:rFonts w:ascii="Times New Roman" w:hAnsi="Times New Roman" w:cs="Times New Roman"/>
          <w:sz w:val="24"/>
          <w:szCs w:val="24"/>
        </w:rPr>
        <w:t xml:space="preserve">the </w:t>
      </w:r>
      <w:r>
        <w:rPr>
          <w:rFonts w:ascii="Times New Roman" w:hAnsi="Times New Roman" w:cs="Times New Roman"/>
          <w:sz w:val="24"/>
          <w:szCs w:val="24"/>
        </w:rPr>
        <w:t>DS</w:t>
      </w:r>
      <w:r w:rsidR="00033CD1">
        <w:rPr>
          <w:rFonts w:ascii="Times New Roman" w:hAnsi="Times New Roman" w:cs="Times New Roman"/>
          <w:sz w:val="24"/>
          <w:szCs w:val="24"/>
        </w:rPr>
        <w:t xml:space="preserve"> and wt% of hydrophobic modification</w:t>
      </w:r>
      <w:r w:rsidR="007E1FE8" w:rsidRPr="00D40635">
        <w:rPr>
          <w:rFonts w:ascii="Times New Roman" w:hAnsi="Times New Roman" w:cs="Times New Roman"/>
          <w:sz w:val="24"/>
          <w:szCs w:val="24"/>
        </w:rPr>
        <w:t xml:space="preserve"> in Figure</w:t>
      </w:r>
      <w:r w:rsidR="00033CD1">
        <w:rPr>
          <w:rFonts w:ascii="Times New Roman" w:hAnsi="Times New Roman" w:cs="Times New Roman"/>
          <w:sz w:val="24"/>
          <w:szCs w:val="24"/>
        </w:rPr>
        <w:t>s</w:t>
      </w:r>
      <w:r w:rsidR="007E1FE8" w:rsidRPr="00D40635">
        <w:rPr>
          <w:rFonts w:ascii="Times New Roman" w:hAnsi="Times New Roman" w:cs="Times New Roman"/>
          <w:sz w:val="24"/>
          <w:szCs w:val="24"/>
        </w:rPr>
        <w:t xml:space="preserve"> </w:t>
      </w:r>
      <w:r w:rsidR="001A4687">
        <w:rPr>
          <w:rFonts w:ascii="Times New Roman" w:hAnsi="Times New Roman" w:cs="Times New Roman"/>
          <w:sz w:val="24"/>
          <w:szCs w:val="24"/>
        </w:rPr>
        <w:t>3</w:t>
      </w:r>
      <w:r>
        <w:rPr>
          <w:rFonts w:ascii="Times New Roman" w:hAnsi="Times New Roman" w:cs="Times New Roman"/>
          <w:sz w:val="24"/>
          <w:szCs w:val="24"/>
        </w:rPr>
        <w:t>B</w:t>
      </w:r>
      <w:r w:rsidR="00033CD1">
        <w:rPr>
          <w:rFonts w:ascii="Times New Roman" w:hAnsi="Times New Roman" w:cs="Times New Roman"/>
          <w:sz w:val="24"/>
          <w:szCs w:val="24"/>
        </w:rPr>
        <w:t xml:space="preserve"> and </w:t>
      </w:r>
      <w:r w:rsidR="001A4687">
        <w:rPr>
          <w:rFonts w:ascii="Times New Roman" w:hAnsi="Times New Roman" w:cs="Times New Roman"/>
          <w:sz w:val="24"/>
          <w:szCs w:val="24"/>
        </w:rPr>
        <w:t>3</w:t>
      </w:r>
      <w:r w:rsidR="00033CD1">
        <w:rPr>
          <w:rFonts w:ascii="Times New Roman" w:hAnsi="Times New Roman" w:cs="Times New Roman"/>
          <w:sz w:val="24"/>
          <w:szCs w:val="24"/>
        </w:rPr>
        <w:t>C</w:t>
      </w:r>
      <w:r w:rsidR="00531917">
        <w:rPr>
          <w:rFonts w:ascii="Times New Roman" w:hAnsi="Times New Roman" w:cs="Times New Roman"/>
          <w:sz w:val="24"/>
          <w:szCs w:val="24"/>
        </w:rPr>
        <w:t>, respectively,</w:t>
      </w:r>
      <w:r>
        <w:rPr>
          <w:rFonts w:ascii="Times New Roman" w:hAnsi="Times New Roman" w:cs="Times New Roman"/>
          <w:sz w:val="24"/>
          <w:szCs w:val="24"/>
        </w:rPr>
        <w:t xml:space="preserve"> for the SNPs modified with </w:t>
      </w:r>
      <w:r w:rsidR="009C6928">
        <w:rPr>
          <w:rFonts w:ascii="Times New Roman" w:hAnsi="Times New Roman" w:cs="Times New Roman"/>
          <w:sz w:val="24"/>
          <w:szCs w:val="24"/>
        </w:rPr>
        <w:t xml:space="preserve">either </w:t>
      </w:r>
      <w:r>
        <w:rPr>
          <w:rFonts w:ascii="Times New Roman" w:hAnsi="Times New Roman" w:cs="Times New Roman"/>
          <w:sz w:val="24"/>
          <w:szCs w:val="24"/>
        </w:rPr>
        <w:t xml:space="preserve">propionyl </w:t>
      </w:r>
      <w:r w:rsidR="009C6928">
        <w:rPr>
          <w:rFonts w:ascii="Times New Roman" w:hAnsi="Times New Roman" w:cs="Times New Roman"/>
          <w:sz w:val="24"/>
          <w:szCs w:val="24"/>
        </w:rPr>
        <w:t xml:space="preserve">or </w:t>
      </w:r>
      <w:r>
        <w:rPr>
          <w:rFonts w:ascii="Times New Roman" w:hAnsi="Times New Roman" w:cs="Times New Roman"/>
          <w:sz w:val="24"/>
          <w:szCs w:val="24"/>
        </w:rPr>
        <w:t>hexanoyl pendants</w:t>
      </w:r>
      <w:r w:rsidR="007E1FE8" w:rsidRPr="00D40635">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26"/>
        <w:gridCol w:w="3115"/>
        <w:gridCol w:w="3109"/>
      </w:tblGrid>
      <w:tr w:rsidR="00610FF3" w14:paraId="71C1C9AC" w14:textId="77777777" w:rsidTr="00D61858">
        <w:tc>
          <w:tcPr>
            <w:tcW w:w="3116" w:type="dxa"/>
          </w:tcPr>
          <w:p w14:paraId="027428E4" w14:textId="77777777" w:rsidR="008A66E8" w:rsidRDefault="00610FF3" w:rsidP="00F9744B">
            <w:pPr>
              <w:spacing w:line="480" w:lineRule="auto"/>
              <w:jc w:val="center"/>
              <w:rPr>
                <w:rFonts w:ascii="Times New Roman" w:hAnsi="Times New Roman" w:cs="Times New Roman"/>
                <w:sz w:val="24"/>
                <w:szCs w:val="24"/>
              </w:rPr>
            </w:pPr>
            <w:r w:rsidRPr="00610FF3">
              <w:rPr>
                <w:rFonts w:ascii="Times New Roman" w:hAnsi="Times New Roman" w:cs="Times New Roman"/>
                <w:noProof/>
                <w:sz w:val="24"/>
                <w:szCs w:val="24"/>
                <w:lang w:eastAsia="en-CA"/>
              </w:rPr>
              <w:lastRenderedPageBreak/>
              <w:drawing>
                <wp:inline distT="0" distB="0" distL="0" distR="0" wp14:anchorId="15FBCDA5" wp14:editId="780CFA1F">
                  <wp:extent cx="1847850" cy="2481568"/>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55903" cy="2492383"/>
                          </a:xfrm>
                          <a:prstGeom prst="rect">
                            <a:avLst/>
                          </a:prstGeom>
                          <a:noFill/>
                          <a:ln>
                            <a:noFill/>
                          </a:ln>
                        </pic:spPr>
                      </pic:pic>
                    </a:graphicData>
                  </a:graphic>
                </wp:inline>
              </w:drawing>
            </w:r>
          </w:p>
        </w:tc>
        <w:tc>
          <w:tcPr>
            <w:tcW w:w="3117" w:type="dxa"/>
          </w:tcPr>
          <w:p w14:paraId="3D515838" w14:textId="77777777" w:rsidR="008A66E8" w:rsidRDefault="00CF1C07" w:rsidP="00F9744B">
            <w:pPr>
              <w:spacing w:line="480" w:lineRule="auto"/>
              <w:jc w:val="center"/>
              <w:rPr>
                <w:rFonts w:ascii="Times New Roman" w:hAnsi="Times New Roman" w:cs="Times New Roman"/>
                <w:sz w:val="24"/>
                <w:szCs w:val="24"/>
              </w:rPr>
            </w:pPr>
            <w:r>
              <w:rPr>
                <w:noProof/>
                <w:sz w:val="24"/>
                <w:szCs w:val="24"/>
                <w:lang w:eastAsia="en-CA"/>
              </w:rPr>
              <mc:AlternateContent>
                <mc:Choice Requires="wps">
                  <w:drawing>
                    <wp:anchor distT="0" distB="0" distL="114300" distR="114300" simplePos="0" relativeHeight="251686912" behindDoc="0" locked="0" layoutInCell="1" allowOverlap="1" wp14:anchorId="24E46688" wp14:editId="693E3F34">
                      <wp:simplePos x="0" y="0"/>
                      <wp:positionH relativeFrom="column">
                        <wp:posOffset>490855</wp:posOffset>
                      </wp:positionH>
                      <wp:positionV relativeFrom="paragraph">
                        <wp:posOffset>109855</wp:posOffset>
                      </wp:positionV>
                      <wp:extent cx="441325" cy="381000"/>
                      <wp:effectExtent l="0" t="0" r="0" b="0"/>
                      <wp:wrapNone/>
                      <wp:docPr id="196"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381000"/>
                              </a:xfrm>
                              <a:prstGeom prst="rect">
                                <a:avLst/>
                              </a:prstGeom>
                              <a:noFill/>
                              <a:ln w="9525">
                                <a:noFill/>
                                <a:miter lim="800000"/>
                                <a:headEnd/>
                                <a:tailEnd/>
                              </a:ln>
                            </wps:spPr>
                            <wps:txbx>
                              <w:txbxContent>
                                <w:p w14:paraId="7B87CB6F" w14:textId="77777777" w:rsidR="00632EE8" w:rsidRPr="008A66E8" w:rsidRDefault="00632EE8" w:rsidP="009F5E8B">
                                  <w:pPr>
                                    <w:rPr>
                                      <w:rFonts w:ascii="Times New Roman" w:hAnsi="Times New Roman" w:cs="Times New Roman"/>
                                      <w:sz w:val="32"/>
                                      <w:szCs w:val="32"/>
                                    </w:rPr>
                                  </w:pPr>
                                  <w:r>
                                    <w:rPr>
                                      <w:rFonts w:ascii="Times New Roman" w:hAnsi="Times New Roman" w:cs="Times New Roman"/>
                                      <w:sz w:val="32"/>
                                      <w:szCs w:val="32"/>
                                    </w:rPr>
                                    <w:t>B</w:t>
                                  </w:r>
                                  <w:r w:rsidRPr="008A66E8">
                                    <w:rPr>
                                      <w:rFonts w:ascii="Times New Roman" w:hAnsi="Times New Roman" w:cs="Times New Roman"/>
                                      <w:sz w:val="32"/>
                                      <w:szCs w:val="32"/>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46688" id="Text Box 137" o:spid="_x0000_s1032" type="#_x0000_t202" style="position:absolute;left:0;text-align:left;margin-left:38.65pt;margin-top:8.65pt;width:34.75pt;height:3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" filled="f" stroked="f">
                      <v:textbox>
                        <w:txbxContent>
                          <w:p w14:paraId="7B87CB6F" w14:textId="77777777" w:rsidR="00632EE8" w:rsidRPr="008A66E8" w:rsidRDefault="00632EE8" w:rsidP="009F5E8B">
                            <w:pPr>
                              <w:rPr>
                                <w:rFonts w:ascii="Times New Roman" w:hAnsi="Times New Roman" w:cs="Times New Roman"/>
                                <w:sz w:val="32"/>
                                <w:szCs w:val="32"/>
                              </w:rPr>
                            </w:pPr>
                            <w:r>
                              <w:rPr>
                                <w:rFonts w:ascii="Times New Roman" w:hAnsi="Times New Roman" w:cs="Times New Roman"/>
                                <w:sz w:val="32"/>
                                <w:szCs w:val="32"/>
                              </w:rPr>
                              <w:t>B</w:t>
                            </w:r>
                            <w:r w:rsidRPr="008A66E8">
                              <w:rPr>
                                <w:rFonts w:ascii="Times New Roman" w:hAnsi="Times New Roman" w:cs="Times New Roman"/>
                                <w:sz w:val="32"/>
                                <w:szCs w:val="32"/>
                              </w:rPr>
                              <w:t>)_</w:t>
                            </w:r>
                          </w:p>
                        </w:txbxContent>
                      </v:textbox>
                    </v:shape>
                  </w:pict>
                </mc:Fallback>
              </mc:AlternateContent>
            </w:r>
            <w:r w:rsidR="00AF25DB" w:rsidRPr="00AF25DB">
              <w:rPr>
                <w:rFonts w:ascii="Times New Roman" w:hAnsi="Times New Roman" w:cs="Times New Roman"/>
                <w:noProof/>
                <w:sz w:val="24"/>
                <w:szCs w:val="24"/>
                <w:lang w:eastAsia="en-CA"/>
              </w:rPr>
              <w:drawing>
                <wp:inline distT="0" distB="0" distL="0" distR="0" wp14:anchorId="140B98E4" wp14:editId="1BF524FE">
                  <wp:extent cx="1829892" cy="245745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51022" cy="2485827"/>
                          </a:xfrm>
                          <a:prstGeom prst="rect">
                            <a:avLst/>
                          </a:prstGeom>
                          <a:noFill/>
                          <a:ln>
                            <a:noFill/>
                          </a:ln>
                        </pic:spPr>
                      </pic:pic>
                    </a:graphicData>
                  </a:graphic>
                </wp:inline>
              </w:drawing>
            </w:r>
          </w:p>
        </w:tc>
        <w:tc>
          <w:tcPr>
            <w:tcW w:w="3117" w:type="dxa"/>
          </w:tcPr>
          <w:p w14:paraId="74B22852" w14:textId="77777777" w:rsidR="008A66E8" w:rsidRDefault="00CF1C07" w:rsidP="00F9744B">
            <w:pPr>
              <w:spacing w:line="480" w:lineRule="auto"/>
              <w:jc w:val="center"/>
              <w:rPr>
                <w:rFonts w:ascii="Times New Roman" w:hAnsi="Times New Roman" w:cs="Times New Roman"/>
                <w:sz w:val="24"/>
                <w:szCs w:val="24"/>
              </w:rPr>
            </w:pPr>
            <w:r>
              <w:rPr>
                <w:noProof/>
                <w:sz w:val="24"/>
                <w:szCs w:val="24"/>
                <w:lang w:eastAsia="en-CA"/>
              </w:rPr>
              <mc:AlternateContent>
                <mc:Choice Requires="wps">
                  <w:drawing>
                    <wp:anchor distT="0" distB="0" distL="114300" distR="114300" simplePos="0" relativeHeight="251688960" behindDoc="0" locked="0" layoutInCell="1" allowOverlap="1" wp14:anchorId="2698E6A9" wp14:editId="52D5B8AF">
                      <wp:simplePos x="0" y="0"/>
                      <wp:positionH relativeFrom="column">
                        <wp:posOffset>483870</wp:posOffset>
                      </wp:positionH>
                      <wp:positionV relativeFrom="paragraph">
                        <wp:posOffset>65405</wp:posOffset>
                      </wp:positionV>
                      <wp:extent cx="441325" cy="381000"/>
                      <wp:effectExtent l="0" t="0" r="0" b="0"/>
                      <wp:wrapNone/>
                      <wp:docPr id="19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381000"/>
                              </a:xfrm>
                              <a:prstGeom prst="rect">
                                <a:avLst/>
                              </a:prstGeom>
                              <a:noFill/>
                              <a:ln w="9525">
                                <a:noFill/>
                                <a:miter lim="800000"/>
                                <a:headEnd/>
                                <a:tailEnd/>
                              </a:ln>
                            </wps:spPr>
                            <wps:txbx>
                              <w:txbxContent>
                                <w:p w14:paraId="0C51E21B" w14:textId="77777777" w:rsidR="00632EE8" w:rsidRPr="008A66E8" w:rsidRDefault="00632EE8" w:rsidP="009F5E8B">
                                  <w:pPr>
                                    <w:rPr>
                                      <w:rFonts w:ascii="Times New Roman" w:hAnsi="Times New Roman" w:cs="Times New Roman"/>
                                      <w:sz w:val="32"/>
                                      <w:szCs w:val="32"/>
                                    </w:rPr>
                                  </w:pPr>
                                  <w:r>
                                    <w:rPr>
                                      <w:rFonts w:ascii="Times New Roman" w:hAnsi="Times New Roman" w:cs="Times New Roman"/>
                                      <w:sz w:val="32"/>
                                      <w:szCs w:val="32"/>
                                    </w:rPr>
                                    <w:t>C</w:t>
                                  </w:r>
                                  <w:r w:rsidRPr="008A66E8">
                                    <w:rPr>
                                      <w:rFonts w:ascii="Times New Roman" w:hAnsi="Times New Roman" w:cs="Times New Roman"/>
                                      <w:sz w:val="32"/>
                                      <w:szCs w:val="32"/>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8E6A9" id="_x0000_s1033" type="#_x0000_t202" style="position:absolute;left:0;text-align:left;margin-left:38.1pt;margin-top:5.15pt;width:34.75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" filled="f" stroked="f">
                      <v:textbox>
                        <w:txbxContent>
                          <w:p w14:paraId="0C51E21B" w14:textId="77777777" w:rsidR="00632EE8" w:rsidRPr="008A66E8" w:rsidRDefault="00632EE8" w:rsidP="009F5E8B">
                            <w:pPr>
                              <w:rPr>
                                <w:rFonts w:ascii="Times New Roman" w:hAnsi="Times New Roman" w:cs="Times New Roman"/>
                                <w:sz w:val="32"/>
                                <w:szCs w:val="32"/>
                              </w:rPr>
                            </w:pPr>
                            <w:r>
                              <w:rPr>
                                <w:rFonts w:ascii="Times New Roman" w:hAnsi="Times New Roman" w:cs="Times New Roman"/>
                                <w:sz w:val="32"/>
                                <w:szCs w:val="32"/>
                              </w:rPr>
                              <w:t>C</w:t>
                            </w:r>
                            <w:r w:rsidRPr="008A66E8">
                              <w:rPr>
                                <w:rFonts w:ascii="Times New Roman" w:hAnsi="Times New Roman" w:cs="Times New Roman"/>
                                <w:sz w:val="32"/>
                                <w:szCs w:val="32"/>
                              </w:rPr>
                              <w:t>)_</w:t>
                            </w:r>
                          </w:p>
                        </w:txbxContent>
                      </v:textbox>
                    </v:shape>
                  </w:pict>
                </mc:Fallback>
              </mc:AlternateContent>
            </w:r>
            <w:r w:rsidR="00A12955" w:rsidRPr="00A12955">
              <w:rPr>
                <w:rFonts w:ascii="Times New Roman" w:hAnsi="Times New Roman" w:cs="Times New Roman"/>
                <w:noProof/>
                <w:sz w:val="24"/>
                <w:szCs w:val="24"/>
                <w:lang w:eastAsia="en-CA"/>
              </w:rPr>
              <w:drawing>
                <wp:inline distT="0" distB="0" distL="0" distR="0" wp14:anchorId="6C1B02DD" wp14:editId="6349CAB3">
                  <wp:extent cx="1787336" cy="2400300"/>
                  <wp:effectExtent l="0" t="0" r="381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548" cy="2418043"/>
                          </a:xfrm>
                          <a:prstGeom prst="rect">
                            <a:avLst/>
                          </a:prstGeom>
                          <a:noFill/>
                          <a:ln>
                            <a:noFill/>
                          </a:ln>
                        </pic:spPr>
                      </pic:pic>
                    </a:graphicData>
                  </a:graphic>
                </wp:inline>
              </w:drawing>
            </w:r>
          </w:p>
        </w:tc>
      </w:tr>
    </w:tbl>
    <w:p w14:paraId="3262BD4D" w14:textId="77777777" w:rsidR="007E1FE8" w:rsidRPr="00824E53" w:rsidRDefault="00CF1C07" w:rsidP="00BF1A27">
      <w:pPr>
        <w:spacing w:after="0" w:line="480" w:lineRule="auto"/>
        <w:jc w:val="both"/>
        <w:rPr>
          <w:rFonts w:ascii="Times New Roman" w:hAnsi="Times New Roman" w:cs="Times New Roman"/>
          <w:sz w:val="24"/>
          <w:szCs w:val="24"/>
        </w:rPr>
      </w:pPr>
      <w:r w:rsidRPr="00824E53">
        <w:rPr>
          <w:noProof/>
          <w:sz w:val="24"/>
          <w:szCs w:val="24"/>
          <w:lang w:eastAsia="en-CA"/>
        </w:rPr>
        <mc:AlternateContent>
          <mc:Choice Requires="wps">
            <w:drawing>
              <wp:anchor distT="0" distB="0" distL="114300" distR="114300" simplePos="0" relativeHeight="251684864" behindDoc="0" locked="0" layoutInCell="1" allowOverlap="1" wp14:anchorId="20F21CF5" wp14:editId="034D9403">
                <wp:simplePos x="0" y="0"/>
                <wp:positionH relativeFrom="column">
                  <wp:posOffset>1344295</wp:posOffset>
                </wp:positionH>
                <wp:positionV relativeFrom="paragraph">
                  <wp:posOffset>-1163955</wp:posOffset>
                </wp:positionV>
                <wp:extent cx="441325" cy="381000"/>
                <wp:effectExtent l="0" t="0" r="0" b="0"/>
                <wp:wrapNone/>
                <wp:docPr id="369"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381000"/>
                        </a:xfrm>
                        <a:prstGeom prst="rect">
                          <a:avLst/>
                        </a:prstGeom>
                        <a:noFill/>
                        <a:ln w="9525">
                          <a:noFill/>
                          <a:miter lim="800000"/>
                          <a:headEnd/>
                          <a:tailEnd/>
                        </a:ln>
                      </wps:spPr>
                      <wps:txbx>
                        <w:txbxContent>
                          <w:p w14:paraId="2CC51F02" w14:textId="77777777" w:rsidR="00632EE8" w:rsidRPr="008A66E8" w:rsidRDefault="00632EE8" w:rsidP="007E1FE8">
                            <w:pPr>
                              <w:rPr>
                                <w:rFonts w:ascii="Times New Roman" w:hAnsi="Times New Roman" w:cs="Times New Roman"/>
                                <w:sz w:val="32"/>
                                <w:szCs w:val="32"/>
                              </w:rPr>
                            </w:pPr>
                            <w:r w:rsidRPr="008A66E8">
                              <w:rPr>
                                <w:rFonts w:ascii="Times New Roman" w:hAnsi="Times New Roman" w:cs="Times New Roman"/>
                                <w:sz w:val="32"/>
                                <w:szCs w:val="32"/>
                              </w:rPr>
                              <w:t>A)_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21CF5" id="_x0000_s1034" type="#_x0000_t202" style="position:absolute;left:0;text-align:left;margin-left:105.85pt;margin-top:-91.65pt;width:34.75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" filled="f" stroked="f">
                <v:textbox>
                  <w:txbxContent>
                    <w:p w14:paraId="2CC51F02" w14:textId="77777777" w:rsidR="00632EE8" w:rsidRPr="008A66E8" w:rsidRDefault="00632EE8" w:rsidP="007E1FE8">
                      <w:pPr>
                        <w:rPr>
                          <w:rFonts w:ascii="Times New Roman" w:hAnsi="Times New Roman" w:cs="Times New Roman"/>
                          <w:sz w:val="32"/>
                          <w:szCs w:val="32"/>
                        </w:rPr>
                      </w:pPr>
                      <w:r w:rsidRPr="008A66E8">
                        <w:rPr>
                          <w:rFonts w:ascii="Times New Roman" w:hAnsi="Times New Roman" w:cs="Times New Roman"/>
                          <w:sz w:val="32"/>
                          <w:szCs w:val="32"/>
                        </w:rPr>
                        <w:t>A)_</w:t>
                      </w:r>
                    </w:p>
                  </w:txbxContent>
                </v:textbox>
              </v:shape>
            </w:pict>
          </mc:Fallback>
        </mc:AlternateContent>
      </w:r>
      <w:r w:rsidR="007E1FE8" w:rsidRPr="00824E53">
        <w:rPr>
          <w:rFonts w:ascii="Times New Roman" w:hAnsi="Times New Roman" w:cs="Times New Roman"/>
          <w:b/>
          <w:sz w:val="24"/>
          <w:szCs w:val="24"/>
        </w:rPr>
        <w:t xml:space="preserve">Figure </w:t>
      </w:r>
      <w:r w:rsidR="001A4687" w:rsidRPr="00824E53">
        <w:rPr>
          <w:rFonts w:ascii="Times New Roman" w:hAnsi="Times New Roman" w:cs="Times New Roman"/>
          <w:b/>
          <w:sz w:val="24"/>
          <w:szCs w:val="24"/>
        </w:rPr>
        <w:t>3</w:t>
      </w:r>
      <w:r w:rsidR="007E1FE8" w:rsidRPr="00824E53">
        <w:rPr>
          <w:rFonts w:ascii="Times New Roman" w:hAnsi="Times New Roman" w:cs="Times New Roman"/>
          <w:b/>
          <w:sz w:val="24"/>
          <w:szCs w:val="24"/>
        </w:rPr>
        <w:t xml:space="preserve">. </w:t>
      </w:r>
      <w:r w:rsidR="007E1FE8" w:rsidRPr="00824E53">
        <w:rPr>
          <w:rFonts w:ascii="Times New Roman" w:hAnsi="Times New Roman" w:cs="Times New Roman" w:hint="eastAsia"/>
          <w:sz w:val="24"/>
          <w:szCs w:val="24"/>
        </w:rPr>
        <w:t>Plot</w:t>
      </w:r>
      <w:r w:rsidR="007E1FE8" w:rsidRPr="00824E53">
        <w:rPr>
          <w:rFonts w:ascii="Times New Roman" w:hAnsi="Times New Roman" w:cs="Times New Roman"/>
          <w:sz w:val="24"/>
          <w:szCs w:val="24"/>
        </w:rPr>
        <w:t>s</w:t>
      </w:r>
      <w:r w:rsidR="007E1FE8" w:rsidRPr="00824E53">
        <w:rPr>
          <w:rFonts w:ascii="Times New Roman" w:hAnsi="Times New Roman" w:cs="Times New Roman" w:hint="eastAsia"/>
          <w:sz w:val="24"/>
          <w:szCs w:val="24"/>
        </w:rPr>
        <w:t xml:space="preserve"> </w:t>
      </w:r>
      <w:r w:rsidR="007E1FE8" w:rsidRPr="00824E53">
        <w:rPr>
          <w:rFonts w:ascii="Times New Roman" w:hAnsi="Times New Roman" w:cs="Times New Roman"/>
          <w:sz w:val="24"/>
          <w:szCs w:val="24"/>
        </w:rPr>
        <w:t xml:space="preserve">of A) the ratio </w:t>
      </w:r>
      <w:r w:rsidR="007E1FE8" w:rsidRPr="00824E53">
        <w:rPr>
          <w:rFonts w:ascii="Times New Roman" w:hAnsi="Times New Roman" w:cs="Times New Roman"/>
          <w:i/>
          <w:sz w:val="24"/>
          <w:szCs w:val="24"/>
        </w:rPr>
        <w:t>f</w:t>
      </w:r>
      <w:r w:rsidR="007E1FE8" w:rsidRPr="00824E53">
        <w:rPr>
          <w:rFonts w:ascii="Times New Roman" w:hAnsi="Times New Roman" w:cs="Times New Roman"/>
          <w:sz w:val="24"/>
          <w:szCs w:val="24"/>
          <w:vertAlign w:val="subscript"/>
        </w:rPr>
        <w:t>b</w:t>
      </w:r>
      <w:r w:rsidR="007E1FE8" w:rsidRPr="00824E53">
        <w:rPr>
          <w:rFonts w:ascii="Times New Roman" w:hAnsi="Times New Roman" w:cs="Times New Roman"/>
          <w:sz w:val="24"/>
          <w:szCs w:val="24"/>
        </w:rPr>
        <w:t>/</w:t>
      </w:r>
      <w:r w:rsidR="007E1FE8" w:rsidRPr="00824E53">
        <w:rPr>
          <w:rFonts w:ascii="Times New Roman" w:hAnsi="Times New Roman" w:cs="Times New Roman"/>
          <w:i/>
          <w:sz w:val="24"/>
          <w:szCs w:val="24"/>
        </w:rPr>
        <w:t>f</w:t>
      </w:r>
      <w:r w:rsidR="009F5E8B" w:rsidRPr="00824E53">
        <w:rPr>
          <w:rFonts w:ascii="Times New Roman" w:hAnsi="Times New Roman" w:cs="Times New Roman"/>
          <w:sz w:val="24"/>
          <w:szCs w:val="24"/>
          <w:vertAlign w:val="subscript"/>
        </w:rPr>
        <w:t>w</w:t>
      </w:r>
      <w:r w:rsidR="007E1FE8" w:rsidRPr="00824E53">
        <w:rPr>
          <w:rFonts w:ascii="Times New Roman" w:hAnsi="Times New Roman" w:cs="Times New Roman"/>
          <w:sz w:val="24"/>
          <w:szCs w:val="24"/>
          <w:vertAlign w:val="subscript"/>
        </w:rPr>
        <w:t xml:space="preserve"> </w:t>
      </w:r>
      <w:r w:rsidR="007E1FE8" w:rsidRPr="00824E53">
        <w:rPr>
          <w:rFonts w:ascii="Times New Roman" w:hAnsi="Times New Roman" w:cs="Times New Roman"/>
          <w:sz w:val="24"/>
          <w:szCs w:val="24"/>
        </w:rPr>
        <w:t>as a function of C6</w:t>
      </w:r>
      <w:r w:rsidR="009F5E8B" w:rsidRPr="00824E53">
        <w:rPr>
          <w:rFonts w:ascii="Times New Roman" w:hAnsi="Times New Roman" w:cs="Times New Roman"/>
          <w:sz w:val="24"/>
          <w:szCs w:val="24"/>
        </w:rPr>
        <w:t>(x)</w:t>
      </w:r>
      <w:r w:rsidR="007E1FE8" w:rsidRPr="00824E53">
        <w:rPr>
          <w:rFonts w:ascii="Times New Roman" w:hAnsi="Times New Roman" w:cs="Times New Roman"/>
          <w:sz w:val="24"/>
          <w:szCs w:val="24"/>
        </w:rPr>
        <w:t>-SNP</w:t>
      </w:r>
      <w:r w:rsidR="009F5E8B" w:rsidRPr="00824E53">
        <w:rPr>
          <w:rFonts w:ascii="Times New Roman" w:hAnsi="Times New Roman" w:cs="Times New Roman"/>
          <w:sz w:val="24"/>
          <w:szCs w:val="24"/>
        </w:rPr>
        <w:t>-1</w:t>
      </w:r>
      <w:r w:rsidR="007E1FE8" w:rsidRPr="00824E53">
        <w:rPr>
          <w:rFonts w:ascii="Times New Roman" w:hAnsi="Times New Roman" w:cs="Times New Roman"/>
          <w:sz w:val="24"/>
          <w:szCs w:val="24"/>
        </w:rPr>
        <w:t xml:space="preserve"> concentration with </w:t>
      </w:r>
      <w:r w:rsidR="007E1FE8" w:rsidRPr="00824E53">
        <w:rPr>
          <w:rFonts w:ascii="Times New Roman" w:hAnsi="Times New Roman" w:cs="Times New Roman"/>
          <w:i/>
          <w:sz w:val="24"/>
          <w:szCs w:val="24"/>
        </w:rPr>
        <w:t>x</w:t>
      </w:r>
      <w:r w:rsidR="007E1FE8" w:rsidRPr="00824E53">
        <w:rPr>
          <w:rFonts w:ascii="Times New Roman" w:hAnsi="Times New Roman" w:cs="Times New Roman"/>
          <w:sz w:val="24"/>
          <w:szCs w:val="24"/>
        </w:rPr>
        <w:t xml:space="preserve"> equal to (</w:t>
      </w:r>
      <w:r w:rsidR="007E1FE8" w:rsidRPr="00824E53">
        <w:rPr>
          <w:rFonts w:ascii="Times New Roman" w:hAnsi="Times New Roman" w:cs="Times New Roman" w:hint="eastAsia"/>
          <w:sz w:val="24"/>
          <w:szCs w:val="24"/>
        </w:rPr>
        <w:t>●</w:t>
      </w:r>
      <w:r w:rsidR="007E1FE8" w:rsidRPr="00824E53">
        <w:rPr>
          <w:rFonts w:ascii="Times New Roman" w:hAnsi="Times New Roman" w:cs="Times New Roman"/>
          <w:sz w:val="24"/>
          <w:szCs w:val="24"/>
        </w:rPr>
        <w:t>) 0.08, (</w:t>
      </w:r>
      <w:r w:rsidR="007E1FE8" w:rsidRPr="00824E53">
        <w:rPr>
          <w:rFonts w:ascii="Times New Roman" w:hAnsi="Times New Roman" w:cs="Times New Roman" w:hint="eastAsia"/>
          <w:sz w:val="24"/>
          <w:szCs w:val="24"/>
        </w:rPr>
        <w:t>○</w:t>
      </w:r>
      <w:r w:rsidR="007E1FE8" w:rsidRPr="00824E53">
        <w:rPr>
          <w:rFonts w:ascii="Times New Roman" w:hAnsi="Times New Roman" w:cs="Times New Roman"/>
          <w:sz w:val="24"/>
          <w:szCs w:val="24"/>
        </w:rPr>
        <w:t>) 0.09, (</w:t>
      </w:r>
      <w:r w:rsidR="007E1FE8" w:rsidRPr="00824E53">
        <w:rPr>
          <w:rFonts w:ascii="Times New Roman" w:hAnsi="Times New Roman" w:cs="Times New Roman" w:hint="eastAsia"/>
          <w:sz w:val="24"/>
          <w:szCs w:val="24"/>
        </w:rPr>
        <w:t>■</w:t>
      </w:r>
      <w:r w:rsidR="007E1FE8" w:rsidRPr="00824E53">
        <w:rPr>
          <w:rFonts w:ascii="Times New Roman" w:hAnsi="Times New Roman" w:cs="Times New Roman"/>
          <w:sz w:val="24"/>
          <w:szCs w:val="24"/>
        </w:rPr>
        <w:t>) 0.1</w:t>
      </w:r>
      <w:r w:rsidR="007E1FE8" w:rsidRPr="00824E53">
        <w:rPr>
          <w:rFonts w:ascii="Times New Roman" w:hAnsi="Times New Roman" w:cs="Times New Roman" w:hint="eastAsia"/>
          <w:sz w:val="24"/>
          <w:szCs w:val="24"/>
        </w:rPr>
        <w:t>1</w:t>
      </w:r>
      <w:r w:rsidR="007E1FE8" w:rsidRPr="00824E53">
        <w:rPr>
          <w:rFonts w:ascii="Times New Roman" w:hAnsi="Times New Roman" w:cs="Times New Roman"/>
          <w:sz w:val="24"/>
          <w:szCs w:val="24"/>
        </w:rPr>
        <w:t>, (</w:t>
      </w:r>
      <w:r w:rsidR="007E1FE8" w:rsidRPr="00824E53">
        <w:rPr>
          <w:rFonts w:ascii="Times New Roman" w:hAnsi="Times New Roman" w:cs="Times New Roman" w:hint="eastAsia"/>
          <w:sz w:val="24"/>
          <w:szCs w:val="24"/>
        </w:rPr>
        <w:t>□</w:t>
      </w:r>
      <w:r w:rsidR="007E1FE8" w:rsidRPr="00824E53">
        <w:rPr>
          <w:rFonts w:ascii="Times New Roman" w:hAnsi="Times New Roman" w:cs="Times New Roman"/>
          <w:sz w:val="24"/>
          <w:szCs w:val="24"/>
        </w:rPr>
        <w:t>) 0.12, and (</w:t>
      </w:r>
      <w:r w:rsidR="007E1FE8" w:rsidRPr="00824E53">
        <w:rPr>
          <w:rFonts w:ascii="Times New Roman" w:hAnsi="Times New Roman" w:cs="Times New Roman" w:hint="eastAsia"/>
          <w:sz w:val="24"/>
          <w:szCs w:val="24"/>
        </w:rPr>
        <w:t>▲</w:t>
      </w:r>
      <w:r w:rsidR="009F5E8B" w:rsidRPr="00824E53">
        <w:rPr>
          <w:rFonts w:ascii="Times New Roman" w:hAnsi="Times New Roman" w:cs="Times New Roman"/>
          <w:sz w:val="24"/>
          <w:szCs w:val="24"/>
        </w:rPr>
        <w:t>) 0.15</w:t>
      </w:r>
      <w:r w:rsidR="009C6928" w:rsidRPr="00824E53">
        <w:rPr>
          <w:rFonts w:ascii="Times New Roman" w:hAnsi="Times New Roman" w:cs="Times New Roman"/>
          <w:sz w:val="24"/>
          <w:szCs w:val="24"/>
        </w:rPr>
        <w:t>,</w:t>
      </w:r>
      <w:r w:rsidR="009F5E8B" w:rsidRPr="00824E53">
        <w:rPr>
          <w:rFonts w:ascii="Times New Roman" w:hAnsi="Times New Roman" w:cs="Times New Roman"/>
          <w:sz w:val="24"/>
          <w:szCs w:val="24"/>
        </w:rPr>
        <w:t xml:space="preserve"> and </w:t>
      </w:r>
      <w:r w:rsidR="007E1FE8" w:rsidRPr="00824E53">
        <w:rPr>
          <w:rFonts w:ascii="Times New Roman" w:hAnsi="Times New Roman" w:cs="Times New Roman"/>
          <w:i/>
          <w:sz w:val="24"/>
          <w:szCs w:val="24"/>
        </w:rPr>
        <w:t>K</w:t>
      </w:r>
      <w:r w:rsidR="007E1FE8" w:rsidRPr="00824E53">
        <w:rPr>
          <w:rFonts w:ascii="Times New Roman" w:hAnsi="Times New Roman" w:cs="Times New Roman"/>
          <w:sz w:val="24"/>
          <w:szCs w:val="24"/>
          <w:vertAlign w:val="subscript"/>
        </w:rPr>
        <w:t>B</w:t>
      </w:r>
      <w:r w:rsidR="007E1FE8" w:rsidRPr="00824E53">
        <w:rPr>
          <w:rFonts w:ascii="Times New Roman" w:hAnsi="Times New Roman" w:cs="Times New Roman"/>
          <w:sz w:val="24"/>
          <w:szCs w:val="24"/>
          <w:vertAlign w:val="subscript"/>
        </w:rPr>
        <w:softHyphen/>
      </w:r>
      <w:r w:rsidR="007E1FE8" w:rsidRPr="00824E53">
        <w:rPr>
          <w:rFonts w:ascii="Times New Roman" w:hAnsi="Times New Roman" w:cs="Times New Roman"/>
          <w:sz w:val="24"/>
          <w:szCs w:val="24"/>
          <w:vertAlign w:val="subscript"/>
        </w:rPr>
        <w:softHyphen/>
      </w:r>
      <w:r w:rsidR="007E1FE8" w:rsidRPr="00824E53">
        <w:rPr>
          <w:rFonts w:ascii="Times New Roman" w:hAnsi="Times New Roman" w:cs="Times New Roman"/>
          <w:sz w:val="24"/>
          <w:szCs w:val="24"/>
        </w:rPr>
        <w:t xml:space="preserve"> versus </w:t>
      </w:r>
      <w:r w:rsidR="009F5E8B" w:rsidRPr="00824E53">
        <w:rPr>
          <w:rFonts w:ascii="Times New Roman" w:hAnsi="Times New Roman" w:cs="Times New Roman"/>
          <w:sz w:val="24"/>
          <w:szCs w:val="24"/>
        </w:rPr>
        <w:t xml:space="preserve">B) </w:t>
      </w:r>
      <w:r w:rsidR="007E1FE8" w:rsidRPr="00824E53">
        <w:rPr>
          <w:rFonts w:ascii="Times New Roman" w:hAnsi="Times New Roman" w:cs="Times New Roman"/>
          <w:sz w:val="24"/>
          <w:szCs w:val="24"/>
        </w:rPr>
        <w:t>DS</w:t>
      </w:r>
      <w:r w:rsidR="009F5E8B" w:rsidRPr="00824E53">
        <w:rPr>
          <w:rFonts w:ascii="Times New Roman" w:hAnsi="Times New Roman" w:cs="Times New Roman"/>
          <w:sz w:val="24"/>
          <w:szCs w:val="24"/>
        </w:rPr>
        <w:t xml:space="preserve"> or C) wt%</w:t>
      </w:r>
      <w:r w:rsidR="007E1FE8" w:rsidRPr="00824E53">
        <w:rPr>
          <w:rFonts w:ascii="Times New Roman" w:hAnsi="Times New Roman" w:cs="Times New Roman" w:hint="eastAsia"/>
          <w:sz w:val="24"/>
          <w:szCs w:val="24"/>
        </w:rPr>
        <w:t xml:space="preserve"> </w:t>
      </w:r>
      <w:r w:rsidR="007E1FE8" w:rsidRPr="00824E53">
        <w:rPr>
          <w:rFonts w:ascii="Times New Roman" w:hAnsi="Times New Roman" w:cs="Times New Roman"/>
          <w:sz w:val="24"/>
          <w:szCs w:val="24"/>
        </w:rPr>
        <w:t xml:space="preserve">for </w:t>
      </w:r>
      <w:r w:rsidR="00E04D4C" w:rsidRPr="00824E53">
        <w:rPr>
          <w:rFonts w:ascii="Times New Roman" w:hAnsi="Times New Roman" w:cs="Times New Roman"/>
          <w:noProof/>
          <w:sz w:val="24"/>
          <w:szCs w:val="24"/>
        </w:rPr>
        <w:t>(</w:t>
      </w:r>
      <w:r w:rsidRPr="00824E53">
        <w:rPr>
          <w:rFonts w:ascii="Times New Roman" w:hAnsi="Times New Roman" w:cs="Times New Roman"/>
          <w:noProof/>
          <w:sz w:val="24"/>
          <w:szCs w:val="24"/>
          <w:lang w:eastAsia="en-CA"/>
        </w:rPr>
        <mc:AlternateContent>
          <mc:Choice Requires="wpc">
            <w:drawing>
              <wp:inline distT="0" distB="0" distL="0" distR="0" wp14:anchorId="5233E29F" wp14:editId="2B89DC0F">
                <wp:extent cx="114935" cy="114935"/>
                <wp:effectExtent l="0" t="0" r="12065" b="19050"/>
                <wp:docPr id="65" name="Canvas 5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4" name="Rectangle 49"/>
                        <wps:cNvSpPr>
                          <a:spLocks noChangeArrowheads="1"/>
                        </wps:cNvSpPr>
                        <wps:spPr bwMode="auto">
                          <a:xfrm>
                            <a:off x="36000" y="36232"/>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0A8BB07E" id="Canvas 52"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">
                <v:shape id="_x0000_s1027" type="#_x0000_t75" style="position:absolute;width:114935;height:114935;visibility:visible;mso-wrap-style:square">
                  <v:fill o:detectmouseclick="t"/>
                  <v:path o:connecttype="none"/>
                </v:shape>
                <v:rect id="Rectangle 49"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b3kcIA&#10;AADcAAAADwAAAGRycy9kb3ducmV2LnhtbERPTYvCMBC9C/sfwix401QR0WoUcVEEWUStnodmti02&#10;k9LEtv77zcKCt3m8z1muO1OKhmpXWFYwGkYgiFOrC84UJNfdYAbCeWSNpWVS8CIH69VHb4mxti2f&#10;qbn4TIQQdjEqyL2vYildmpNBN7QVceB+bG3QB1hnUtfYhnBTynEUTaXBgkNDjhVtc0ofl6dR0N6u&#10;o+4WbY5pcv6eb++P5mufnJTqf3abBQhPnX+L/90HHebPJ/D3TLh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veRwgAAANwAAAAPAAAAAAAAAAAAAAAAAJgCAABkcnMvZG93&#10;bnJldi54bWxQSwUGAAAAAAQABAD1AAAAhwMAAAAA&#10;" fillcolor="black" strokecolor="black [3213]" strokeweight="1.5pt"/>
                <w10:anchorlock/>
              </v:group>
            </w:pict>
          </mc:Fallback>
        </mc:AlternateContent>
      </w:r>
      <w:r w:rsidR="00E04D4C" w:rsidRPr="00824E53">
        <w:rPr>
          <w:rFonts w:ascii="Times New Roman" w:hAnsi="Times New Roman" w:cs="Times New Roman"/>
          <w:noProof/>
          <w:sz w:val="24"/>
          <w:szCs w:val="24"/>
        </w:rPr>
        <w:t>) C6</w:t>
      </w:r>
      <w:r w:rsidR="00E04D4C" w:rsidRPr="00824E53">
        <w:rPr>
          <w:rFonts w:ascii="Times New Roman" w:hAnsi="Times New Roman" w:cs="Times New Roman" w:hint="eastAsia"/>
          <w:noProof/>
          <w:sz w:val="24"/>
          <w:szCs w:val="24"/>
        </w:rPr>
        <w:t>-</w:t>
      </w:r>
      <w:r w:rsidR="00E04D4C" w:rsidRPr="00824E53">
        <w:rPr>
          <w:rFonts w:ascii="Times New Roman" w:hAnsi="Times New Roman" w:cs="Times New Roman"/>
          <w:noProof/>
          <w:sz w:val="24"/>
          <w:szCs w:val="24"/>
        </w:rPr>
        <w:t>SNP-1, (</w:t>
      </w:r>
      <w:r w:rsidRPr="00824E53">
        <w:rPr>
          <w:rFonts w:ascii="Times New Roman" w:hAnsi="Times New Roman" w:cs="Times New Roman"/>
          <w:noProof/>
          <w:sz w:val="24"/>
          <w:szCs w:val="24"/>
          <w:lang w:eastAsia="en-CA"/>
        </w:rPr>
        <mc:AlternateContent>
          <mc:Choice Requires="wpc">
            <w:drawing>
              <wp:inline distT="0" distB="0" distL="0" distR="0" wp14:anchorId="62CC0450" wp14:editId="47CE5B3C">
                <wp:extent cx="114935" cy="114935"/>
                <wp:effectExtent l="0" t="0" r="12065" b="19050"/>
                <wp:docPr id="193" name="Canvas 5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2" name="Rectangle 50"/>
                        <wps:cNvSpPr>
                          <a:spLocks noChangeArrowheads="1"/>
                        </wps:cNvSpPr>
                        <wps:spPr bwMode="auto">
                          <a:xfrm>
                            <a:off x="36000" y="36232"/>
                            <a:ext cx="79131" cy="79131"/>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7A3A2026" id="Canvas 57"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">
                <v:shape id="_x0000_s1027" type="#_x0000_t75" style="position:absolute;width:114935;height:114935;visibility:visible;mso-wrap-style:square">
                  <v:fill o:detectmouseclick="t"/>
                  <v:path o:connecttype="none"/>
                </v:shape>
                <v:rect id="Rectangle 50"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CqpcMA&#10;AADcAAAADwAAAGRycy9kb3ducmV2LnhtbERPTWvCQBC9F/wPywjedKNCqdFVRFtpixejF29jdswG&#10;s7Mhu8b033cLQm/zeJ+zWHW2Ei01vnSsYDxKQBDnTpdcKDgdP4ZvIHxA1lg5JgU/5GG17L0sMNXu&#10;wQdqs1CIGMI+RQUmhDqV0ueGLPqRq4kjd3WNxRBhU0jd4COG20pOkuRVWiw5NhisaWMov2V3q+Ba&#10;X6b78+GcZJev7837Thu5bY1Sg363noMI1IV/8dP9qeP82QT+nokX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CqpcMAAADcAAAADwAAAAAAAAAAAAAAAACYAgAAZHJzL2Rv&#10;d25yZXYueG1sUEsFBgAAAAAEAAQA9QAAAIgDAAAAAA==&#10;" filled="f" strokecolor="black [3213]" strokeweight="1.5pt"/>
                <w10:anchorlock/>
              </v:group>
            </w:pict>
          </mc:Fallback>
        </mc:AlternateContent>
      </w:r>
      <w:r w:rsidR="00E04D4C" w:rsidRPr="00824E53">
        <w:rPr>
          <w:rFonts w:ascii="Times New Roman" w:hAnsi="Times New Roman" w:cs="Times New Roman"/>
          <w:noProof/>
          <w:sz w:val="24"/>
          <w:szCs w:val="24"/>
        </w:rPr>
        <w:t>) C6</w:t>
      </w:r>
      <w:r w:rsidR="00E04D4C" w:rsidRPr="00824E53">
        <w:rPr>
          <w:rFonts w:ascii="Times New Roman" w:hAnsi="Times New Roman" w:cs="Times New Roman" w:hint="eastAsia"/>
          <w:noProof/>
          <w:sz w:val="24"/>
          <w:szCs w:val="24"/>
        </w:rPr>
        <w:t>-</w:t>
      </w:r>
      <w:r w:rsidR="00E04D4C" w:rsidRPr="00824E53">
        <w:rPr>
          <w:rFonts w:ascii="Times New Roman" w:hAnsi="Times New Roman" w:cs="Times New Roman"/>
          <w:noProof/>
          <w:sz w:val="24"/>
          <w:szCs w:val="24"/>
        </w:rPr>
        <w:t>SNP-2,</w:t>
      </w:r>
      <w:r w:rsidR="00C81880" w:rsidRPr="00824E53">
        <w:rPr>
          <w:rFonts w:ascii="Times New Roman" w:hAnsi="Times New Roman" w:cs="Times New Roman"/>
          <w:noProof/>
          <w:sz w:val="24"/>
          <w:szCs w:val="24"/>
        </w:rPr>
        <w:t xml:space="preserve"> (</w:t>
      </w:r>
      <w:r w:rsidR="00C81880" w:rsidRPr="00824E53">
        <w:rPr>
          <w:rFonts w:ascii="Times New Roman" w:hAnsi="Times New Roman" w:cs="Times New Roman"/>
          <w:noProof/>
          <w:sz w:val="24"/>
          <w:szCs w:val="24"/>
          <w:lang w:eastAsia="en-CA"/>
        </w:rPr>
        <mc:AlternateContent>
          <mc:Choice Requires="wpc">
            <w:drawing>
              <wp:inline distT="0" distB="0" distL="0" distR="0" wp14:anchorId="528EF565" wp14:editId="51691369">
                <wp:extent cx="170815" cy="170815"/>
                <wp:effectExtent l="0" t="0" r="38735" b="38735"/>
                <wp:docPr id="228" name="Canvas 5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7" name="Diamond 51"/>
                        <wps:cNvSpPr>
                          <a:spLocks noChangeArrowheads="1"/>
                        </wps:cNvSpPr>
                        <wps:spPr bwMode="auto">
                          <a:xfrm>
                            <a:off x="27663" y="27552"/>
                            <a:ext cx="135689" cy="135539"/>
                          </a:xfrm>
                          <a:prstGeom prst="diamond">
                            <a:avLst/>
                          </a:prstGeom>
                          <a:solidFill>
                            <a:sysClr val="windowText" lastClr="000000"/>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24EC11BD" id="Canvas 58"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">
                <v:shape id="_x0000_s1027" type="#_x0000_t75" style="position:absolute;width:170815;height:170815;visibility:visible;mso-wrap-style:square">
                  <v:fill o:detectmouseclick="t"/>
                  <v:path o:connecttype="none"/>
                </v:shape>
                <v:shape id="Diamond 51"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XNsMUA&#10;AADcAAAADwAAAGRycy9kb3ducmV2LnhtbESPQWvCQBSE74X+h+UJ3urGUK2kriKVasGTtojHR/Y1&#10;iWbfxuzGTf99tyD0OMzMN8x82Zta3Kh1lWUF41ECgji3uuJCwdfn+9MMhPPIGmvLpOCHHCwXjw9z&#10;zLQNvKfbwRciQthlqKD0vsmkdHlJBt3INsTR+7atQR9lW0jdYohwU8s0SabSYMVxocSG3krKL4fO&#10;KFhft2F32h+7zfn5pAvjQhcmK6WGg371CsJT7//D9/aHVpCmL/B3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1c2wxQAAANwAAAAPAAAAAAAAAAAAAAAAAJgCAABkcnMv&#10;ZG93bnJldi54bWxQSwUGAAAAAAQABAD1AAAAigMAAAAA&#10;" fillcolor="windowText" strokecolor="black [3213]" strokeweight="2pt"/>
                <w10:anchorlock/>
              </v:group>
            </w:pict>
          </mc:Fallback>
        </mc:AlternateContent>
      </w:r>
      <w:r w:rsidR="00C81880" w:rsidRPr="00824E53">
        <w:rPr>
          <w:rFonts w:ascii="Times New Roman" w:hAnsi="Times New Roman" w:cs="Times New Roman"/>
          <w:noProof/>
          <w:sz w:val="24"/>
          <w:szCs w:val="24"/>
        </w:rPr>
        <w:t>) C3</w:t>
      </w:r>
      <w:r w:rsidR="00C81880" w:rsidRPr="00824E53">
        <w:rPr>
          <w:rFonts w:ascii="Times New Roman" w:hAnsi="Times New Roman" w:cs="Times New Roman" w:hint="eastAsia"/>
          <w:noProof/>
          <w:sz w:val="24"/>
          <w:szCs w:val="24"/>
        </w:rPr>
        <w:t>-</w:t>
      </w:r>
      <w:r w:rsidR="00C81880" w:rsidRPr="00824E53">
        <w:rPr>
          <w:rFonts w:ascii="Times New Roman" w:hAnsi="Times New Roman" w:cs="Times New Roman"/>
          <w:noProof/>
          <w:sz w:val="24"/>
          <w:szCs w:val="24"/>
        </w:rPr>
        <w:t>SNP-1,</w:t>
      </w:r>
      <w:r w:rsidR="00E04D4C" w:rsidRPr="00824E53">
        <w:rPr>
          <w:rFonts w:ascii="Times New Roman" w:hAnsi="Times New Roman" w:cs="Times New Roman"/>
          <w:noProof/>
          <w:sz w:val="24"/>
          <w:szCs w:val="24"/>
        </w:rPr>
        <w:t xml:space="preserve"> and (</w:t>
      </w:r>
      <w:r w:rsidRPr="00824E53">
        <w:rPr>
          <w:rFonts w:ascii="Times New Roman" w:hAnsi="Times New Roman" w:cs="Times New Roman"/>
          <w:noProof/>
          <w:sz w:val="24"/>
          <w:szCs w:val="24"/>
          <w:lang w:eastAsia="en-CA"/>
        </w:rPr>
        <mc:AlternateContent>
          <mc:Choice Requires="wpc">
            <w:drawing>
              <wp:inline distT="0" distB="0" distL="0" distR="0" wp14:anchorId="471A7651" wp14:editId="5D39CCBA">
                <wp:extent cx="170815" cy="170815"/>
                <wp:effectExtent l="10795" t="11430" r="27940" b="27305"/>
                <wp:docPr id="63" name="Canvas 5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2" name="Diamond 51"/>
                        <wps:cNvSpPr>
                          <a:spLocks noChangeArrowheads="1"/>
                        </wps:cNvSpPr>
                        <wps:spPr bwMode="auto">
                          <a:xfrm>
                            <a:off x="27663" y="27552"/>
                            <a:ext cx="135689" cy="135539"/>
                          </a:xfrm>
                          <a:prstGeom prst="diamond">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7845348C" id="Canvas 58"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">
                <v:shape id="_x0000_s1027" type="#_x0000_t75" style="position:absolute;width:170815;height:170815;visibility:visible;mso-wrap-style:square">
                  <v:fill o:detectmouseclick="t"/>
                  <v:path o:connecttype="none"/>
                </v:shape>
                <v:shape id="Diamond 51"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YJkcUA&#10;AADbAAAADwAAAGRycy9kb3ducmV2LnhtbESPQWsCMRCF7wX/Qxiht5qt0G3dGkWEooce7FYFb8Nm&#10;urs0mSyb1Gz/vREEj48373vz5svBGnGm3reOFTxPMhDEldMt1wr23x9PbyB8QNZoHJOCf/KwXIwe&#10;5lhoF/mLzmWoRYKwL1BBE0JXSOmrhiz6ieuIk/fjeoshyb6WuseY4NbIaZbl0mLLqaHBjtYNVb/l&#10;n01vzI7GvJTbeIrxsPl8zXB32ORKPY6H1TuIQEO4H9/SW60gn8J1SwK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1gmRxQAAANsAAAAPAAAAAAAAAAAAAAAAAJgCAABkcnMv&#10;ZG93bnJldi54bWxQSwUGAAAAAAQABAD1AAAAigMAAAAA&#10;" filled="f" strokecolor="black [3213]" strokeweight="2pt"/>
                <w10:anchorlock/>
              </v:group>
            </w:pict>
          </mc:Fallback>
        </mc:AlternateContent>
      </w:r>
      <w:r w:rsidR="00E04D4C" w:rsidRPr="00824E53">
        <w:rPr>
          <w:rFonts w:ascii="Times New Roman" w:hAnsi="Times New Roman" w:cs="Times New Roman"/>
          <w:noProof/>
          <w:sz w:val="24"/>
          <w:szCs w:val="24"/>
        </w:rPr>
        <w:t>) C3</w:t>
      </w:r>
      <w:r w:rsidR="00E04D4C" w:rsidRPr="00824E53">
        <w:rPr>
          <w:rFonts w:ascii="Times New Roman" w:hAnsi="Times New Roman" w:cs="Times New Roman" w:hint="eastAsia"/>
          <w:noProof/>
          <w:sz w:val="24"/>
          <w:szCs w:val="24"/>
        </w:rPr>
        <w:t>-</w:t>
      </w:r>
      <w:r w:rsidR="00E04D4C" w:rsidRPr="00824E53">
        <w:rPr>
          <w:rFonts w:ascii="Times New Roman" w:hAnsi="Times New Roman" w:cs="Times New Roman"/>
          <w:noProof/>
          <w:sz w:val="24"/>
          <w:szCs w:val="24"/>
        </w:rPr>
        <w:t>SNP-2</w:t>
      </w:r>
      <w:r w:rsidR="007E1FE8" w:rsidRPr="00824E53">
        <w:rPr>
          <w:rFonts w:ascii="Times New Roman" w:hAnsi="Times New Roman" w:cs="Times New Roman"/>
          <w:sz w:val="24"/>
          <w:szCs w:val="24"/>
        </w:rPr>
        <w:t xml:space="preserve">. </w:t>
      </w:r>
    </w:p>
    <w:p w14:paraId="11050985" w14:textId="77777777" w:rsidR="00225887" w:rsidRDefault="00225887" w:rsidP="00D40635">
      <w:pPr>
        <w:spacing w:after="0" w:line="480" w:lineRule="auto"/>
        <w:ind w:firstLine="720"/>
        <w:rPr>
          <w:rFonts w:ascii="Times New Roman" w:hAnsi="Times New Roman" w:cs="Times New Roman"/>
        </w:rPr>
      </w:pPr>
    </w:p>
    <w:p w14:paraId="094ADEEE" w14:textId="2D75341C" w:rsidR="00225887" w:rsidRDefault="00225887" w:rsidP="0022588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Compari</w:t>
      </w:r>
      <w:r w:rsidR="00972E14">
        <w:rPr>
          <w:rFonts w:ascii="Times New Roman" w:hAnsi="Times New Roman" w:cs="Times New Roman"/>
          <w:sz w:val="24"/>
          <w:szCs w:val="24"/>
        </w:rPr>
        <w:t>son of</w:t>
      </w:r>
      <w:r>
        <w:rPr>
          <w:rFonts w:ascii="Times New Roman" w:hAnsi="Times New Roman" w:cs="Times New Roman"/>
          <w:sz w:val="24"/>
          <w:szCs w:val="24"/>
        </w:rPr>
        <w:t xml:space="preserve"> the trends </w:t>
      </w:r>
      <w:r w:rsidR="001006BF">
        <w:rPr>
          <w:rFonts w:ascii="Times New Roman" w:hAnsi="Times New Roman" w:cs="Times New Roman"/>
          <w:sz w:val="24"/>
          <w:szCs w:val="24"/>
        </w:rPr>
        <w:t xml:space="preserve">observed </w:t>
      </w:r>
      <w:r>
        <w:rPr>
          <w:rFonts w:ascii="Times New Roman" w:hAnsi="Times New Roman" w:cs="Times New Roman"/>
          <w:sz w:val="24"/>
          <w:szCs w:val="24"/>
        </w:rPr>
        <w:t xml:space="preserve">for the change in </w:t>
      </w:r>
      <w:r>
        <w:rPr>
          <w:rFonts w:ascii="Times New Roman" w:hAnsi="Times New Roman" w:cs="Times New Roman"/>
          <w:i/>
          <w:sz w:val="24"/>
          <w:szCs w:val="24"/>
        </w:rPr>
        <w:t>K</w:t>
      </w:r>
      <w:r w:rsidR="00E522C4">
        <w:rPr>
          <w:rFonts w:ascii="Times New Roman" w:hAnsi="Times New Roman" w:cs="Times New Roman"/>
          <w:sz w:val="24"/>
          <w:szCs w:val="24"/>
          <w:vertAlign w:val="subscript"/>
        </w:rPr>
        <w:t>B</w:t>
      </w:r>
      <w:r>
        <w:rPr>
          <w:rFonts w:ascii="Times New Roman" w:hAnsi="Times New Roman" w:cs="Times New Roman"/>
          <w:sz w:val="24"/>
          <w:szCs w:val="24"/>
        </w:rPr>
        <w:t xml:space="preserve"> with </w:t>
      </w:r>
      <w:r w:rsidR="001006BF">
        <w:rPr>
          <w:rFonts w:ascii="Times New Roman" w:hAnsi="Times New Roman" w:cs="Times New Roman"/>
          <w:sz w:val="24"/>
          <w:szCs w:val="24"/>
        </w:rPr>
        <w:t xml:space="preserve">the </w:t>
      </w:r>
      <w:r>
        <w:rPr>
          <w:rFonts w:ascii="Times New Roman" w:hAnsi="Times New Roman" w:cs="Times New Roman"/>
          <w:sz w:val="24"/>
          <w:szCs w:val="24"/>
        </w:rPr>
        <w:t xml:space="preserve">hydrophobic modification </w:t>
      </w:r>
      <w:r w:rsidR="001006BF">
        <w:rPr>
          <w:rFonts w:ascii="Times New Roman" w:hAnsi="Times New Roman" w:cs="Times New Roman"/>
          <w:sz w:val="24"/>
          <w:szCs w:val="24"/>
        </w:rPr>
        <w:t xml:space="preserve">level </w:t>
      </w:r>
      <w:r>
        <w:rPr>
          <w:rFonts w:ascii="Times New Roman" w:hAnsi="Times New Roman" w:cs="Times New Roman"/>
          <w:sz w:val="24"/>
          <w:szCs w:val="24"/>
        </w:rPr>
        <w:t xml:space="preserve">on a molar basis </w:t>
      </w:r>
      <w:r w:rsidR="001006BF">
        <w:rPr>
          <w:rFonts w:ascii="Times New Roman" w:hAnsi="Times New Roman" w:cs="Times New Roman"/>
          <w:sz w:val="24"/>
          <w:szCs w:val="24"/>
        </w:rPr>
        <w:t>(</w:t>
      </w:r>
      <w:r>
        <w:rPr>
          <w:rFonts w:ascii="Times New Roman" w:hAnsi="Times New Roman" w:cs="Times New Roman"/>
          <w:sz w:val="24"/>
          <w:szCs w:val="24"/>
        </w:rPr>
        <w:t xml:space="preserve">Figure </w:t>
      </w:r>
      <w:r w:rsidR="001A4687">
        <w:rPr>
          <w:rFonts w:ascii="Times New Roman" w:hAnsi="Times New Roman" w:cs="Times New Roman"/>
          <w:sz w:val="24"/>
          <w:szCs w:val="24"/>
        </w:rPr>
        <w:t>3</w:t>
      </w:r>
      <w:r>
        <w:rPr>
          <w:rFonts w:ascii="Times New Roman" w:hAnsi="Times New Roman" w:cs="Times New Roman"/>
          <w:sz w:val="24"/>
          <w:szCs w:val="24"/>
        </w:rPr>
        <w:t>B</w:t>
      </w:r>
      <w:r w:rsidR="001006BF">
        <w:rPr>
          <w:rFonts w:ascii="Times New Roman" w:hAnsi="Times New Roman" w:cs="Times New Roman"/>
          <w:sz w:val="24"/>
          <w:szCs w:val="24"/>
        </w:rPr>
        <w:t>)</w:t>
      </w:r>
      <w:r>
        <w:rPr>
          <w:rFonts w:ascii="Times New Roman" w:hAnsi="Times New Roman" w:cs="Times New Roman"/>
          <w:sz w:val="24"/>
          <w:szCs w:val="24"/>
        </w:rPr>
        <w:t xml:space="preserve"> shows that the SNP size does not affect </w:t>
      </w:r>
      <w:r>
        <w:rPr>
          <w:rFonts w:ascii="Times New Roman" w:hAnsi="Times New Roman" w:cs="Times New Roman"/>
          <w:i/>
          <w:sz w:val="24"/>
          <w:szCs w:val="24"/>
        </w:rPr>
        <w:t>K</w:t>
      </w:r>
      <w:r>
        <w:rPr>
          <w:rFonts w:ascii="Times New Roman" w:hAnsi="Times New Roman" w:cs="Times New Roman"/>
          <w:sz w:val="24"/>
          <w:szCs w:val="24"/>
          <w:vertAlign w:val="subscript"/>
        </w:rPr>
        <w:t>B</w:t>
      </w:r>
      <w:r w:rsidR="005B3BAC">
        <w:rPr>
          <w:rFonts w:ascii="Times New Roman" w:hAnsi="Times New Roman" w:cs="Times New Roman"/>
          <w:sz w:val="24"/>
          <w:szCs w:val="24"/>
        </w:rPr>
        <w:t xml:space="preserve">, </w:t>
      </w:r>
      <w:r>
        <w:rPr>
          <w:rFonts w:ascii="Times New Roman" w:hAnsi="Times New Roman" w:cs="Times New Roman"/>
          <w:sz w:val="24"/>
          <w:szCs w:val="24"/>
        </w:rPr>
        <w:t>but the size of the hydrophobic moiety grafte</w:t>
      </w:r>
      <w:r w:rsidR="00972E14">
        <w:rPr>
          <w:rFonts w:ascii="Times New Roman" w:hAnsi="Times New Roman" w:cs="Times New Roman"/>
          <w:sz w:val="24"/>
          <w:szCs w:val="24"/>
        </w:rPr>
        <w:t>d</w:t>
      </w:r>
      <w:r>
        <w:rPr>
          <w:rFonts w:ascii="Times New Roman" w:hAnsi="Times New Roman" w:cs="Times New Roman"/>
          <w:sz w:val="24"/>
          <w:szCs w:val="24"/>
        </w:rPr>
        <w:t xml:space="preserve"> onto </w:t>
      </w:r>
      <w:r w:rsidR="005B3BAC">
        <w:rPr>
          <w:rFonts w:ascii="Times New Roman" w:hAnsi="Times New Roman" w:cs="Times New Roman"/>
          <w:sz w:val="24"/>
          <w:szCs w:val="24"/>
        </w:rPr>
        <w:t xml:space="preserve">the </w:t>
      </w:r>
      <w:r>
        <w:rPr>
          <w:rFonts w:ascii="Times New Roman" w:hAnsi="Times New Roman" w:cs="Times New Roman"/>
          <w:sz w:val="24"/>
          <w:szCs w:val="24"/>
        </w:rPr>
        <w:t>SNP</w:t>
      </w:r>
      <w:r w:rsidR="00972E14">
        <w:rPr>
          <w:rFonts w:ascii="Times New Roman" w:hAnsi="Times New Roman" w:cs="Times New Roman"/>
          <w:sz w:val="24"/>
          <w:szCs w:val="24"/>
        </w:rPr>
        <w:t xml:space="preserve"> </w:t>
      </w:r>
      <w:r w:rsidR="005B3BAC">
        <w:rPr>
          <w:rFonts w:ascii="Times New Roman" w:hAnsi="Times New Roman" w:cs="Times New Roman"/>
          <w:sz w:val="24"/>
          <w:szCs w:val="24"/>
        </w:rPr>
        <w:t xml:space="preserve">influences </w:t>
      </w:r>
      <w:r w:rsidR="005B3BAC">
        <w:rPr>
          <w:rFonts w:ascii="Times New Roman" w:hAnsi="Times New Roman" w:cs="Times New Roman"/>
          <w:i/>
          <w:sz w:val="24"/>
          <w:szCs w:val="24"/>
        </w:rPr>
        <w:t>K</w:t>
      </w:r>
      <w:r w:rsidR="005B3BAC">
        <w:rPr>
          <w:rFonts w:ascii="Times New Roman" w:hAnsi="Times New Roman" w:cs="Times New Roman"/>
          <w:sz w:val="24"/>
          <w:szCs w:val="24"/>
          <w:vertAlign w:val="subscript"/>
        </w:rPr>
        <w:t>B</w:t>
      </w:r>
      <w:r w:rsidR="005B3BAC">
        <w:rPr>
          <w:rFonts w:ascii="Times New Roman" w:hAnsi="Times New Roman" w:cs="Times New Roman"/>
          <w:sz w:val="24"/>
          <w:szCs w:val="24"/>
        </w:rPr>
        <w:t xml:space="preserve">, </w:t>
      </w:r>
      <w:r>
        <w:rPr>
          <w:rFonts w:ascii="Times New Roman" w:hAnsi="Times New Roman" w:cs="Times New Roman"/>
          <w:sz w:val="24"/>
          <w:szCs w:val="24"/>
        </w:rPr>
        <w:t>since the propionic pendants result</w:t>
      </w:r>
      <w:r w:rsidR="00531917">
        <w:rPr>
          <w:rFonts w:ascii="Times New Roman" w:hAnsi="Times New Roman" w:cs="Times New Roman"/>
          <w:sz w:val="24"/>
          <w:szCs w:val="24"/>
        </w:rPr>
        <w:t>ed</w:t>
      </w:r>
      <w:r>
        <w:rPr>
          <w:rFonts w:ascii="Times New Roman" w:hAnsi="Times New Roman" w:cs="Times New Roman"/>
          <w:sz w:val="24"/>
          <w:szCs w:val="24"/>
        </w:rPr>
        <w:t xml:space="preserve"> in lower value</w:t>
      </w:r>
      <w:r w:rsidR="00972E14">
        <w:rPr>
          <w:rFonts w:ascii="Times New Roman" w:hAnsi="Times New Roman" w:cs="Times New Roman"/>
          <w:sz w:val="24"/>
          <w:szCs w:val="24"/>
        </w:rPr>
        <w:t>s</w:t>
      </w:r>
      <w:r>
        <w:rPr>
          <w:rFonts w:ascii="Times New Roman" w:hAnsi="Times New Roman" w:cs="Times New Roman"/>
          <w:sz w:val="24"/>
          <w:szCs w:val="24"/>
        </w:rPr>
        <w:t xml:space="preserve"> at </w:t>
      </w:r>
      <w:r w:rsidR="005B3BAC">
        <w:rPr>
          <w:rFonts w:ascii="Times New Roman" w:hAnsi="Times New Roman" w:cs="Times New Roman"/>
          <w:sz w:val="24"/>
          <w:szCs w:val="24"/>
        </w:rPr>
        <w:t xml:space="preserve">the </w:t>
      </w:r>
      <w:r>
        <w:rPr>
          <w:rFonts w:ascii="Times New Roman" w:hAnsi="Times New Roman" w:cs="Times New Roman"/>
          <w:sz w:val="24"/>
          <w:szCs w:val="24"/>
        </w:rPr>
        <w:t xml:space="preserve">same DS. However, since a propionic pendant is shorter than a hexanoic moiety, </w:t>
      </w:r>
      <w:r w:rsidR="001E55A8">
        <w:rPr>
          <w:rFonts w:ascii="Times New Roman" w:hAnsi="Times New Roman" w:cs="Times New Roman"/>
          <w:sz w:val="24"/>
          <w:szCs w:val="24"/>
        </w:rPr>
        <w:t xml:space="preserve">a better comparison </w:t>
      </w:r>
      <w:r w:rsidR="005B3BAC">
        <w:rPr>
          <w:rFonts w:ascii="Times New Roman" w:hAnsi="Times New Roman" w:cs="Times New Roman"/>
          <w:sz w:val="24"/>
          <w:szCs w:val="24"/>
        </w:rPr>
        <w:t xml:space="preserve">to </w:t>
      </w:r>
      <w:r w:rsidR="001E55A8">
        <w:rPr>
          <w:rFonts w:ascii="Times New Roman" w:hAnsi="Times New Roman" w:cs="Times New Roman"/>
          <w:sz w:val="24"/>
          <w:szCs w:val="24"/>
        </w:rPr>
        <w:t>gaug</w:t>
      </w:r>
      <w:r w:rsidR="005B3BAC">
        <w:rPr>
          <w:rFonts w:ascii="Times New Roman" w:hAnsi="Times New Roman" w:cs="Times New Roman"/>
          <w:sz w:val="24"/>
          <w:szCs w:val="24"/>
        </w:rPr>
        <w:t>e</w:t>
      </w:r>
      <w:r w:rsidR="001E55A8">
        <w:rPr>
          <w:rFonts w:ascii="Times New Roman" w:hAnsi="Times New Roman" w:cs="Times New Roman"/>
          <w:sz w:val="24"/>
          <w:szCs w:val="24"/>
        </w:rPr>
        <w:t xml:space="preserve"> the effect of hydrophobic m</w:t>
      </w:r>
      <w:r w:rsidR="00C14043">
        <w:rPr>
          <w:rFonts w:ascii="Times New Roman" w:hAnsi="Times New Roman" w:cs="Times New Roman"/>
          <w:sz w:val="24"/>
          <w:szCs w:val="24"/>
        </w:rPr>
        <w:t>o</w:t>
      </w:r>
      <w:r w:rsidR="001E55A8">
        <w:rPr>
          <w:rFonts w:ascii="Times New Roman" w:hAnsi="Times New Roman" w:cs="Times New Roman"/>
          <w:sz w:val="24"/>
          <w:szCs w:val="24"/>
        </w:rPr>
        <w:t>di</w:t>
      </w:r>
      <w:r w:rsidR="00C14043">
        <w:rPr>
          <w:rFonts w:ascii="Times New Roman" w:hAnsi="Times New Roman" w:cs="Times New Roman"/>
          <w:sz w:val="24"/>
          <w:szCs w:val="24"/>
        </w:rPr>
        <w:t>fi</w:t>
      </w:r>
      <w:r w:rsidR="001E55A8">
        <w:rPr>
          <w:rFonts w:ascii="Times New Roman" w:hAnsi="Times New Roman" w:cs="Times New Roman"/>
          <w:sz w:val="24"/>
          <w:szCs w:val="24"/>
        </w:rPr>
        <w:t xml:space="preserve">cation should be based on the mass of hydrophobic groups attached to the SNPs as done in Figure </w:t>
      </w:r>
      <w:r w:rsidR="001A4687">
        <w:rPr>
          <w:rFonts w:ascii="Times New Roman" w:hAnsi="Times New Roman" w:cs="Times New Roman"/>
          <w:sz w:val="24"/>
          <w:szCs w:val="24"/>
        </w:rPr>
        <w:t>3</w:t>
      </w:r>
      <w:r w:rsidR="001E55A8">
        <w:rPr>
          <w:rFonts w:ascii="Times New Roman" w:hAnsi="Times New Roman" w:cs="Times New Roman"/>
          <w:sz w:val="24"/>
          <w:szCs w:val="24"/>
        </w:rPr>
        <w:t xml:space="preserve">C. A plot of </w:t>
      </w:r>
      <w:r w:rsidR="001E55A8">
        <w:rPr>
          <w:rFonts w:ascii="Times New Roman" w:hAnsi="Times New Roman" w:cs="Times New Roman"/>
          <w:i/>
          <w:sz w:val="24"/>
          <w:szCs w:val="24"/>
        </w:rPr>
        <w:t>K</w:t>
      </w:r>
      <w:r w:rsidR="001E55A8">
        <w:rPr>
          <w:rFonts w:ascii="Times New Roman" w:hAnsi="Times New Roman" w:cs="Times New Roman"/>
          <w:sz w:val="24"/>
          <w:szCs w:val="24"/>
          <w:vertAlign w:val="subscript"/>
        </w:rPr>
        <w:t>B</w:t>
      </w:r>
      <w:r w:rsidR="001E55A8">
        <w:rPr>
          <w:rFonts w:ascii="Times New Roman" w:hAnsi="Times New Roman" w:cs="Times New Roman"/>
          <w:sz w:val="24"/>
          <w:szCs w:val="24"/>
        </w:rPr>
        <w:t xml:space="preserve"> versus </w:t>
      </w:r>
      <w:r w:rsidR="005B3BAC">
        <w:rPr>
          <w:rFonts w:ascii="Times New Roman" w:hAnsi="Times New Roman" w:cs="Times New Roman"/>
          <w:sz w:val="24"/>
          <w:szCs w:val="24"/>
        </w:rPr>
        <w:t xml:space="preserve">the </w:t>
      </w:r>
      <w:r w:rsidR="001E55A8">
        <w:rPr>
          <w:rFonts w:ascii="Times New Roman" w:hAnsi="Times New Roman" w:cs="Times New Roman"/>
          <w:sz w:val="24"/>
          <w:szCs w:val="24"/>
        </w:rPr>
        <w:t xml:space="preserve">weight percentage </w:t>
      </w:r>
      <w:r w:rsidR="005B3BAC">
        <w:rPr>
          <w:rFonts w:ascii="Times New Roman" w:hAnsi="Times New Roman" w:cs="Times New Roman"/>
          <w:sz w:val="24"/>
          <w:szCs w:val="24"/>
        </w:rPr>
        <w:t xml:space="preserve">of </w:t>
      </w:r>
      <w:r w:rsidR="001E55A8">
        <w:rPr>
          <w:rFonts w:ascii="Times New Roman" w:hAnsi="Times New Roman" w:cs="Times New Roman"/>
          <w:sz w:val="24"/>
          <w:szCs w:val="24"/>
        </w:rPr>
        <w:t>modification (wt%) show</w:t>
      </w:r>
      <w:r w:rsidR="005B3BAC">
        <w:rPr>
          <w:rFonts w:ascii="Times New Roman" w:hAnsi="Times New Roman" w:cs="Times New Roman"/>
          <w:sz w:val="24"/>
          <w:szCs w:val="24"/>
        </w:rPr>
        <w:t>s</w:t>
      </w:r>
      <w:r w:rsidR="001E55A8">
        <w:rPr>
          <w:rFonts w:ascii="Times New Roman" w:hAnsi="Times New Roman" w:cs="Times New Roman"/>
          <w:sz w:val="24"/>
          <w:szCs w:val="24"/>
        </w:rPr>
        <w:t xml:space="preserve"> that the </w:t>
      </w:r>
      <w:r w:rsidR="001E55A8">
        <w:rPr>
          <w:rFonts w:ascii="Times New Roman" w:hAnsi="Times New Roman" w:cs="Times New Roman"/>
          <w:i/>
          <w:sz w:val="24"/>
          <w:szCs w:val="24"/>
        </w:rPr>
        <w:t>K</w:t>
      </w:r>
      <w:r w:rsidR="001E55A8">
        <w:rPr>
          <w:rFonts w:ascii="Times New Roman" w:hAnsi="Times New Roman" w:cs="Times New Roman"/>
          <w:sz w:val="24"/>
          <w:szCs w:val="24"/>
          <w:vertAlign w:val="subscript"/>
        </w:rPr>
        <w:t>B</w:t>
      </w:r>
      <w:r w:rsidR="001E55A8">
        <w:rPr>
          <w:rFonts w:ascii="Times New Roman" w:hAnsi="Times New Roman" w:cs="Times New Roman"/>
          <w:sz w:val="24"/>
          <w:szCs w:val="24"/>
        </w:rPr>
        <w:t xml:space="preserve"> values obtained for both types of modification</w:t>
      </w:r>
      <w:r w:rsidR="005E656F">
        <w:rPr>
          <w:rFonts w:ascii="Times New Roman" w:hAnsi="Times New Roman" w:cs="Times New Roman"/>
          <w:sz w:val="24"/>
          <w:szCs w:val="24"/>
        </w:rPr>
        <w:t xml:space="preserve"> </w:t>
      </w:r>
      <w:r w:rsidR="005B3BAC">
        <w:rPr>
          <w:rFonts w:ascii="Times New Roman" w:hAnsi="Times New Roman" w:cs="Times New Roman"/>
          <w:sz w:val="24"/>
          <w:szCs w:val="24"/>
        </w:rPr>
        <w:t xml:space="preserve">still </w:t>
      </w:r>
      <w:r w:rsidR="005E656F">
        <w:rPr>
          <w:rFonts w:ascii="Times New Roman" w:hAnsi="Times New Roman" w:cs="Times New Roman"/>
          <w:sz w:val="24"/>
          <w:szCs w:val="24"/>
        </w:rPr>
        <w:t>reflect</w:t>
      </w:r>
      <w:r w:rsidR="005B3BAC">
        <w:rPr>
          <w:rFonts w:ascii="Times New Roman" w:hAnsi="Times New Roman" w:cs="Times New Roman"/>
          <w:sz w:val="24"/>
          <w:szCs w:val="24"/>
        </w:rPr>
        <w:t>s</w:t>
      </w:r>
      <w:r w:rsidR="005E656F">
        <w:rPr>
          <w:rFonts w:ascii="Times New Roman" w:hAnsi="Times New Roman" w:cs="Times New Roman"/>
          <w:sz w:val="24"/>
          <w:szCs w:val="24"/>
        </w:rPr>
        <w:t xml:space="preserve"> the same differences </w:t>
      </w:r>
      <w:r w:rsidR="005B3BAC">
        <w:rPr>
          <w:rFonts w:ascii="Times New Roman" w:hAnsi="Times New Roman" w:cs="Times New Roman"/>
          <w:sz w:val="24"/>
          <w:szCs w:val="24"/>
        </w:rPr>
        <w:t xml:space="preserve">in </w:t>
      </w:r>
      <w:r w:rsidR="005E656F">
        <w:rPr>
          <w:rFonts w:ascii="Times New Roman" w:hAnsi="Times New Roman" w:cs="Times New Roman"/>
          <w:sz w:val="24"/>
          <w:szCs w:val="24"/>
        </w:rPr>
        <w:t>the &lt;</w:t>
      </w:r>
      <w:r w:rsidR="005E656F" w:rsidRPr="005E656F">
        <w:rPr>
          <w:rFonts w:ascii="Symbol" w:hAnsi="Symbol" w:cs="Times New Roman"/>
          <w:i/>
          <w:sz w:val="24"/>
          <w:szCs w:val="24"/>
        </w:rPr>
        <w:t></w:t>
      </w:r>
      <w:r w:rsidR="005E656F">
        <w:rPr>
          <w:rFonts w:ascii="Times New Roman" w:hAnsi="Times New Roman" w:cs="Times New Roman"/>
          <w:sz w:val="24"/>
          <w:szCs w:val="24"/>
          <w:vertAlign w:val="subscript"/>
        </w:rPr>
        <w:t>SNP</w:t>
      </w:r>
      <w:r w:rsidR="005E656F">
        <w:rPr>
          <w:rFonts w:ascii="Times New Roman" w:hAnsi="Times New Roman" w:cs="Times New Roman"/>
          <w:sz w:val="24"/>
          <w:szCs w:val="24"/>
        </w:rPr>
        <w:t>&gt; plots, particularly at high modification</w:t>
      </w:r>
      <w:r w:rsidR="005B3BAC">
        <w:rPr>
          <w:rFonts w:ascii="Times New Roman" w:hAnsi="Times New Roman" w:cs="Times New Roman"/>
          <w:sz w:val="24"/>
          <w:szCs w:val="24"/>
        </w:rPr>
        <w:t xml:space="preserve"> levels</w:t>
      </w:r>
      <w:r w:rsidR="005E656F">
        <w:rPr>
          <w:rFonts w:ascii="Times New Roman" w:hAnsi="Times New Roman" w:cs="Times New Roman"/>
          <w:sz w:val="24"/>
          <w:szCs w:val="24"/>
        </w:rPr>
        <w:t xml:space="preserve">. In fact, binding of pyrene to the C3-SNPs </w:t>
      </w:r>
      <w:r w:rsidR="00E05E05">
        <w:rPr>
          <w:rFonts w:ascii="Times New Roman" w:hAnsi="Times New Roman" w:cs="Times New Roman"/>
          <w:sz w:val="24"/>
          <w:szCs w:val="24"/>
        </w:rPr>
        <w:t xml:space="preserve">is characterized by an </w:t>
      </w:r>
      <w:r w:rsidR="00D83E79">
        <w:rPr>
          <w:rFonts w:ascii="Times New Roman" w:hAnsi="Times New Roman" w:cs="Times New Roman"/>
          <w:sz w:val="24"/>
          <w:szCs w:val="24"/>
        </w:rPr>
        <w:t xml:space="preserve">equilibrium constant </w:t>
      </w:r>
      <w:r w:rsidR="00D83E79">
        <w:rPr>
          <w:rFonts w:ascii="Times New Roman" w:hAnsi="Times New Roman" w:cs="Times New Roman"/>
          <w:i/>
          <w:sz w:val="24"/>
          <w:szCs w:val="24"/>
        </w:rPr>
        <w:t>K</w:t>
      </w:r>
      <w:r w:rsidR="00D83E79">
        <w:rPr>
          <w:rFonts w:ascii="Times New Roman" w:hAnsi="Times New Roman" w:cs="Times New Roman"/>
          <w:sz w:val="24"/>
          <w:szCs w:val="24"/>
          <w:vertAlign w:val="subscript"/>
        </w:rPr>
        <w:t>B</w:t>
      </w:r>
      <w:r w:rsidR="00D83E79">
        <w:rPr>
          <w:rFonts w:ascii="Times New Roman" w:hAnsi="Times New Roman" w:cs="Times New Roman"/>
          <w:sz w:val="24"/>
          <w:szCs w:val="24"/>
        </w:rPr>
        <w:t xml:space="preserve"> </w:t>
      </w:r>
      <w:proofErr w:type="gramStart"/>
      <w:r w:rsidR="00E05E05">
        <w:rPr>
          <w:rFonts w:ascii="Times New Roman" w:hAnsi="Times New Roman" w:cs="Times New Roman"/>
          <w:sz w:val="24"/>
          <w:szCs w:val="24"/>
        </w:rPr>
        <w:t>similar to</w:t>
      </w:r>
      <w:proofErr w:type="gramEnd"/>
      <w:r w:rsidR="00D83E79">
        <w:rPr>
          <w:rFonts w:ascii="Times New Roman" w:hAnsi="Times New Roman" w:cs="Times New Roman"/>
          <w:sz w:val="24"/>
          <w:szCs w:val="24"/>
        </w:rPr>
        <w:t xml:space="preserve"> the </w:t>
      </w:r>
      <w:r w:rsidR="00E05E05">
        <w:rPr>
          <w:rFonts w:ascii="Times New Roman" w:hAnsi="Times New Roman" w:cs="Times New Roman"/>
          <w:sz w:val="24"/>
          <w:szCs w:val="24"/>
        </w:rPr>
        <w:t xml:space="preserve">unmodified </w:t>
      </w:r>
      <w:r w:rsidR="00D83E79">
        <w:rPr>
          <w:rFonts w:ascii="Times New Roman" w:hAnsi="Times New Roman" w:cs="Times New Roman"/>
          <w:sz w:val="24"/>
          <w:szCs w:val="24"/>
        </w:rPr>
        <w:t>SNPs</w:t>
      </w:r>
      <w:r w:rsidR="00E05E05">
        <w:rPr>
          <w:rFonts w:ascii="Times New Roman" w:hAnsi="Times New Roman" w:cs="Times New Roman"/>
          <w:sz w:val="24"/>
          <w:szCs w:val="24"/>
        </w:rPr>
        <w:t>,</w:t>
      </w:r>
      <w:r w:rsidR="00D83E79">
        <w:rPr>
          <w:rFonts w:ascii="Times New Roman" w:hAnsi="Times New Roman" w:cs="Times New Roman"/>
          <w:sz w:val="24"/>
          <w:szCs w:val="24"/>
        </w:rPr>
        <w:t xml:space="preserve"> </w:t>
      </w:r>
      <w:r w:rsidR="00E05E05">
        <w:rPr>
          <w:rFonts w:ascii="Times New Roman" w:hAnsi="Times New Roman" w:cs="Times New Roman"/>
          <w:sz w:val="24"/>
          <w:szCs w:val="24"/>
        </w:rPr>
        <w:t xml:space="preserve">irrespective </w:t>
      </w:r>
      <w:r w:rsidR="00D83E79">
        <w:rPr>
          <w:rFonts w:ascii="Times New Roman" w:hAnsi="Times New Roman" w:cs="Times New Roman"/>
          <w:sz w:val="24"/>
          <w:szCs w:val="24"/>
        </w:rPr>
        <w:t>of the C3-modification</w:t>
      </w:r>
      <w:r w:rsidR="00E05E05">
        <w:rPr>
          <w:rFonts w:ascii="Times New Roman" w:hAnsi="Times New Roman" w:cs="Times New Roman"/>
          <w:sz w:val="24"/>
          <w:szCs w:val="24"/>
        </w:rPr>
        <w:t xml:space="preserve"> level</w:t>
      </w:r>
      <w:r w:rsidR="00D83E79">
        <w:rPr>
          <w:rFonts w:ascii="Times New Roman" w:hAnsi="Times New Roman" w:cs="Times New Roman"/>
          <w:sz w:val="24"/>
          <w:szCs w:val="24"/>
        </w:rPr>
        <w:t>.</w:t>
      </w:r>
      <w:r w:rsidR="001E55A8">
        <w:rPr>
          <w:rFonts w:ascii="Times New Roman" w:hAnsi="Times New Roman" w:cs="Times New Roman"/>
          <w:sz w:val="24"/>
          <w:szCs w:val="24"/>
        </w:rPr>
        <w:t xml:space="preserve"> </w:t>
      </w:r>
      <w:r w:rsidR="00972E14">
        <w:rPr>
          <w:rFonts w:ascii="Times New Roman" w:hAnsi="Times New Roman" w:cs="Times New Roman"/>
          <w:sz w:val="24"/>
          <w:szCs w:val="24"/>
        </w:rPr>
        <w:t xml:space="preserve">In </w:t>
      </w:r>
      <w:r w:rsidR="00C127A2">
        <w:rPr>
          <w:rFonts w:ascii="Times New Roman" w:hAnsi="Times New Roman" w:cs="Times New Roman"/>
          <w:sz w:val="24"/>
          <w:szCs w:val="24"/>
        </w:rPr>
        <w:t>s</w:t>
      </w:r>
      <w:r w:rsidR="0091612F">
        <w:rPr>
          <w:rFonts w:ascii="Times New Roman" w:hAnsi="Times New Roman" w:cs="Times New Roman"/>
          <w:sz w:val="24"/>
          <w:szCs w:val="24"/>
        </w:rPr>
        <w:t>u</w:t>
      </w:r>
      <w:r w:rsidR="00C127A2">
        <w:rPr>
          <w:rFonts w:ascii="Times New Roman" w:hAnsi="Times New Roman" w:cs="Times New Roman"/>
          <w:sz w:val="24"/>
          <w:szCs w:val="24"/>
        </w:rPr>
        <w:t>mmary</w:t>
      </w:r>
      <w:r w:rsidR="00972E14">
        <w:rPr>
          <w:rFonts w:ascii="Times New Roman" w:hAnsi="Times New Roman" w:cs="Times New Roman"/>
          <w:sz w:val="24"/>
          <w:szCs w:val="24"/>
        </w:rPr>
        <w:t xml:space="preserve">, the results in Figure </w:t>
      </w:r>
      <w:r w:rsidR="001A4687">
        <w:rPr>
          <w:rFonts w:ascii="Times New Roman" w:hAnsi="Times New Roman" w:cs="Times New Roman"/>
          <w:sz w:val="24"/>
          <w:szCs w:val="24"/>
        </w:rPr>
        <w:t>3</w:t>
      </w:r>
      <w:r w:rsidR="00972E14">
        <w:rPr>
          <w:rFonts w:ascii="Times New Roman" w:hAnsi="Times New Roman" w:cs="Times New Roman"/>
          <w:sz w:val="24"/>
          <w:szCs w:val="24"/>
        </w:rPr>
        <w:t xml:space="preserve">C indicate that SNPs modified with a same mass of hydrophobe exhibit a </w:t>
      </w:r>
      <w:r w:rsidR="00D83E79">
        <w:rPr>
          <w:rFonts w:ascii="Times New Roman" w:hAnsi="Times New Roman" w:cs="Times New Roman"/>
          <w:sz w:val="24"/>
          <w:szCs w:val="24"/>
        </w:rPr>
        <w:t xml:space="preserve">much </w:t>
      </w:r>
      <w:r w:rsidR="00E05E05">
        <w:rPr>
          <w:rFonts w:ascii="Times New Roman" w:hAnsi="Times New Roman" w:cs="Times New Roman"/>
          <w:sz w:val="24"/>
          <w:szCs w:val="24"/>
        </w:rPr>
        <w:t xml:space="preserve">higher </w:t>
      </w:r>
      <w:r w:rsidR="00972E14">
        <w:rPr>
          <w:rFonts w:ascii="Times New Roman" w:hAnsi="Times New Roman" w:cs="Times New Roman"/>
          <w:sz w:val="24"/>
          <w:szCs w:val="24"/>
        </w:rPr>
        <w:lastRenderedPageBreak/>
        <w:t xml:space="preserve">relative hydrophobicity </w:t>
      </w:r>
      <w:r w:rsidR="00D83E79">
        <w:rPr>
          <w:rFonts w:ascii="Times New Roman" w:hAnsi="Times New Roman" w:cs="Times New Roman"/>
          <w:sz w:val="24"/>
          <w:szCs w:val="24"/>
        </w:rPr>
        <w:t>upon modification with hexanoyl pendant</w:t>
      </w:r>
      <w:r w:rsidR="00E05E05">
        <w:rPr>
          <w:rFonts w:ascii="Times New Roman" w:hAnsi="Times New Roman" w:cs="Times New Roman"/>
          <w:sz w:val="24"/>
          <w:szCs w:val="24"/>
        </w:rPr>
        <w:t>s</w:t>
      </w:r>
      <w:r w:rsidR="00972E14">
        <w:rPr>
          <w:rFonts w:ascii="Times New Roman" w:hAnsi="Times New Roman" w:cs="Times New Roman"/>
          <w:sz w:val="24"/>
          <w:szCs w:val="24"/>
        </w:rPr>
        <w:t>.</w:t>
      </w:r>
      <w:r w:rsidR="00D83E79">
        <w:rPr>
          <w:rFonts w:ascii="Times New Roman" w:hAnsi="Times New Roman" w:cs="Times New Roman"/>
          <w:sz w:val="24"/>
          <w:szCs w:val="24"/>
        </w:rPr>
        <w:t xml:space="preserve"> Also noteworthy </w:t>
      </w:r>
      <w:r w:rsidR="00E05E05">
        <w:rPr>
          <w:rFonts w:ascii="Times New Roman" w:hAnsi="Times New Roman" w:cs="Times New Roman"/>
          <w:sz w:val="24"/>
          <w:szCs w:val="24"/>
        </w:rPr>
        <w:t xml:space="preserve">is </w:t>
      </w:r>
      <w:r w:rsidR="00D83E79">
        <w:rPr>
          <w:rFonts w:ascii="Times New Roman" w:hAnsi="Times New Roman" w:cs="Times New Roman"/>
          <w:sz w:val="24"/>
          <w:szCs w:val="24"/>
        </w:rPr>
        <w:t>the observation of a breakpoint at 5 wt% C6-modification</w:t>
      </w:r>
      <w:r w:rsidR="00E05E05">
        <w:rPr>
          <w:rFonts w:ascii="Times New Roman" w:hAnsi="Times New Roman" w:cs="Times New Roman"/>
          <w:sz w:val="24"/>
          <w:szCs w:val="24"/>
        </w:rPr>
        <w:t>,</w:t>
      </w:r>
      <w:r w:rsidR="00972E14">
        <w:rPr>
          <w:rFonts w:ascii="Times New Roman" w:hAnsi="Times New Roman" w:cs="Times New Roman"/>
          <w:sz w:val="24"/>
          <w:szCs w:val="24"/>
        </w:rPr>
        <w:t xml:space="preserve"> </w:t>
      </w:r>
      <w:r w:rsidR="00D83E79">
        <w:rPr>
          <w:rFonts w:ascii="Times New Roman" w:hAnsi="Times New Roman" w:cs="Times New Roman"/>
          <w:sz w:val="24"/>
          <w:szCs w:val="24"/>
        </w:rPr>
        <w:t xml:space="preserve">above which </w:t>
      </w:r>
      <w:r w:rsidR="00D83E79">
        <w:rPr>
          <w:rFonts w:ascii="Times New Roman" w:hAnsi="Times New Roman" w:cs="Times New Roman"/>
          <w:i/>
          <w:sz w:val="24"/>
          <w:szCs w:val="24"/>
        </w:rPr>
        <w:t>K</w:t>
      </w:r>
      <w:r w:rsidR="00D83E79">
        <w:rPr>
          <w:rFonts w:ascii="Times New Roman" w:hAnsi="Times New Roman" w:cs="Times New Roman"/>
          <w:sz w:val="24"/>
          <w:szCs w:val="24"/>
          <w:vertAlign w:val="subscript"/>
        </w:rPr>
        <w:t>B</w:t>
      </w:r>
      <w:r w:rsidR="00D83E79">
        <w:rPr>
          <w:rFonts w:ascii="Times New Roman" w:hAnsi="Times New Roman" w:cs="Times New Roman"/>
          <w:sz w:val="24"/>
          <w:szCs w:val="24"/>
        </w:rPr>
        <w:t xml:space="preserve"> increase</w:t>
      </w:r>
      <w:r w:rsidR="00E05E05">
        <w:rPr>
          <w:rFonts w:ascii="Times New Roman" w:hAnsi="Times New Roman" w:cs="Times New Roman"/>
          <w:sz w:val="24"/>
          <w:szCs w:val="24"/>
        </w:rPr>
        <w:t>s</w:t>
      </w:r>
      <w:r w:rsidR="00D83E79">
        <w:rPr>
          <w:rFonts w:ascii="Times New Roman" w:hAnsi="Times New Roman" w:cs="Times New Roman"/>
          <w:sz w:val="24"/>
          <w:szCs w:val="24"/>
        </w:rPr>
        <w:t xml:space="preserve"> rapidly for the C6-SNPs </w:t>
      </w:r>
      <w:r w:rsidR="00E05E05">
        <w:rPr>
          <w:rFonts w:ascii="Times New Roman" w:hAnsi="Times New Roman" w:cs="Times New Roman"/>
          <w:sz w:val="24"/>
          <w:szCs w:val="24"/>
        </w:rPr>
        <w:t xml:space="preserve">as </w:t>
      </w:r>
      <w:r w:rsidR="00D83E79">
        <w:rPr>
          <w:rFonts w:ascii="Times New Roman" w:hAnsi="Times New Roman" w:cs="Times New Roman"/>
          <w:sz w:val="24"/>
          <w:szCs w:val="24"/>
        </w:rPr>
        <w:t xml:space="preserve">compared to the C3-SNPs. This breakpoint </w:t>
      </w:r>
      <w:r w:rsidR="00E05E05">
        <w:rPr>
          <w:rFonts w:ascii="Times New Roman" w:hAnsi="Times New Roman" w:cs="Times New Roman"/>
          <w:sz w:val="24"/>
          <w:szCs w:val="24"/>
        </w:rPr>
        <w:t xml:space="preserve">may correspond to </w:t>
      </w:r>
      <w:r w:rsidR="00D83E79">
        <w:rPr>
          <w:rFonts w:ascii="Times New Roman" w:hAnsi="Times New Roman" w:cs="Times New Roman"/>
          <w:sz w:val="24"/>
          <w:szCs w:val="24"/>
        </w:rPr>
        <w:t xml:space="preserve">the modification </w:t>
      </w:r>
      <w:r w:rsidR="00E05E05">
        <w:rPr>
          <w:rFonts w:ascii="Times New Roman" w:hAnsi="Times New Roman" w:cs="Times New Roman"/>
          <w:sz w:val="24"/>
          <w:szCs w:val="24"/>
        </w:rPr>
        <w:t xml:space="preserve">level </w:t>
      </w:r>
      <w:r w:rsidR="00D83E79">
        <w:rPr>
          <w:rFonts w:ascii="Times New Roman" w:hAnsi="Times New Roman" w:cs="Times New Roman"/>
          <w:sz w:val="24"/>
          <w:szCs w:val="24"/>
        </w:rPr>
        <w:t xml:space="preserve">above which hexanoyl pendants are close enough to self-assemble and </w:t>
      </w:r>
      <w:r w:rsidR="00DA6D1E">
        <w:rPr>
          <w:rFonts w:ascii="Times New Roman" w:hAnsi="Times New Roman" w:cs="Times New Roman"/>
          <w:sz w:val="24"/>
          <w:szCs w:val="24"/>
        </w:rPr>
        <w:t xml:space="preserve">generate </w:t>
      </w:r>
      <w:r w:rsidR="00E05E05">
        <w:rPr>
          <w:rFonts w:ascii="Times New Roman" w:hAnsi="Times New Roman" w:cs="Times New Roman"/>
          <w:sz w:val="24"/>
          <w:szCs w:val="24"/>
        </w:rPr>
        <w:t xml:space="preserve">larger </w:t>
      </w:r>
      <w:r w:rsidR="00D83E79">
        <w:rPr>
          <w:rFonts w:ascii="Times New Roman" w:hAnsi="Times New Roman" w:cs="Times New Roman"/>
          <w:sz w:val="24"/>
          <w:szCs w:val="24"/>
        </w:rPr>
        <w:t>hydrophobic microdomains</w:t>
      </w:r>
      <w:r w:rsidR="00E05E05">
        <w:rPr>
          <w:rFonts w:ascii="Times New Roman" w:hAnsi="Times New Roman" w:cs="Times New Roman"/>
          <w:sz w:val="24"/>
          <w:szCs w:val="24"/>
        </w:rPr>
        <w:t>,</w:t>
      </w:r>
      <w:r w:rsidR="00D83E79">
        <w:rPr>
          <w:rFonts w:ascii="Times New Roman" w:hAnsi="Times New Roman" w:cs="Times New Roman"/>
          <w:sz w:val="24"/>
          <w:szCs w:val="24"/>
        </w:rPr>
        <w:t xml:space="preserve"> result</w:t>
      </w:r>
      <w:r w:rsidR="00E05E05">
        <w:rPr>
          <w:rFonts w:ascii="Times New Roman" w:hAnsi="Times New Roman" w:cs="Times New Roman"/>
          <w:sz w:val="24"/>
          <w:szCs w:val="24"/>
        </w:rPr>
        <w:t>ing</w:t>
      </w:r>
      <w:r w:rsidR="00D83E79">
        <w:rPr>
          <w:rFonts w:ascii="Times New Roman" w:hAnsi="Times New Roman" w:cs="Times New Roman"/>
          <w:sz w:val="24"/>
          <w:szCs w:val="24"/>
        </w:rPr>
        <w:t xml:space="preserve"> in </w:t>
      </w:r>
      <w:r w:rsidR="00E05E05">
        <w:rPr>
          <w:rFonts w:ascii="Times New Roman" w:hAnsi="Times New Roman" w:cs="Times New Roman"/>
          <w:sz w:val="24"/>
          <w:szCs w:val="24"/>
        </w:rPr>
        <w:t xml:space="preserve">enhanced </w:t>
      </w:r>
      <w:r w:rsidR="00D83E79">
        <w:rPr>
          <w:rFonts w:ascii="Times New Roman" w:hAnsi="Times New Roman" w:cs="Times New Roman"/>
          <w:sz w:val="24"/>
          <w:szCs w:val="24"/>
        </w:rPr>
        <w:t>pyrene binding.</w:t>
      </w:r>
    </w:p>
    <w:p w14:paraId="1856F900" w14:textId="5D77380C" w:rsidR="00972E14" w:rsidRPr="003F7CFE" w:rsidRDefault="00BF6CE3" w:rsidP="0022588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surfactant micelles, the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ratio of pyrene takes a value lower than 1.8</w:t>
      </w:r>
      <w:r w:rsidR="00B90B82">
        <w:rPr>
          <w:rFonts w:ascii="Times New Roman" w:hAnsi="Times New Roman" w:cs="Times New Roman"/>
          <w:sz w:val="24"/>
          <w:szCs w:val="24"/>
        </w:rPr>
        <w:t>,</w:t>
      </w:r>
      <w:r>
        <w:rPr>
          <w:rFonts w:ascii="Times New Roman" w:hAnsi="Times New Roman" w:cs="Times New Roman"/>
          <w:sz w:val="24"/>
          <w:szCs w:val="24"/>
        </w:rPr>
        <w:t xml:space="preserve"> </w:t>
      </w:r>
      <w:r w:rsidR="00B90B82">
        <w:rPr>
          <w:rFonts w:ascii="Times New Roman" w:hAnsi="Times New Roman" w:cs="Times New Roman"/>
          <w:sz w:val="24"/>
          <w:szCs w:val="24"/>
        </w:rPr>
        <w:t xml:space="preserve">the ratio </w:t>
      </w:r>
      <w:r>
        <w:rPr>
          <w:rFonts w:ascii="Times New Roman" w:hAnsi="Times New Roman" w:cs="Times New Roman"/>
          <w:sz w:val="24"/>
          <w:szCs w:val="24"/>
        </w:rPr>
        <w:t>for pyrene in water</w:t>
      </w:r>
      <w:r w:rsidR="00B90B82">
        <w:rPr>
          <w:rFonts w:ascii="Times New Roman" w:hAnsi="Times New Roman" w:cs="Times New Roman"/>
          <w:sz w:val="24"/>
          <w:szCs w:val="24"/>
        </w:rPr>
        <w:t>,</w:t>
      </w:r>
      <w:r>
        <w:rPr>
          <w:rFonts w:ascii="Times New Roman" w:hAnsi="Times New Roman" w:cs="Times New Roman"/>
          <w:sz w:val="24"/>
          <w:szCs w:val="24"/>
        </w:rPr>
        <w:t xml:space="preserve"> and that </w:t>
      </w:r>
      <w:r w:rsidR="00444C41">
        <w:rPr>
          <w:rFonts w:ascii="Times New Roman" w:hAnsi="Times New Roman" w:cs="Times New Roman"/>
          <w:sz w:val="24"/>
          <w:szCs w:val="24"/>
        </w:rPr>
        <w:t xml:space="preserve">ratio </w:t>
      </w:r>
      <w:r>
        <w:rPr>
          <w:rFonts w:ascii="Times New Roman" w:hAnsi="Times New Roman" w:cs="Times New Roman"/>
          <w:sz w:val="24"/>
          <w:szCs w:val="24"/>
        </w:rPr>
        <w:t>remains constant for surfactant concentration</w:t>
      </w:r>
      <w:r w:rsidR="00B90B82">
        <w:rPr>
          <w:rFonts w:ascii="Times New Roman" w:hAnsi="Times New Roman" w:cs="Times New Roman"/>
          <w:sz w:val="24"/>
          <w:szCs w:val="24"/>
        </w:rPr>
        <w:t>s</w:t>
      </w:r>
      <w:r>
        <w:rPr>
          <w:rFonts w:ascii="Times New Roman" w:hAnsi="Times New Roman" w:cs="Times New Roman"/>
          <w:sz w:val="24"/>
          <w:szCs w:val="24"/>
        </w:rPr>
        <w:t xml:space="preserve"> above the CMC. The interior of surfactant micelles is sufficiently hydrophobic to drive the transfer of hydrophobic pyrene from water to the micelles</w:t>
      </w:r>
      <w:r w:rsidR="00B90B82">
        <w:rPr>
          <w:rFonts w:ascii="Times New Roman" w:hAnsi="Times New Roman" w:cs="Times New Roman"/>
          <w:sz w:val="24"/>
          <w:szCs w:val="24"/>
        </w:rPr>
        <w:t xml:space="preserve"> once the micelles have formed</w:t>
      </w:r>
      <w:r>
        <w:rPr>
          <w:rFonts w:ascii="Times New Roman" w:hAnsi="Times New Roman" w:cs="Times New Roman"/>
          <w:sz w:val="24"/>
          <w:szCs w:val="24"/>
        </w:rPr>
        <w:t xml:space="preserve">. As illustrated in Figure 4A, this is not the case for </w:t>
      </w:r>
      <w:r w:rsidR="00444C41">
        <w:rPr>
          <w:rFonts w:ascii="Times New Roman" w:hAnsi="Times New Roman" w:cs="Times New Roman"/>
          <w:sz w:val="24"/>
          <w:szCs w:val="24"/>
        </w:rPr>
        <w:t xml:space="preserve">the </w:t>
      </w:r>
      <w:r>
        <w:rPr>
          <w:rFonts w:ascii="Times New Roman" w:hAnsi="Times New Roman" w:cs="Times New Roman"/>
          <w:sz w:val="24"/>
          <w:szCs w:val="24"/>
        </w:rPr>
        <w:t>HM-SNPs</w:t>
      </w:r>
      <w:r w:rsidR="00444C41">
        <w:rPr>
          <w:rFonts w:ascii="Times New Roman" w:hAnsi="Times New Roman" w:cs="Times New Roman"/>
          <w:sz w:val="24"/>
          <w:szCs w:val="24"/>
        </w:rPr>
        <w:t>,</w:t>
      </w:r>
      <w:r>
        <w:rPr>
          <w:rFonts w:ascii="Times New Roman" w:hAnsi="Times New Roman" w:cs="Times New Roman"/>
          <w:sz w:val="24"/>
          <w:szCs w:val="24"/>
        </w:rPr>
        <w:t xml:space="preserve"> </w:t>
      </w:r>
      <w:r w:rsidR="00444C41">
        <w:rPr>
          <w:rFonts w:ascii="Times New Roman" w:hAnsi="Times New Roman" w:cs="Times New Roman"/>
          <w:sz w:val="24"/>
          <w:szCs w:val="24"/>
        </w:rPr>
        <w:t>as</w: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decreases </w:t>
      </w:r>
      <w:r w:rsidR="00444C41">
        <w:rPr>
          <w:rFonts w:ascii="Times New Roman" w:hAnsi="Times New Roman" w:cs="Times New Roman"/>
          <w:sz w:val="24"/>
          <w:szCs w:val="24"/>
        </w:rPr>
        <w:t xml:space="preserve">more </w:t>
      </w:r>
      <w:r>
        <w:rPr>
          <w:rFonts w:ascii="Times New Roman" w:hAnsi="Times New Roman" w:cs="Times New Roman"/>
          <w:sz w:val="24"/>
          <w:szCs w:val="24"/>
        </w:rPr>
        <w:t>progressively with increasing HM-SNP concentration</w:t>
      </w:r>
      <w:r w:rsidR="00444C41">
        <w:rPr>
          <w:rFonts w:ascii="Times New Roman" w:hAnsi="Times New Roman" w:cs="Times New Roman"/>
          <w:sz w:val="24"/>
          <w:szCs w:val="24"/>
        </w:rPr>
        <w:t>,</w:t>
      </w:r>
      <w:r w:rsidR="00B90B82">
        <w:rPr>
          <w:rFonts w:ascii="Times New Roman" w:hAnsi="Times New Roman" w:cs="Times New Roman"/>
          <w:sz w:val="24"/>
          <w:szCs w:val="24"/>
        </w:rPr>
        <w:t xml:space="preserve"> due their </w:t>
      </w:r>
      <w:r w:rsidR="00444C41">
        <w:rPr>
          <w:rFonts w:ascii="Times New Roman" w:hAnsi="Times New Roman" w:cs="Times New Roman"/>
          <w:sz w:val="24"/>
          <w:szCs w:val="24"/>
        </w:rPr>
        <w:t>lower</w:t>
      </w:r>
      <w:r w:rsidR="00B90B82">
        <w:rPr>
          <w:rFonts w:ascii="Times New Roman" w:hAnsi="Times New Roman" w:cs="Times New Roman"/>
          <w:sz w:val="24"/>
          <w:szCs w:val="24"/>
        </w:rPr>
        <w:t xml:space="preserve"> hydrophobicity. Increasing the HM-SNP concentration </w:t>
      </w:r>
      <w:r w:rsidR="00444C41">
        <w:rPr>
          <w:rFonts w:ascii="Times New Roman" w:hAnsi="Times New Roman" w:cs="Times New Roman"/>
          <w:sz w:val="24"/>
          <w:szCs w:val="24"/>
        </w:rPr>
        <w:t xml:space="preserve">gradually </w:t>
      </w:r>
      <w:r w:rsidR="000A7B13">
        <w:rPr>
          <w:rFonts w:ascii="Times New Roman" w:hAnsi="Times New Roman" w:cs="Times New Roman"/>
          <w:sz w:val="24"/>
          <w:szCs w:val="24"/>
        </w:rPr>
        <w:t>drives</w:t>
      </w:r>
      <w:r w:rsidR="00B90B82">
        <w:rPr>
          <w:rFonts w:ascii="Times New Roman" w:hAnsi="Times New Roman" w:cs="Times New Roman"/>
          <w:sz w:val="24"/>
          <w:szCs w:val="24"/>
        </w:rPr>
        <w:t xml:space="preserve"> </w:t>
      </w:r>
      <w:r w:rsidR="000A7B13">
        <w:rPr>
          <w:rFonts w:ascii="Times New Roman" w:hAnsi="Times New Roman" w:cs="Times New Roman"/>
          <w:sz w:val="24"/>
          <w:szCs w:val="24"/>
        </w:rPr>
        <w:t xml:space="preserve">the </w:t>
      </w:r>
      <w:r w:rsidR="00B90B82">
        <w:rPr>
          <w:rFonts w:ascii="Times New Roman" w:hAnsi="Times New Roman" w:cs="Times New Roman"/>
          <w:sz w:val="24"/>
          <w:szCs w:val="24"/>
        </w:rPr>
        <w:t xml:space="preserve">pyrene molecules </w:t>
      </w:r>
      <w:r w:rsidR="000A7B13">
        <w:rPr>
          <w:rFonts w:ascii="Times New Roman" w:hAnsi="Times New Roman" w:cs="Times New Roman"/>
          <w:sz w:val="24"/>
          <w:szCs w:val="24"/>
        </w:rPr>
        <w:t>out of the</w:t>
      </w:r>
      <w:r w:rsidR="00B90B82">
        <w:rPr>
          <w:rFonts w:ascii="Times New Roman" w:hAnsi="Times New Roman" w:cs="Times New Roman"/>
          <w:sz w:val="24"/>
          <w:szCs w:val="24"/>
        </w:rPr>
        <w:t xml:space="preserve"> water</w:t>
      </w:r>
      <w:r w:rsidR="000A7B13">
        <w:rPr>
          <w:rFonts w:ascii="Times New Roman" w:hAnsi="Times New Roman" w:cs="Times New Roman"/>
          <w:sz w:val="24"/>
          <w:szCs w:val="24"/>
        </w:rPr>
        <w:t xml:space="preserve"> into the HM-SNPs</w:t>
      </w:r>
      <w:r w:rsidR="00444C41">
        <w:rPr>
          <w:rFonts w:ascii="Times New Roman" w:hAnsi="Times New Roman" w:cs="Times New Roman"/>
          <w:sz w:val="24"/>
          <w:szCs w:val="24"/>
        </w:rPr>
        <w:t>,</w:t>
      </w:r>
      <w:r w:rsidR="000A7B13">
        <w:rPr>
          <w:rFonts w:ascii="Times New Roman" w:hAnsi="Times New Roman" w:cs="Times New Roman"/>
          <w:sz w:val="24"/>
          <w:szCs w:val="24"/>
        </w:rPr>
        <w:t xml:space="preserve"> where they experience a more hydrophobic environment resulting in a lower</w:t>
      </w:r>
      <w:r w:rsidR="00B90B82">
        <w:rPr>
          <w:rFonts w:ascii="Times New Roman" w:hAnsi="Times New Roman" w:cs="Times New Roman"/>
          <w:sz w:val="24"/>
          <w:szCs w:val="24"/>
        </w:rPr>
        <w:t xml:space="preserve"> </w:t>
      </w:r>
      <w:r w:rsidR="00B90B82">
        <w:rPr>
          <w:rFonts w:ascii="Times New Roman" w:hAnsi="Times New Roman" w:cs="Times New Roman"/>
          <w:i/>
          <w:sz w:val="24"/>
          <w:szCs w:val="24"/>
        </w:rPr>
        <w:t>I</w:t>
      </w:r>
      <w:r w:rsidR="00B90B82">
        <w:rPr>
          <w:rFonts w:ascii="Times New Roman" w:hAnsi="Times New Roman" w:cs="Times New Roman"/>
          <w:sz w:val="24"/>
          <w:szCs w:val="24"/>
          <w:vertAlign w:val="subscript"/>
        </w:rPr>
        <w:t>1</w:t>
      </w:r>
      <w:r w:rsidR="00B90B82">
        <w:rPr>
          <w:rFonts w:ascii="Times New Roman" w:hAnsi="Times New Roman" w:cs="Times New Roman"/>
          <w:sz w:val="24"/>
          <w:szCs w:val="24"/>
        </w:rPr>
        <w:t>/</w:t>
      </w:r>
      <w:r w:rsidR="00B90B82">
        <w:rPr>
          <w:rFonts w:ascii="Times New Roman" w:hAnsi="Times New Roman" w:cs="Times New Roman"/>
          <w:i/>
          <w:sz w:val="24"/>
          <w:szCs w:val="24"/>
        </w:rPr>
        <w:t>I</w:t>
      </w:r>
      <w:r w:rsidR="00B90B82" w:rsidRPr="00335F9B">
        <w:rPr>
          <w:rFonts w:ascii="Times New Roman" w:hAnsi="Times New Roman" w:cs="Times New Roman"/>
          <w:sz w:val="24"/>
          <w:szCs w:val="24"/>
          <w:vertAlign w:val="subscript"/>
        </w:rPr>
        <w:t>3</w:t>
      </w:r>
      <w:r w:rsidR="00B90B82" w:rsidRPr="00B90B82">
        <w:rPr>
          <w:rFonts w:ascii="Times New Roman" w:hAnsi="Times New Roman" w:cs="Times New Roman"/>
          <w:sz w:val="24"/>
          <w:szCs w:val="24"/>
          <w:vertAlign w:val="subscript"/>
        </w:rPr>
        <w:t xml:space="preserve"> </w:t>
      </w:r>
      <w:r w:rsidR="00B90B82" w:rsidRPr="00335F9B">
        <w:rPr>
          <w:rFonts w:ascii="Times New Roman" w:hAnsi="Times New Roman" w:cs="Times New Roman"/>
          <w:sz w:val="24"/>
          <w:szCs w:val="24"/>
        </w:rPr>
        <w:t>ratio.</w:t>
      </w:r>
      <w:r>
        <w:rPr>
          <w:rFonts w:ascii="Times New Roman" w:hAnsi="Times New Roman" w:cs="Times New Roman"/>
          <w:sz w:val="24"/>
          <w:szCs w:val="24"/>
        </w:rPr>
        <w:t xml:space="preserve"> </w:t>
      </w:r>
      <w:r w:rsidR="00B90B82">
        <w:rPr>
          <w:rFonts w:ascii="Times New Roman" w:hAnsi="Times New Roman" w:cs="Times New Roman"/>
          <w:sz w:val="24"/>
          <w:szCs w:val="24"/>
        </w:rPr>
        <w:t>In turn, this behavior raises</w:t>
      </w:r>
      <w:r>
        <w:rPr>
          <w:rFonts w:ascii="Times New Roman" w:hAnsi="Times New Roman" w:cs="Times New Roman"/>
          <w:sz w:val="24"/>
          <w:szCs w:val="24"/>
        </w:rPr>
        <w:t xml:space="preserve"> the question of </w:t>
      </w:r>
      <w:r w:rsidR="00444C41">
        <w:rPr>
          <w:rFonts w:ascii="Times New Roman" w:hAnsi="Times New Roman" w:cs="Times New Roman"/>
          <w:sz w:val="24"/>
          <w:szCs w:val="24"/>
        </w:rPr>
        <w:t>how the</w:t>
      </w:r>
      <w:r w:rsidR="00B90B82">
        <w:rPr>
          <w:rFonts w:ascii="Times New Roman" w:hAnsi="Times New Roman" w:cs="Times New Roman"/>
          <w:sz w:val="24"/>
          <w:szCs w:val="24"/>
        </w:rPr>
        <w:t xml:space="preserve"> </w:t>
      </w:r>
      <w:r w:rsidR="00B90B82">
        <w:rPr>
          <w:rFonts w:ascii="Times New Roman" w:hAnsi="Times New Roman" w:cs="Times New Roman"/>
          <w:i/>
          <w:sz w:val="24"/>
          <w:szCs w:val="24"/>
        </w:rPr>
        <w:t>I</w:t>
      </w:r>
      <w:r w:rsidR="00B90B82">
        <w:rPr>
          <w:rFonts w:ascii="Times New Roman" w:hAnsi="Times New Roman" w:cs="Times New Roman"/>
          <w:sz w:val="24"/>
          <w:szCs w:val="24"/>
          <w:vertAlign w:val="subscript"/>
        </w:rPr>
        <w:t>1</w:t>
      </w:r>
      <w:r w:rsidR="00B90B82">
        <w:rPr>
          <w:rFonts w:ascii="Times New Roman" w:hAnsi="Times New Roman" w:cs="Times New Roman"/>
          <w:sz w:val="24"/>
          <w:szCs w:val="24"/>
        </w:rPr>
        <w:t>/</w:t>
      </w:r>
      <w:r w:rsidR="00B90B82">
        <w:rPr>
          <w:rFonts w:ascii="Times New Roman" w:hAnsi="Times New Roman" w:cs="Times New Roman"/>
          <w:i/>
          <w:sz w:val="24"/>
          <w:szCs w:val="24"/>
        </w:rPr>
        <w:t>I</w:t>
      </w:r>
      <w:r w:rsidR="00B90B82">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00B90B82">
        <w:rPr>
          <w:rFonts w:ascii="Times New Roman" w:hAnsi="Times New Roman" w:cs="Times New Roman"/>
          <w:sz w:val="24"/>
          <w:szCs w:val="24"/>
        </w:rPr>
        <w:t>ratio along the trend shown in Figure 4A should be reported to represent the relative hydrophobicity of a given HM-SNP</w:t>
      </w:r>
      <w:r>
        <w:rPr>
          <w:rFonts w:ascii="Times New Roman" w:hAnsi="Times New Roman" w:cs="Times New Roman"/>
          <w:sz w:val="24"/>
          <w:szCs w:val="24"/>
        </w:rPr>
        <w:t>.</w:t>
      </w:r>
      <w:r w:rsidR="00B90B82">
        <w:rPr>
          <w:rFonts w:ascii="Times New Roman" w:hAnsi="Times New Roman" w:cs="Times New Roman"/>
          <w:sz w:val="24"/>
          <w:szCs w:val="24"/>
        </w:rPr>
        <w:t xml:space="preserve"> It is in cases like this that the (</w:t>
      </w:r>
      <w:r w:rsidR="00B90B82">
        <w:rPr>
          <w:rFonts w:ascii="Times New Roman" w:hAnsi="Times New Roman" w:cs="Times New Roman"/>
          <w:i/>
          <w:sz w:val="24"/>
          <w:szCs w:val="24"/>
        </w:rPr>
        <w:t>I</w:t>
      </w:r>
      <w:r w:rsidR="00B90B82">
        <w:rPr>
          <w:rFonts w:ascii="Times New Roman" w:hAnsi="Times New Roman" w:cs="Times New Roman"/>
          <w:sz w:val="24"/>
          <w:szCs w:val="24"/>
          <w:vertAlign w:val="subscript"/>
        </w:rPr>
        <w:t>1</w:t>
      </w:r>
      <w:r w:rsidR="00B90B82">
        <w:rPr>
          <w:rFonts w:ascii="Times New Roman" w:hAnsi="Times New Roman" w:cs="Times New Roman"/>
          <w:sz w:val="24"/>
          <w:szCs w:val="24"/>
        </w:rPr>
        <w:t>/</w:t>
      </w:r>
      <w:r w:rsidR="00B90B82">
        <w:rPr>
          <w:rFonts w:ascii="Times New Roman" w:hAnsi="Times New Roman" w:cs="Times New Roman"/>
          <w:i/>
          <w:sz w:val="24"/>
          <w:szCs w:val="24"/>
        </w:rPr>
        <w:t>I</w:t>
      </w:r>
      <w:r w:rsidR="00B90B82">
        <w:rPr>
          <w:rFonts w:ascii="Times New Roman" w:hAnsi="Times New Roman" w:cs="Times New Roman"/>
          <w:sz w:val="24"/>
          <w:szCs w:val="24"/>
          <w:vertAlign w:val="subscript"/>
        </w:rPr>
        <w:t>3</w:t>
      </w:r>
      <w:r w:rsidR="00B90B82">
        <w:rPr>
          <w:rFonts w:ascii="Times New Roman" w:hAnsi="Times New Roman" w:cs="Times New Roman"/>
          <w:sz w:val="24"/>
          <w:szCs w:val="24"/>
        </w:rPr>
        <w:t>)</w:t>
      </w:r>
      <w:r w:rsidR="00B90B82">
        <w:rPr>
          <w:rFonts w:ascii="Times New Roman" w:hAnsi="Times New Roman" w:cs="Times New Roman"/>
          <w:sz w:val="24"/>
          <w:szCs w:val="24"/>
          <w:vertAlign w:val="subscript"/>
        </w:rPr>
        <w:t>0</w:t>
      </w:r>
      <w:r w:rsidR="00B90B82">
        <w:rPr>
          <w:rFonts w:ascii="Times New Roman" w:hAnsi="Times New Roman" w:cs="Times New Roman"/>
          <w:sz w:val="24"/>
          <w:szCs w:val="24"/>
        </w:rPr>
        <w:t xml:space="preserve"> ratio can be employed to describe the </w:t>
      </w:r>
      <w:r w:rsidR="00972E14">
        <w:rPr>
          <w:rFonts w:ascii="Times New Roman" w:hAnsi="Times New Roman" w:cs="Times New Roman"/>
          <w:sz w:val="24"/>
          <w:szCs w:val="24"/>
        </w:rPr>
        <w:t>relative hydrophobicity exhibited by the HM-SNPs</w:t>
      </w:r>
      <w:r w:rsidR="00976862">
        <w:rPr>
          <w:rFonts w:ascii="Times New Roman" w:hAnsi="Times New Roman" w:cs="Times New Roman"/>
          <w:sz w:val="24"/>
          <w:szCs w:val="24"/>
        </w:rPr>
        <w:t xml:space="preserve">. </w:t>
      </w:r>
      <w:r w:rsidR="00550626">
        <w:rPr>
          <w:rFonts w:ascii="Times New Roman" w:hAnsi="Times New Roman" w:cs="Times New Roman"/>
          <w:sz w:val="24"/>
          <w:szCs w:val="24"/>
        </w:rPr>
        <w:t xml:space="preserve">To this end, </w:t>
      </w:r>
      <w:r w:rsidR="00550626">
        <w:rPr>
          <w:rFonts w:ascii="Times New Roman" w:hAnsi="Times New Roman" w:cs="Times New Roman"/>
          <w:i/>
          <w:sz w:val="24"/>
          <w:szCs w:val="24"/>
        </w:rPr>
        <w:t>I</w:t>
      </w:r>
      <w:r w:rsidR="00550626">
        <w:rPr>
          <w:rFonts w:ascii="Times New Roman" w:hAnsi="Times New Roman" w:cs="Times New Roman"/>
          <w:sz w:val="24"/>
          <w:szCs w:val="24"/>
          <w:vertAlign w:val="subscript"/>
        </w:rPr>
        <w:t>1</w:t>
      </w:r>
      <w:r w:rsidR="00550626">
        <w:rPr>
          <w:rFonts w:ascii="Times New Roman" w:hAnsi="Times New Roman" w:cs="Times New Roman"/>
          <w:sz w:val="24"/>
          <w:szCs w:val="24"/>
        </w:rPr>
        <w:t>/</w:t>
      </w:r>
      <w:r w:rsidR="00550626">
        <w:rPr>
          <w:rFonts w:ascii="Times New Roman" w:hAnsi="Times New Roman" w:cs="Times New Roman"/>
          <w:i/>
          <w:sz w:val="24"/>
          <w:szCs w:val="24"/>
        </w:rPr>
        <w:t>I</w:t>
      </w:r>
      <w:r w:rsidR="00550626">
        <w:rPr>
          <w:rFonts w:ascii="Times New Roman" w:hAnsi="Times New Roman" w:cs="Times New Roman"/>
          <w:sz w:val="24"/>
          <w:szCs w:val="24"/>
          <w:vertAlign w:val="subscript"/>
        </w:rPr>
        <w:t>3</w:t>
      </w:r>
      <w:r w:rsidR="00550626">
        <w:rPr>
          <w:rFonts w:ascii="Times New Roman" w:hAnsi="Times New Roman" w:cs="Times New Roman"/>
          <w:sz w:val="24"/>
          <w:szCs w:val="24"/>
        </w:rPr>
        <w:t xml:space="preserve"> obtained from the fluorescence spectra for a given HM-SNP was plotted as a function of </w:t>
      </w:r>
      <w:r w:rsidR="00550626">
        <w:rPr>
          <w:rFonts w:ascii="Times New Roman" w:hAnsi="Times New Roman" w:cs="Times New Roman"/>
          <w:i/>
          <w:sz w:val="24"/>
          <w:szCs w:val="24"/>
        </w:rPr>
        <w:t>f</w:t>
      </w:r>
      <w:r w:rsidR="00550626">
        <w:rPr>
          <w:rFonts w:ascii="Times New Roman" w:hAnsi="Times New Roman" w:cs="Times New Roman"/>
          <w:sz w:val="24"/>
          <w:szCs w:val="24"/>
          <w:vertAlign w:val="subscript"/>
        </w:rPr>
        <w:t>w</w:t>
      </w:r>
      <w:r w:rsidR="00550626">
        <w:rPr>
          <w:rFonts w:ascii="Times New Roman" w:hAnsi="Times New Roman" w:cs="Times New Roman"/>
          <w:sz w:val="24"/>
          <w:szCs w:val="24"/>
        </w:rPr>
        <w:t>/</w:t>
      </w:r>
      <w:r w:rsidR="00550626">
        <w:rPr>
          <w:rFonts w:ascii="Times New Roman" w:hAnsi="Times New Roman" w:cs="Times New Roman"/>
          <w:i/>
          <w:sz w:val="24"/>
          <w:szCs w:val="24"/>
        </w:rPr>
        <w:t>f</w:t>
      </w:r>
      <w:r w:rsidR="00550626">
        <w:rPr>
          <w:rFonts w:ascii="Times New Roman" w:hAnsi="Times New Roman" w:cs="Times New Roman"/>
          <w:sz w:val="24"/>
          <w:szCs w:val="24"/>
          <w:vertAlign w:val="subscript"/>
        </w:rPr>
        <w:t>b</w:t>
      </w:r>
      <w:r w:rsidR="00D202F3">
        <w:rPr>
          <w:rFonts w:ascii="Times New Roman" w:hAnsi="Times New Roman" w:cs="Times New Roman"/>
          <w:sz w:val="24"/>
          <w:szCs w:val="24"/>
        </w:rPr>
        <w:t xml:space="preserve">, </w:t>
      </w:r>
      <w:r w:rsidR="00550626">
        <w:rPr>
          <w:rFonts w:ascii="Times New Roman" w:hAnsi="Times New Roman" w:cs="Times New Roman"/>
          <w:sz w:val="24"/>
          <w:szCs w:val="24"/>
        </w:rPr>
        <w:t xml:space="preserve">obtained </w:t>
      </w:r>
      <w:r w:rsidR="00D202F3">
        <w:rPr>
          <w:rFonts w:ascii="Times New Roman" w:hAnsi="Times New Roman" w:cs="Times New Roman"/>
          <w:sz w:val="24"/>
          <w:szCs w:val="24"/>
        </w:rPr>
        <w:t>by</w:t>
      </w:r>
      <w:r w:rsidR="00550626">
        <w:rPr>
          <w:rFonts w:ascii="Times New Roman" w:hAnsi="Times New Roman" w:cs="Times New Roman"/>
          <w:sz w:val="24"/>
          <w:szCs w:val="24"/>
        </w:rPr>
        <w:t xml:space="preserve"> fluorescence decay analysis with Equation 2</w:t>
      </w:r>
      <w:r w:rsidR="00D202F3">
        <w:rPr>
          <w:rFonts w:ascii="Times New Roman" w:hAnsi="Times New Roman" w:cs="Times New Roman"/>
          <w:sz w:val="24"/>
          <w:szCs w:val="24"/>
        </w:rPr>
        <w:t>,</w:t>
      </w:r>
      <w:r w:rsidR="00550626">
        <w:rPr>
          <w:rFonts w:ascii="Times New Roman" w:hAnsi="Times New Roman" w:cs="Times New Roman"/>
          <w:sz w:val="24"/>
          <w:szCs w:val="24"/>
        </w:rPr>
        <w:t xml:space="preserve"> as shown in Figure </w:t>
      </w:r>
      <w:r w:rsidR="000A7B13">
        <w:rPr>
          <w:rFonts w:ascii="Times New Roman" w:hAnsi="Times New Roman" w:cs="Times New Roman"/>
          <w:sz w:val="24"/>
          <w:szCs w:val="24"/>
        </w:rPr>
        <w:t>4B</w:t>
      </w:r>
      <w:r w:rsidR="00550626">
        <w:rPr>
          <w:rFonts w:ascii="Times New Roman" w:hAnsi="Times New Roman" w:cs="Times New Roman"/>
          <w:sz w:val="24"/>
          <w:szCs w:val="24"/>
        </w:rPr>
        <w:t xml:space="preserve">. As </w:t>
      </w:r>
      <w:r w:rsidR="00550626">
        <w:rPr>
          <w:rFonts w:ascii="Times New Roman" w:hAnsi="Times New Roman" w:cs="Times New Roman"/>
          <w:i/>
          <w:sz w:val="24"/>
          <w:szCs w:val="24"/>
        </w:rPr>
        <w:t>f</w:t>
      </w:r>
      <w:r w:rsidR="00550626">
        <w:rPr>
          <w:rFonts w:ascii="Times New Roman" w:hAnsi="Times New Roman" w:cs="Times New Roman"/>
          <w:sz w:val="24"/>
          <w:szCs w:val="24"/>
          <w:vertAlign w:val="subscript"/>
        </w:rPr>
        <w:t>w</w:t>
      </w:r>
      <w:r w:rsidR="00550626">
        <w:rPr>
          <w:rFonts w:ascii="Times New Roman" w:hAnsi="Times New Roman" w:cs="Times New Roman"/>
          <w:sz w:val="24"/>
          <w:szCs w:val="24"/>
        </w:rPr>
        <w:t>/</w:t>
      </w:r>
      <w:r w:rsidR="00550626">
        <w:rPr>
          <w:rFonts w:ascii="Times New Roman" w:hAnsi="Times New Roman" w:cs="Times New Roman"/>
          <w:i/>
          <w:sz w:val="24"/>
          <w:szCs w:val="24"/>
        </w:rPr>
        <w:t>f</w:t>
      </w:r>
      <w:r w:rsidR="00550626">
        <w:rPr>
          <w:rFonts w:ascii="Times New Roman" w:hAnsi="Times New Roman" w:cs="Times New Roman"/>
          <w:sz w:val="24"/>
          <w:szCs w:val="24"/>
          <w:vertAlign w:val="subscript"/>
        </w:rPr>
        <w:t>b</w:t>
      </w:r>
      <w:r w:rsidR="00550626">
        <w:rPr>
          <w:rFonts w:ascii="Times New Roman" w:hAnsi="Times New Roman" w:cs="Times New Roman"/>
          <w:sz w:val="24"/>
          <w:szCs w:val="24"/>
        </w:rPr>
        <w:t xml:space="preserve"> decreased, more pyrene </w:t>
      </w:r>
      <w:r w:rsidR="00D202F3">
        <w:rPr>
          <w:rFonts w:ascii="Times New Roman" w:hAnsi="Times New Roman" w:cs="Times New Roman"/>
          <w:sz w:val="24"/>
          <w:szCs w:val="24"/>
        </w:rPr>
        <w:t>bonded</w:t>
      </w:r>
      <w:r w:rsidR="00550626">
        <w:rPr>
          <w:rFonts w:ascii="Times New Roman" w:hAnsi="Times New Roman" w:cs="Times New Roman"/>
          <w:sz w:val="24"/>
          <w:szCs w:val="24"/>
        </w:rPr>
        <w:t xml:space="preserve"> to the HM-SNPs and the </w:t>
      </w:r>
      <w:r w:rsidR="00550626">
        <w:rPr>
          <w:rFonts w:ascii="Times New Roman" w:hAnsi="Times New Roman" w:cs="Times New Roman"/>
          <w:i/>
          <w:sz w:val="24"/>
          <w:szCs w:val="24"/>
        </w:rPr>
        <w:t>I</w:t>
      </w:r>
      <w:r w:rsidR="00550626">
        <w:rPr>
          <w:rFonts w:ascii="Times New Roman" w:hAnsi="Times New Roman" w:cs="Times New Roman"/>
          <w:sz w:val="24"/>
          <w:szCs w:val="24"/>
          <w:vertAlign w:val="subscript"/>
        </w:rPr>
        <w:t>1</w:t>
      </w:r>
      <w:r w:rsidR="00550626">
        <w:rPr>
          <w:rFonts w:ascii="Times New Roman" w:hAnsi="Times New Roman" w:cs="Times New Roman"/>
          <w:sz w:val="24"/>
          <w:szCs w:val="24"/>
        </w:rPr>
        <w:t>/</w:t>
      </w:r>
      <w:r w:rsidR="00550626">
        <w:rPr>
          <w:rFonts w:ascii="Times New Roman" w:hAnsi="Times New Roman" w:cs="Times New Roman"/>
          <w:i/>
          <w:sz w:val="24"/>
          <w:szCs w:val="24"/>
        </w:rPr>
        <w:t>I</w:t>
      </w:r>
      <w:r w:rsidR="00550626">
        <w:rPr>
          <w:rFonts w:ascii="Times New Roman" w:hAnsi="Times New Roman" w:cs="Times New Roman"/>
          <w:sz w:val="24"/>
          <w:szCs w:val="24"/>
          <w:vertAlign w:val="subscript"/>
        </w:rPr>
        <w:t>3</w:t>
      </w:r>
      <w:r w:rsidR="00550626">
        <w:rPr>
          <w:rFonts w:ascii="Times New Roman" w:hAnsi="Times New Roman" w:cs="Times New Roman"/>
          <w:sz w:val="24"/>
          <w:szCs w:val="24"/>
        </w:rPr>
        <w:t xml:space="preserve"> ratio decreased, indicating that pyrene probed an environment that was less polar than water. </w:t>
      </w:r>
      <w:r w:rsidR="00DC52F4">
        <w:rPr>
          <w:rFonts w:ascii="Times New Roman" w:hAnsi="Times New Roman" w:cs="Times New Roman"/>
          <w:sz w:val="24"/>
          <w:szCs w:val="24"/>
        </w:rPr>
        <w:t xml:space="preserve">Extrapolation of the </w:t>
      </w:r>
      <w:r w:rsidR="00DC52F4">
        <w:rPr>
          <w:rFonts w:ascii="Times New Roman" w:hAnsi="Times New Roman" w:cs="Times New Roman"/>
          <w:i/>
          <w:sz w:val="24"/>
          <w:szCs w:val="24"/>
        </w:rPr>
        <w:t>I</w:t>
      </w:r>
      <w:r w:rsidR="00DC52F4">
        <w:rPr>
          <w:rFonts w:ascii="Times New Roman" w:hAnsi="Times New Roman" w:cs="Times New Roman"/>
          <w:sz w:val="24"/>
          <w:szCs w:val="24"/>
          <w:vertAlign w:val="subscript"/>
        </w:rPr>
        <w:t>1</w:t>
      </w:r>
      <w:r w:rsidR="00DC52F4">
        <w:rPr>
          <w:rFonts w:ascii="Times New Roman" w:hAnsi="Times New Roman" w:cs="Times New Roman"/>
          <w:sz w:val="24"/>
          <w:szCs w:val="24"/>
        </w:rPr>
        <w:t>/</w:t>
      </w:r>
      <w:r w:rsidR="00DC52F4">
        <w:rPr>
          <w:rFonts w:ascii="Times New Roman" w:hAnsi="Times New Roman" w:cs="Times New Roman"/>
          <w:i/>
          <w:sz w:val="24"/>
          <w:szCs w:val="24"/>
        </w:rPr>
        <w:t>I</w:t>
      </w:r>
      <w:r w:rsidR="00DC52F4">
        <w:rPr>
          <w:rFonts w:ascii="Times New Roman" w:hAnsi="Times New Roman" w:cs="Times New Roman"/>
          <w:sz w:val="24"/>
          <w:szCs w:val="24"/>
          <w:vertAlign w:val="subscript"/>
        </w:rPr>
        <w:t>3</w:t>
      </w:r>
      <w:r w:rsidR="00DC52F4">
        <w:rPr>
          <w:rFonts w:ascii="Times New Roman" w:hAnsi="Times New Roman" w:cs="Times New Roman"/>
          <w:sz w:val="24"/>
          <w:szCs w:val="24"/>
        </w:rPr>
        <w:t xml:space="preserve"> ratio to a </w:t>
      </w:r>
      <w:r w:rsidR="00DC52F4">
        <w:rPr>
          <w:rFonts w:ascii="Times New Roman" w:hAnsi="Times New Roman" w:cs="Times New Roman"/>
          <w:i/>
          <w:sz w:val="24"/>
          <w:szCs w:val="24"/>
        </w:rPr>
        <w:t>f</w:t>
      </w:r>
      <w:r w:rsidR="00DC52F4">
        <w:rPr>
          <w:rFonts w:ascii="Times New Roman" w:hAnsi="Times New Roman" w:cs="Times New Roman"/>
          <w:sz w:val="24"/>
          <w:szCs w:val="24"/>
          <w:vertAlign w:val="subscript"/>
        </w:rPr>
        <w:t>w</w:t>
      </w:r>
      <w:r w:rsidR="00DC52F4">
        <w:rPr>
          <w:rFonts w:ascii="Times New Roman" w:hAnsi="Times New Roman" w:cs="Times New Roman"/>
          <w:sz w:val="24"/>
          <w:szCs w:val="24"/>
        </w:rPr>
        <w:t>/</w:t>
      </w:r>
      <w:r w:rsidR="00DC52F4">
        <w:rPr>
          <w:rFonts w:ascii="Times New Roman" w:hAnsi="Times New Roman" w:cs="Times New Roman"/>
          <w:i/>
          <w:sz w:val="24"/>
          <w:szCs w:val="24"/>
        </w:rPr>
        <w:t>f</w:t>
      </w:r>
      <w:r w:rsidR="00DC52F4">
        <w:rPr>
          <w:rFonts w:ascii="Times New Roman" w:hAnsi="Times New Roman" w:cs="Times New Roman"/>
          <w:sz w:val="24"/>
          <w:szCs w:val="24"/>
          <w:vertAlign w:val="subscript"/>
        </w:rPr>
        <w:t>b</w:t>
      </w:r>
      <w:r w:rsidR="00DC52F4">
        <w:rPr>
          <w:rFonts w:ascii="Times New Roman" w:hAnsi="Times New Roman" w:cs="Times New Roman"/>
          <w:sz w:val="24"/>
          <w:szCs w:val="24"/>
        </w:rPr>
        <w:t xml:space="preserve"> ratio equal to zero yielded the (</w:t>
      </w:r>
      <w:r w:rsidR="00DC52F4">
        <w:rPr>
          <w:rFonts w:ascii="Times New Roman" w:hAnsi="Times New Roman" w:cs="Times New Roman"/>
          <w:i/>
          <w:sz w:val="24"/>
          <w:szCs w:val="24"/>
        </w:rPr>
        <w:t>I</w:t>
      </w:r>
      <w:r w:rsidR="00DC52F4">
        <w:rPr>
          <w:rFonts w:ascii="Times New Roman" w:hAnsi="Times New Roman" w:cs="Times New Roman"/>
          <w:sz w:val="24"/>
          <w:szCs w:val="24"/>
          <w:vertAlign w:val="subscript"/>
        </w:rPr>
        <w:t>1</w:t>
      </w:r>
      <w:r w:rsidR="00DC52F4">
        <w:rPr>
          <w:rFonts w:ascii="Times New Roman" w:hAnsi="Times New Roman" w:cs="Times New Roman"/>
          <w:sz w:val="24"/>
          <w:szCs w:val="24"/>
        </w:rPr>
        <w:t>/</w:t>
      </w:r>
      <w:r w:rsidR="00DC52F4">
        <w:rPr>
          <w:rFonts w:ascii="Times New Roman" w:hAnsi="Times New Roman" w:cs="Times New Roman"/>
          <w:i/>
          <w:sz w:val="24"/>
          <w:szCs w:val="24"/>
        </w:rPr>
        <w:t>I</w:t>
      </w:r>
      <w:r w:rsidR="00DC52F4">
        <w:rPr>
          <w:rFonts w:ascii="Times New Roman" w:hAnsi="Times New Roman" w:cs="Times New Roman"/>
          <w:sz w:val="24"/>
          <w:szCs w:val="24"/>
          <w:vertAlign w:val="subscript"/>
        </w:rPr>
        <w:t>3</w:t>
      </w:r>
      <w:r w:rsidR="00DC52F4">
        <w:rPr>
          <w:rFonts w:ascii="Times New Roman" w:hAnsi="Times New Roman" w:cs="Times New Roman"/>
          <w:sz w:val="24"/>
          <w:szCs w:val="24"/>
        </w:rPr>
        <w:t>)</w:t>
      </w:r>
      <w:r w:rsidR="00DC52F4">
        <w:rPr>
          <w:rFonts w:ascii="Times New Roman" w:hAnsi="Times New Roman" w:cs="Times New Roman"/>
          <w:sz w:val="24"/>
          <w:szCs w:val="24"/>
          <w:vertAlign w:val="subscript"/>
        </w:rPr>
        <w:t>0</w:t>
      </w:r>
      <w:r w:rsidR="00B43AF4">
        <w:rPr>
          <w:rFonts w:ascii="Times New Roman" w:hAnsi="Times New Roman" w:cs="Times New Roman"/>
          <w:sz w:val="24"/>
          <w:szCs w:val="24"/>
        </w:rPr>
        <w:t xml:space="preserve"> ratio</w:t>
      </w:r>
      <w:r w:rsidR="00D202F3">
        <w:rPr>
          <w:rFonts w:ascii="Times New Roman" w:hAnsi="Times New Roman" w:cs="Times New Roman"/>
          <w:sz w:val="24"/>
          <w:szCs w:val="24"/>
        </w:rPr>
        <w:t>,</w:t>
      </w:r>
      <w:r w:rsidR="00B43AF4">
        <w:rPr>
          <w:rFonts w:ascii="Times New Roman" w:hAnsi="Times New Roman" w:cs="Times New Roman"/>
          <w:sz w:val="24"/>
          <w:szCs w:val="24"/>
        </w:rPr>
        <w:t xml:space="preserve"> found to equal 1.</w:t>
      </w:r>
      <w:r w:rsidR="00531917">
        <w:rPr>
          <w:rFonts w:ascii="Times New Roman" w:hAnsi="Times New Roman" w:cs="Times New Roman"/>
          <w:sz w:val="24"/>
          <w:szCs w:val="24"/>
        </w:rPr>
        <w:t>3</w:t>
      </w:r>
      <w:r w:rsidR="00B43AF4">
        <w:rPr>
          <w:rFonts w:ascii="Times New Roman" w:hAnsi="Times New Roman" w:cs="Times New Roman"/>
          <w:sz w:val="24"/>
          <w:szCs w:val="24"/>
        </w:rPr>
        <w:t xml:space="preserve">2 ± 0.02 for </w:t>
      </w:r>
      <w:r w:rsidR="00D202F3">
        <w:rPr>
          <w:rFonts w:ascii="Times New Roman" w:hAnsi="Times New Roman" w:cs="Times New Roman"/>
          <w:sz w:val="24"/>
          <w:szCs w:val="24"/>
        </w:rPr>
        <w:t>sample</w:t>
      </w:r>
      <w:r w:rsidR="00D202F3" w:rsidDel="00D202F3">
        <w:rPr>
          <w:rFonts w:ascii="Times New Roman" w:hAnsi="Times New Roman" w:cs="Times New Roman"/>
          <w:sz w:val="24"/>
          <w:szCs w:val="24"/>
        </w:rPr>
        <w:t xml:space="preserve"> </w:t>
      </w:r>
      <w:r w:rsidR="00B43AF4">
        <w:rPr>
          <w:rFonts w:ascii="Times New Roman" w:hAnsi="Times New Roman" w:cs="Times New Roman"/>
          <w:sz w:val="24"/>
          <w:szCs w:val="24"/>
        </w:rPr>
        <w:t>C6(0.1</w:t>
      </w:r>
      <w:r w:rsidR="00531917">
        <w:rPr>
          <w:rFonts w:ascii="Times New Roman" w:hAnsi="Times New Roman" w:cs="Times New Roman"/>
          <w:sz w:val="24"/>
          <w:szCs w:val="24"/>
        </w:rPr>
        <w:t>5</w:t>
      </w:r>
      <w:r w:rsidR="00B43AF4">
        <w:rPr>
          <w:rFonts w:ascii="Times New Roman" w:hAnsi="Times New Roman" w:cs="Times New Roman"/>
          <w:sz w:val="24"/>
          <w:szCs w:val="24"/>
        </w:rPr>
        <w:t xml:space="preserve">)-SNP-1. </w:t>
      </w:r>
      <w:r w:rsidR="00CC1456">
        <w:rPr>
          <w:rFonts w:ascii="Times New Roman" w:hAnsi="Times New Roman" w:cs="Times New Roman"/>
          <w:sz w:val="24"/>
          <w:szCs w:val="24"/>
        </w:rPr>
        <w:t xml:space="preserve">This procedure was applied to all </w:t>
      </w:r>
      <w:r w:rsidR="00D202F3">
        <w:rPr>
          <w:rFonts w:ascii="Times New Roman" w:hAnsi="Times New Roman" w:cs="Times New Roman"/>
          <w:sz w:val="24"/>
          <w:szCs w:val="24"/>
        </w:rPr>
        <w:t xml:space="preserve">the </w:t>
      </w:r>
      <w:r w:rsidR="00CC1456">
        <w:rPr>
          <w:rFonts w:ascii="Times New Roman" w:hAnsi="Times New Roman" w:cs="Times New Roman"/>
          <w:sz w:val="24"/>
          <w:szCs w:val="24"/>
        </w:rPr>
        <w:t>HM-SNPs</w:t>
      </w:r>
      <w:r w:rsidR="00D202F3">
        <w:rPr>
          <w:rFonts w:ascii="Times New Roman" w:hAnsi="Times New Roman" w:cs="Times New Roman"/>
          <w:sz w:val="24"/>
          <w:szCs w:val="24"/>
        </w:rPr>
        <w:t>,</w:t>
      </w:r>
      <w:r w:rsidR="00CC1456">
        <w:rPr>
          <w:rFonts w:ascii="Times New Roman" w:hAnsi="Times New Roman" w:cs="Times New Roman"/>
          <w:sz w:val="24"/>
          <w:szCs w:val="24"/>
        </w:rPr>
        <w:t xml:space="preserve"> and the resulting (</w:t>
      </w:r>
      <w:r w:rsidR="00CC1456">
        <w:rPr>
          <w:rFonts w:ascii="Times New Roman" w:hAnsi="Times New Roman" w:cs="Times New Roman"/>
          <w:i/>
          <w:sz w:val="24"/>
          <w:szCs w:val="24"/>
        </w:rPr>
        <w:t>I</w:t>
      </w:r>
      <w:r w:rsidR="00CC1456">
        <w:rPr>
          <w:rFonts w:ascii="Times New Roman" w:hAnsi="Times New Roman" w:cs="Times New Roman"/>
          <w:sz w:val="24"/>
          <w:szCs w:val="24"/>
          <w:vertAlign w:val="subscript"/>
        </w:rPr>
        <w:t>1</w:t>
      </w:r>
      <w:r w:rsidR="00CC1456">
        <w:rPr>
          <w:rFonts w:ascii="Times New Roman" w:hAnsi="Times New Roman" w:cs="Times New Roman"/>
          <w:sz w:val="24"/>
          <w:szCs w:val="24"/>
        </w:rPr>
        <w:t>/</w:t>
      </w:r>
      <w:r w:rsidR="00CC1456">
        <w:rPr>
          <w:rFonts w:ascii="Times New Roman" w:hAnsi="Times New Roman" w:cs="Times New Roman"/>
          <w:i/>
          <w:sz w:val="24"/>
          <w:szCs w:val="24"/>
        </w:rPr>
        <w:t>I</w:t>
      </w:r>
      <w:r w:rsidR="00CC1456">
        <w:rPr>
          <w:rFonts w:ascii="Times New Roman" w:hAnsi="Times New Roman" w:cs="Times New Roman"/>
          <w:sz w:val="24"/>
          <w:szCs w:val="24"/>
          <w:vertAlign w:val="subscript"/>
        </w:rPr>
        <w:t>3</w:t>
      </w:r>
      <w:r w:rsidR="00CC1456">
        <w:rPr>
          <w:rFonts w:ascii="Times New Roman" w:hAnsi="Times New Roman" w:cs="Times New Roman"/>
          <w:sz w:val="24"/>
          <w:szCs w:val="24"/>
        </w:rPr>
        <w:t>)</w:t>
      </w:r>
      <w:r w:rsidR="00CC1456">
        <w:rPr>
          <w:rFonts w:ascii="Times New Roman" w:hAnsi="Times New Roman" w:cs="Times New Roman"/>
          <w:sz w:val="24"/>
          <w:szCs w:val="24"/>
          <w:vertAlign w:val="subscript"/>
        </w:rPr>
        <w:t>0</w:t>
      </w:r>
      <w:r w:rsidR="00CC1456">
        <w:rPr>
          <w:rFonts w:ascii="Times New Roman" w:hAnsi="Times New Roman" w:cs="Times New Roman"/>
          <w:sz w:val="24"/>
          <w:szCs w:val="24"/>
        </w:rPr>
        <w:t xml:space="preserve"> ratios were plotted as a function of </w:t>
      </w:r>
      <w:r w:rsidR="00D202F3">
        <w:rPr>
          <w:rFonts w:ascii="Times New Roman" w:hAnsi="Times New Roman" w:cs="Times New Roman"/>
          <w:sz w:val="24"/>
          <w:szCs w:val="24"/>
        </w:rPr>
        <w:t xml:space="preserve">the </w:t>
      </w:r>
      <w:r w:rsidR="00CC1456">
        <w:rPr>
          <w:rFonts w:ascii="Times New Roman" w:hAnsi="Times New Roman" w:cs="Times New Roman"/>
          <w:sz w:val="24"/>
          <w:szCs w:val="24"/>
        </w:rPr>
        <w:t xml:space="preserve">DS </w:t>
      </w:r>
      <w:r w:rsidR="00D202F3">
        <w:rPr>
          <w:rFonts w:ascii="Times New Roman" w:hAnsi="Times New Roman" w:cs="Times New Roman"/>
          <w:sz w:val="24"/>
          <w:szCs w:val="24"/>
        </w:rPr>
        <w:t xml:space="preserve">and the </w:t>
      </w:r>
      <w:r w:rsidR="00CC1456">
        <w:rPr>
          <w:rFonts w:ascii="Times New Roman" w:hAnsi="Times New Roman" w:cs="Times New Roman"/>
          <w:sz w:val="24"/>
          <w:szCs w:val="24"/>
        </w:rPr>
        <w:t>wt% of hydrophobic modification in Figure</w:t>
      </w:r>
      <w:r w:rsidR="00D202F3">
        <w:rPr>
          <w:rFonts w:ascii="Times New Roman" w:hAnsi="Times New Roman" w:cs="Times New Roman"/>
          <w:sz w:val="24"/>
          <w:szCs w:val="24"/>
        </w:rPr>
        <w:t>s</w:t>
      </w:r>
      <w:r w:rsidR="00CC1456">
        <w:rPr>
          <w:rFonts w:ascii="Times New Roman" w:hAnsi="Times New Roman" w:cs="Times New Roman"/>
          <w:sz w:val="24"/>
          <w:szCs w:val="24"/>
        </w:rPr>
        <w:t xml:space="preserve"> </w:t>
      </w:r>
      <w:r w:rsidR="000A7B13">
        <w:rPr>
          <w:rFonts w:ascii="Times New Roman" w:hAnsi="Times New Roman" w:cs="Times New Roman"/>
          <w:sz w:val="24"/>
          <w:szCs w:val="24"/>
        </w:rPr>
        <w:t xml:space="preserve">4C </w:t>
      </w:r>
      <w:r w:rsidR="00CC1456">
        <w:rPr>
          <w:rFonts w:ascii="Times New Roman" w:hAnsi="Times New Roman" w:cs="Times New Roman"/>
          <w:sz w:val="24"/>
          <w:szCs w:val="24"/>
        </w:rPr>
        <w:t xml:space="preserve">and </w:t>
      </w:r>
      <w:r w:rsidR="000A7B13">
        <w:rPr>
          <w:rFonts w:ascii="Times New Roman" w:hAnsi="Times New Roman" w:cs="Times New Roman"/>
          <w:sz w:val="24"/>
          <w:szCs w:val="24"/>
        </w:rPr>
        <w:t>D</w:t>
      </w:r>
      <w:r w:rsidR="00CC1456">
        <w:rPr>
          <w:rFonts w:ascii="Times New Roman" w:hAnsi="Times New Roman" w:cs="Times New Roman"/>
          <w:sz w:val="24"/>
          <w:szCs w:val="24"/>
        </w:rPr>
        <w:t xml:space="preserve">, respectively. </w:t>
      </w:r>
      <w:r w:rsidR="003F7CFE">
        <w:rPr>
          <w:rFonts w:ascii="Times New Roman" w:hAnsi="Times New Roman" w:cs="Times New Roman"/>
          <w:sz w:val="24"/>
          <w:szCs w:val="24"/>
        </w:rPr>
        <w:lastRenderedPageBreak/>
        <w:t>The number-average hydrodynamic diameter (</w:t>
      </w:r>
      <w:r w:rsidR="003F7CFE">
        <w:rPr>
          <w:rFonts w:ascii="Times New Roman" w:hAnsi="Times New Roman" w:cs="Times New Roman"/>
          <w:i/>
          <w:sz w:val="24"/>
          <w:szCs w:val="24"/>
        </w:rPr>
        <w:t>D</w:t>
      </w:r>
      <w:r w:rsidR="003F7CFE">
        <w:rPr>
          <w:rFonts w:ascii="Times New Roman" w:hAnsi="Times New Roman" w:cs="Times New Roman"/>
          <w:sz w:val="24"/>
          <w:szCs w:val="24"/>
          <w:vertAlign w:val="subscript"/>
        </w:rPr>
        <w:t>h</w:t>
      </w:r>
      <w:r w:rsidR="003F7CFE">
        <w:rPr>
          <w:rFonts w:ascii="Times New Roman" w:hAnsi="Times New Roman" w:cs="Times New Roman"/>
          <w:sz w:val="24"/>
          <w:szCs w:val="24"/>
        </w:rPr>
        <w:t xml:space="preserve">) was also plotted as a function of </w:t>
      </w:r>
      <w:r w:rsidR="00444C41">
        <w:rPr>
          <w:rFonts w:ascii="Times New Roman" w:hAnsi="Times New Roman" w:cs="Times New Roman"/>
          <w:sz w:val="24"/>
          <w:szCs w:val="24"/>
        </w:rPr>
        <w:t xml:space="preserve">the </w:t>
      </w:r>
      <w:r w:rsidR="003F7CFE">
        <w:rPr>
          <w:rFonts w:ascii="Times New Roman" w:hAnsi="Times New Roman" w:cs="Times New Roman"/>
          <w:sz w:val="24"/>
          <w:szCs w:val="24"/>
        </w:rPr>
        <w:t>SNP concentration and</w:t>
      </w:r>
      <w:r w:rsidR="00444C41">
        <w:rPr>
          <w:rFonts w:ascii="Times New Roman" w:hAnsi="Times New Roman" w:cs="Times New Roman"/>
          <w:sz w:val="24"/>
          <w:szCs w:val="24"/>
        </w:rPr>
        <w:t xml:space="preserve"> the</w:t>
      </w:r>
      <w:r w:rsidR="003F7CFE">
        <w:rPr>
          <w:rFonts w:ascii="Times New Roman" w:hAnsi="Times New Roman" w:cs="Times New Roman"/>
          <w:sz w:val="24"/>
          <w:szCs w:val="24"/>
        </w:rPr>
        <w:t xml:space="preserve"> </w:t>
      </w:r>
      <w:r w:rsidR="003F7CFE">
        <w:rPr>
          <w:rFonts w:ascii="Times New Roman" w:hAnsi="Times New Roman" w:cs="Times New Roman"/>
          <w:i/>
          <w:sz w:val="24"/>
          <w:szCs w:val="24"/>
        </w:rPr>
        <w:t>f</w:t>
      </w:r>
      <w:r w:rsidR="003F7CFE">
        <w:rPr>
          <w:rFonts w:ascii="Times New Roman" w:hAnsi="Times New Roman" w:cs="Times New Roman"/>
          <w:sz w:val="24"/>
          <w:szCs w:val="24"/>
          <w:vertAlign w:val="subscript"/>
        </w:rPr>
        <w:t>w</w:t>
      </w:r>
      <w:r w:rsidR="003F7CFE">
        <w:rPr>
          <w:rFonts w:ascii="Times New Roman" w:hAnsi="Times New Roman" w:cs="Times New Roman"/>
          <w:sz w:val="24"/>
          <w:szCs w:val="24"/>
        </w:rPr>
        <w:t>/</w:t>
      </w:r>
      <w:r w:rsidR="003F7CFE">
        <w:rPr>
          <w:rFonts w:ascii="Times New Roman" w:hAnsi="Times New Roman" w:cs="Times New Roman"/>
          <w:i/>
          <w:sz w:val="24"/>
          <w:szCs w:val="24"/>
        </w:rPr>
        <w:t>f</w:t>
      </w:r>
      <w:r w:rsidR="003F7CFE">
        <w:rPr>
          <w:rFonts w:ascii="Times New Roman" w:hAnsi="Times New Roman" w:cs="Times New Roman"/>
          <w:sz w:val="24"/>
          <w:szCs w:val="24"/>
          <w:vertAlign w:val="subscript"/>
        </w:rPr>
        <w:t>b</w:t>
      </w:r>
      <w:r w:rsidR="003F7CFE">
        <w:rPr>
          <w:rFonts w:ascii="Times New Roman" w:hAnsi="Times New Roman" w:cs="Times New Roman"/>
          <w:sz w:val="24"/>
          <w:szCs w:val="24"/>
        </w:rPr>
        <w:t xml:space="preserve"> ratio in Figures 4A and B, respectively. It was found to increase </w:t>
      </w:r>
      <w:r w:rsidR="00444C41">
        <w:rPr>
          <w:rFonts w:ascii="Times New Roman" w:hAnsi="Times New Roman" w:cs="Times New Roman"/>
          <w:sz w:val="24"/>
          <w:szCs w:val="24"/>
        </w:rPr>
        <w:t xml:space="preserve">only </w:t>
      </w:r>
      <w:r w:rsidR="003F7CFE">
        <w:rPr>
          <w:rFonts w:ascii="Times New Roman" w:hAnsi="Times New Roman" w:cs="Times New Roman"/>
          <w:sz w:val="24"/>
          <w:szCs w:val="24"/>
        </w:rPr>
        <w:t xml:space="preserve">slightly from 36±1 to 40±1 nm </w:t>
      </w:r>
      <w:r w:rsidR="00444C41">
        <w:rPr>
          <w:rFonts w:ascii="Times New Roman" w:hAnsi="Times New Roman" w:cs="Times New Roman"/>
          <w:sz w:val="24"/>
          <w:szCs w:val="24"/>
        </w:rPr>
        <w:t>as</w:t>
      </w:r>
      <w:r w:rsidR="003F7CFE">
        <w:rPr>
          <w:rFonts w:ascii="Times New Roman" w:hAnsi="Times New Roman" w:cs="Times New Roman"/>
          <w:sz w:val="24"/>
          <w:szCs w:val="24"/>
        </w:rPr>
        <w:t xml:space="preserve"> the SNP concentration was increased from 0.2 to 5 </w:t>
      </w:r>
      <w:proofErr w:type="gramStart"/>
      <w:r w:rsidR="003F7CFE">
        <w:rPr>
          <w:rFonts w:ascii="Times New Roman" w:hAnsi="Times New Roman" w:cs="Times New Roman"/>
          <w:sz w:val="24"/>
          <w:szCs w:val="24"/>
        </w:rPr>
        <w:t>g.L</w:t>
      </w:r>
      <w:proofErr w:type="gramEnd"/>
      <w:r w:rsidR="003F7CFE" w:rsidRPr="00335F9B">
        <w:rPr>
          <w:rFonts w:ascii="Symbol" w:hAnsi="Symbol" w:cs="Times New Roman"/>
          <w:sz w:val="24"/>
          <w:szCs w:val="24"/>
          <w:vertAlign w:val="superscript"/>
        </w:rPr>
        <w:t></w:t>
      </w:r>
      <w:r w:rsidR="003F7CFE" w:rsidRPr="00335F9B">
        <w:rPr>
          <w:rFonts w:ascii="Symbol" w:hAnsi="Symbol" w:cs="Times New Roman"/>
          <w:sz w:val="24"/>
          <w:szCs w:val="24"/>
          <w:vertAlign w:val="superscript"/>
        </w:rPr>
        <w:t></w:t>
      </w:r>
      <w:r w:rsidR="003F7CFE">
        <w:rPr>
          <w:rFonts w:ascii="Times New Roman" w:hAnsi="Times New Roman" w:cs="Times New Roman"/>
          <w:sz w:val="24"/>
          <w:szCs w:val="24"/>
        </w:rPr>
        <w:t>. The implications of this observation will be presented in the Discussion.</w:t>
      </w:r>
    </w:p>
    <w:p w14:paraId="5B9B32BD" w14:textId="5A3B346E" w:rsidR="00D83E79" w:rsidRDefault="00D83E79" w:rsidP="00D83E79">
      <w:pPr>
        <w:spacing w:after="0" w:line="480" w:lineRule="auto"/>
        <w:ind w:firstLine="720"/>
        <w:jc w:val="both"/>
        <w:rPr>
          <w:rFonts w:ascii="Times New Roman" w:hAnsi="Times New Roman" w:cs="Times New Roman"/>
        </w:rPr>
      </w:pPr>
      <w:r>
        <w:rPr>
          <w:rFonts w:ascii="Times New Roman" w:hAnsi="Times New Roman" w:cs="Times New Roman"/>
          <w:sz w:val="24"/>
          <w:szCs w:val="24"/>
        </w:rPr>
        <w:t>The plot of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0</w:t>
      </w:r>
      <w:r>
        <w:rPr>
          <w:rFonts w:ascii="Times New Roman" w:hAnsi="Times New Roman" w:cs="Times New Roman"/>
          <w:sz w:val="24"/>
          <w:szCs w:val="24"/>
        </w:rPr>
        <w:t xml:space="preserve"> as a function of </w:t>
      </w:r>
      <w:r w:rsidR="00D202F3">
        <w:rPr>
          <w:rFonts w:ascii="Times New Roman" w:hAnsi="Times New Roman" w:cs="Times New Roman"/>
          <w:sz w:val="24"/>
          <w:szCs w:val="24"/>
        </w:rPr>
        <w:t xml:space="preserve">the </w:t>
      </w:r>
      <w:r>
        <w:rPr>
          <w:rFonts w:ascii="Times New Roman" w:hAnsi="Times New Roman" w:cs="Times New Roman"/>
          <w:sz w:val="24"/>
          <w:szCs w:val="24"/>
        </w:rPr>
        <w:t xml:space="preserve">DS in Figure </w:t>
      </w:r>
      <w:r w:rsidR="000A7B13">
        <w:rPr>
          <w:rFonts w:ascii="Times New Roman" w:hAnsi="Times New Roman" w:cs="Times New Roman"/>
          <w:sz w:val="24"/>
          <w:szCs w:val="24"/>
        </w:rPr>
        <w:t xml:space="preserve">4C </w:t>
      </w:r>
      <w:r>
        <w:rPr>
          <w:rFonts w:ascii="Times New Roman" w:hAnsi="Times New Roman" w:cs="Times New Roman"/>
          <w:sz w:val="24"/>
          <w:szCs w:val="24"/>
        </w:rPr>
        <w:t>show</w:t>
      </w:r>
      <w:r w:rsidR="00D202F3">
        <w:rPr>
          <w:rFonts w:ascii="Times New Roman" w:hAnsi="Times New Roman" w:cs="Times New Roman"/>
          <w:sz w:val="24"/>
          <w:szCs w:val="24"/>
        </w:rPr>
        <w:t>s</w:t>
      </w:r>
      <w:r>
        <w:rPr>
          <w:rFonts w:ascii="Times New Roman" w:hAnsi="Times New Roman" w:cs="Times New Roman"/>
          <w:sz w:val="24"/>
          <w:szCs w:val="24"/>
        </w:rPr>
        <w:t xml:space="preserve"> that the C3-SNP</w:t>
      </w:r>
      <w:r w:rsidR="00DA6D1E">
        <w:rPr>
          <w:rFonts w:ascii="Times New Roman" w:hAnsi="Times New Roman" w:cs="Times New Roman"/>
          <w:sz w:val="24"/>
          <w:szCs w:val="24"/>
        </w:rPr>
        <w:t>s</w:t>
      </w:r>
      <w:r>
        <w:rPr>
          <w:rFonts w:ascii="Times New Roman" w:hAnsi="Times New Roman" w:cs="Times New Roman"/>
          <w:sz w:val="24"/>
          <w:szCs w:val="24"/>
        </w:rPr>
        <w:t xml:space="preserve"> samples depart markedly from the trend obtained for the </w:t>
      </w:r>
      <w:r w:rsidR="00DA6D1E">
        <w:rPr>
          <w:rFonts w:ascii="Times New Roman" w:hAnsi="Times New Roman" w:cs="Times New Roman"/>
          <w:sz w:val="24"/>
          <w:szCs w:val="24"/>
        </w:rPr>
        <w:t>C6-</w:t>
      </w:r>
      <w:r>
        <w:rPr>
          <w:rFonts w:ascii="Times New Roman" w:hAnsi="Times New Roman" w:cs="Times New Roman"/>
          <w:sz w:val="24"/>
          <w:szCs w:val="24"/>
        </w:rPr>
        <w:t>SNPs</w:t>
      </w:r>
      <w:r w:rsidR="00D202F3">
        <w:rPr>
          <w:rFonts w:ascii="Times New Roman" w:hAnsi="Times New Roman" w:cs="Times New Roman"/>
          <w:sz w:val="24"/>
          <w:szCs w:val="24"/>
        </w:rPr>
        <w:t>,</w:t>
      </w:r>
      <w:r>
        <w:rPr>
          <w:rFonts w:ascii="Times New Roman" w:hAnsi="Times New Roman" w:cs="Times New Roman"/>
          <w:sz w:val="24"/>
          <w:szCs w:val="24"/>
        </w:rPr>
        <w:t xml:space="preserve"> whose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0</w:t>
      </w:r>
      <w:r>
        <w:rPr>
          <w:rFonts w:ascii="Times New Roman" w:hAnsi="Times New Roman" w:cs="Times New Roman"/>
          <w:sz w:val="24"/>
          <w:szCs w:val="24"/>
        </w:rPr>
        <w:t xml:space="preserve"> ratios clustered </w:t>
      </w:r>
      <w:r w:rsidR="00D202F3">
        <w:rPr>
          <w:rFonts w:ascii="Times New Roman" w:hAnsi="Times New Roman" w:cs="Times New Roman"/>
          <w:sz w:val="24"/>
          <w:szCs w:val="24"/>
        </w:rPr>
        <w:t xml:space="preserve">along </w:t>
      </w:r>
      <w:r>
        <w:rPr>
          <w:rFonts w:ascii="Times New Roman" w:hAnsi="Times New Roman" w:cs="Times New Roman"/>
          <w:sz w:val="24"/>
          <w:szCs w:val="24"/>
        </w:rPr>
        <w:t xml:space="preserve">a single line regardless of whether SNP-1 or SNP-2 was used as a substrate for the hexanoyl modification. </w:t>
      </w:r>
      <w:r w:rsidR="00444C41">
        <w:rPr>
          <w:rFonts w:ascii="Times New Roman" w:hAnsi="Times New Roman" w:cs="Times New Roman"/>
          <w:sz w:val="24"/>
          <w:szCs w:val="24"/>
        </w:rPr>
        <w:t xml:space="preserve">In analogy </w:t>
      </w:r>
      <w:r w:rsidR="00D202F3">
        <w:rPr>
          <w:rFonts w:ascii="Times New Roman" w:hAnsi="Times New Roman" w:cs="Times New Roman"/>
          <w:sz w:val="24"/>
          <w:szCs w:val="24"/>
        </w:rPr>
        <w:t>to</w:t>
      </w:r>
      <w:r>
        <w:rPr>
          <w:rFonts w:ascii="Times New Roman" w:hAnsi="Times New Roman" w:cs="Times New Roman"/>
          <w:sz w:val="24"/>
          <w:szCs w:val="24"/>
        </w:rPr>
        <w:t xml:space="preserve"> the </w:t>
      </w:r>
      <w:r>
        <w:rPr>
          <w:rFonts w:ascii="Times New Roman" w:hAnsi="Times New Roman" w:cs="Times New Roman"/>
          <w:i/>
          <w:sz w:val="24"/>
          <w:szCs w:val="24"/>
        </w:rPr>
        <w:t>K</w:t>
      </w:r>
      <w:r>
        <w:rPr>
          <w:rFonts w:ascii="Times New Roman" w:hAnsi="Times New Roman" w:cs="Times New Roman"/>
          <w:sz w:val="24"/>
          <w:szCs w:val="24"/>
          <w:vertAlign w:val="subscript"/>
        </w:rPr>
        <w:t>B</w:t>
      </w:r>
      <w:r>
        <w:rPr>
          <w:rFonts w:ascii="Times New Roman" w:hAnsi="Times New Roman" w:cs="Times New Roman"/>
          <w:sz w:val="24"/>
          <w:szCs w:val="24"/>
        </w:rPr>
        <w:t xml:space="preserve"> plots in Figure 3, while the data shown in Figure </w:t>
      </w:r>
      <w:r w:rsidR="000A7B13">
        <w:rPr>
          <w:rFonts w:ascii="Times New Roman" w:hAnsi="Times New Roman" w:cs="Times New Roman"/>
          <w:sz w:val="24"/>
          <w:szCs w:val="24"/>
        </w:rPr>
        <w:t xml:space="preserve">4C </w:t>
      </w:r>
      <w:r w:rsidR="00D202F3">
        <w:rPr>
          <w:rFonts w:ascii="Times New Roman" w:hAnsi="Times New Roman" w:cs="Times New Roman"/>
          <w:sz w:val="24"/>
          <w:szCs w:val="24"/>
        </w:rPr>
        <w:t xml:space="preserve">are </w:t>
      </w:r>
      <w:r>
        <w:rPr>
          <w:rFonts w:ascii="Times New Roman" w:hAnsi="Times New Roman" w:cs="Times New Roman"/>
          <w:sz w:val="24"/>
          <w:szCs w:val="24"/>
        </w:rPr>
        <w:t xml:space="preserve">informative on a molar basis, a comparison </w:t>
      </w:r>
      <w:r w:rsidR="00D202F3">
        <w:rPr>
          <w:rFonts w:ascii="Times New Roman" w:hAnsi="Times New Roman" w:cs="Times New Roman"/>
          <w:sz w:val="24"/>
          <w:szCs w:val="24"/>
        </w:rPr>
        <w:t xml:space="preserve">was also made with </w:t>
      </w:r>
      <w:r>
        <w:rPr>
          <w:rFonts w:ascii="Times New Roman" w:hAnsi="Times New Roman" w:cs="Times New Roman"/>
          <w:sz w:val="24"/>
          <w:szCs w:val="24"/>
        </w:rPr>
        <w:t xml:space="preserve">the </w:t>
      </w:r>
      <w:r w:rsidR="00D202F3">
        <w:rPr>
          <w:rFonts w:ascii="Times New Roman" w:hAnsi="Times New Roman" w:cs="Times New Roman"/>
          <w:sz w:val="24"/>
          <w:szCs w:val="24"/>
        </w:rPr>
        <w:t xml:space="preserve">wt% </w:t>
      </w:r>
      <w:r>
        <w:rPr>
          <w:rFonts w:ascii="Times New Roman" w:hAnsi="Times New Roman" w:cs="Times New Roman"/>
          <w:sz w:val="24"/>
          <w:szCs w:val="24"/>
        </w:rPr>
        <w:t xml:space="preserve">amount of hydrophobe added to the SNPs in Figure </w:t>
      </w:r>
      <w:r w:rsidR="000A7B13">
        <w:rPr>
          <w:rFonts w:ascii="Times New Roman" w:hAnsi="Times New Roman" w:cs="Times New Roman"/>
          <w:sz w:val="24"/>
          <w:szCs w:val="24"/>
        </w:rPr>
        <w:t>4D</w:t>
      </w:r>
      <w:r w:rsidR="006D2A11">
        <w:rPr>
          <w:rFonts w:ascii="Times New Roman" w:hAnsi="Times New Roman" w:cs="Times New Roman"/>
          <w:sz w:val="24"/>
          <w:szCs w:val="24"/>
        </w:rPr>
        <w:t xml:space="preserve">. Here again, </w:t>
      </w:r>
      <w:r w:rsidR="00D202F3">
        <w:rPr>
          <w:rFonts w:ascii="Times New Roman" w:hAnsi="Times New Roman" w:cs="Times New Roman"/>
          <w:sz w:val="24"/>
          <w:szCs w:val="24"/>
        </w:rPr>
        <w:t xml:space="preserve">the </w:t>
      </w:r>
      <w:r w:rsidR="006D2A11">
        <w:rPr>
          <w:rFonts w:ascii="Times New Roman" w:hAnsi="Times New Roman" w:cs="Times New Roman"/>
          <w:sz w:val="24"/>
          <w:szCs w:val="24"/>
        </w:rPr>
        <w:t xml:space="preserve">C3- and C6-SNPs </w:t>
      </w:r>
      <w:r w:rsidR="00D202F3">
        <w:rPr>
          <w:rFonts w:ascii="Times New Roman" w:hAnsi="Times New Roman" w:cs="Times New Roman"/>
          <w:sz w:val="24"/>
          <w:szCs w:val="24"/>
        </w:rPr>
        <w:t xml:space="preserve">had </w:t>
      </w:r>
      <w:r w:rsidR="006D2A11">
        <w:rPr>
          <w:rFonts w:ascii="Times New Roman" w:hAnsi="Times New Roman" w:cs="Times New Roman"/>
          <w:sz w:val="24"/>
          <w:szCs w:val="24"/>
        </w:rPr>
        <w:t>similar (</w:t>
      </w:r>
      <w:r w:rsidR="006D2A11">
        <w:rPr>
          <w:rFonts w:ascii="Times New Roman" w:hAnsi="Times New Roman" w:cs="Times New Roman"/>
          <w:i/>
          <w:sz w:val="24"/>
          <w:szCs w:val="24"/>
        </w:rPr>
        <w:t>I</w:t>
      </w:r>
      <w:r w:rsidR="006D2A11">
        <w:rPr>
          <w:rFonts w:ascii="Times New Roman" w:hAnsi="Times New Roman" w:cs="Times New Roman"/>
          <w:sz w:val="24"/>
          <w:szCs w:val="24"/>
          <w:vertAlign w:val="subscript"/>
        </w:rPr>
        <w:t>1</w:t>
      </w:r>
      <w:r w:rsidR="006D2A11">
        <w:rPr>
          <w:rFonts w:ascii="Times New Roman" w:hAnsi="Times New Roman" w:cs="Times New Roman"/>
          <w:sz w:val="24"/>
          <w:szCs w:val="24"/>
        </w:rPr>
        <w:t>/</w:t>
      </w:r>
      <w:r w:rsidR="006D2A11">
        <w:rPr>
          <w:rFonts w:ascii="Times New Roman" w:hAnsi="Times New Roman" w:cs="Times New Roman"/>
          <w:i/>
          <w:sz w:val="24"/>
          <w:szCs w:val="24"/>
        </w:rPr>
        <w:t>I</w:t>
      </w:r>
      <w:r w:rsidR="006D2A11">
        <w:rPr>
          <w:rFonts w:ascii="Times New Roman" w:hAnsi="Times New Roman" w:cs="Times New Roman"/>
          <w:sz w:val="24"/>
          <w:szCs w:val="24"/>
          <w:vertAlign w:val="subscript"/>
        </w:rPr>
        <w:t>3</w:t>
      </w:r>
      <w:r w:rsidR="006D2A11">
        <w:rPr>
          <w:rFonts w:ascii="Times New Roman" w:hAnsi="Times New Roman" w:cs="Times New Roman"/>
          <w:sz w:val="24"/>
          <w:szCs w:val="24"/>
        </w:rPr>
        <w:t>)</w:t>
      </w:r>
      <w:r w:rsidR="006D2A11">
        <w:rPr>
          <w:rFonts w:ascii="Times New Roman" w:hAnsi="Times New Roman" w:cs="Times New Roman"/>
          <w:sz w:val="24"/>
          <w:szCs w:val="24"/>
          <w:vertAlign w:val="subscript"/>
        </w:rPr>
        <w:t>0</w:t>
      </w:r>
      <w:r w:rsidR="006D2A11">
        <w:rPr>
          <w:rFonts w:ascii="Times New Roman" w:hAnsi="Times New Roman" w:cs="Times New Roman"/>
          <w:sz w:val="24"/>
          <w:szCs w:val="24"/>
        </w:rPr>
        <w:t xml:space="preserve"> ratios at low DS, but (</w:t>
      </w:r>
      <w:r w:rsidR="006D2A11">
        <w:rPr>
          <w:rFonts w:ascii="Times New Roman" w:hAnsi="Times New Roman" w:cs="Times New Roman"/>
          <w:i/>
          <w:sz w:val="24"/>
          <w:szCs w:val="24"/>
        </w:rPr>
        <w:t>I</w:t>
      </w:r>
      <w:r w:rsidR="006D2A11">
        <w:rPr>
          <w:rFonts w:ascii="Times New Roman" w:hAnsi="Times New Roman" w:cs="Times New Roman"/>
          <w:sz w:val="24"/>
          <w:szCs w:val="24"/>
          <w:vertAlign w:val="subscript"/>
        </w:rPr>
        <w:t>1</w:t>
      </w:r>
      <w:r w:rsidR="006D2A11">
        <w:rPr>
          <w:rFonts w:ascii="Times New Roman" w:hAnsi="Times New Roman" w:cs="Times New Roman"/>
          <w:sz w:val="24"/>
          <w:szCs w:val="24"/>
        </w:rPr>
        <w:t>/</w:t>
      </w:r>
      <w:r w:rsidR="006D2A11">
        <w:rPr>
          <w:rFonts w:ascii="Times New Roman" w:hAnsi="Times New Roman" w:cs="Times New Roman"/>
          <w:i/>
          <w:sz w:val="24"/>
          <w:szCs w:val="24"/>
        </w:rPr>
        <w:t>I</w:t>
      </w:r>
      <w:r w:rsidR="006D2A11">
        <w:rPr>
          <w:rFonts w:ascii="Times New Roman" w:hAnsi="Times New Roman" w:cs="Times New Roman"/>
          <w:sz w:val="24"/>
          <w:szCs w:val="24"/>
          <w:vertAlign w:val="subscript"/>
        </w:rPr>
        <w:t>3</w:t>
      </w:r>
      <w:r w:rsidR="006D2A11">
        <w:rPr>
          <w:rFonts w:ascii="Times New Roman" w:hAnsi="Times New Roman" w:cs="Times New Roman"/>
          <w:sz w:val="24"/>
          <w:szCs w:val="24"/>
        </w:rPr>
        <w:t>)</w:t>
      </w:r>
      <w:r w:rsidR="006D2A11">
        <w:rPr>
          <w:rFonts w:ascii="Times New Roman" w:hAnsi="Times New Roman" w:cs="Times New Roman"/>
          <w:sz w:val="24"/>
          <w:szCs w:val="24"/>
          <w:vertAlign w:val="subscript"/>
        </w:rPr>
        <w:t>0</w:t>
      </w:r>
      <w:r w:rsidR="006D2A11">
        <w:rPr>
          <w:rFonts w:ascii="Times New Roman" w:hAnsi="Times New Roman" w:cs="Times New Roman"/>
          <w:sz w:val="24"/>
          <w:szCs w:val="24"/>
        </w:rPr>
        <w:t xml:space="preserve"> </w:t>
      </w:r>
      <w:r w:rsidR="00D202F3">
        <w:rPr>
          <w:rFonts w:ascii="Times New Roman" w:hAnsi="Times New Roman" w:cs="Times New Roman"/>
          <w:sz w:val="24"/>
          <w:szCs w:val="24"/>
        </w:rPr>
        <w:t xml:space="preserve">was </w:t>
      </w:r>
      <w:r w:rsidR="006D2A11">
        <w:rPr>
          <w:rFonts w:ascii="Times New Roman" w:hAnsi="Times New Roman" w:cs="Times New Roman"/>
          <w:sz w:val="24"/>
          <w:szCs w:val="24"/>
        </w:rPr>
        <w:t>much lower for C6-SNPs containing more than 5 wt% hexanoyl pendants.</w:t>
      </w:r>
      <w:r>
        <w:rPr>
          <w:rFonts w:ascii="Times New Roman" w:hAnsi="Times New Roman" w:cs="Times New Roman"/>
          <w:sz w:val="24"/>
          <w:szCs w:val="24"/>
        </w:rPr>
        <w:t xml:space="preserve"> This </w:t>
      </w:r>
      <w:r w:rsidR="00D202F3">
        <w:rPr>
          <w:rFonts w:ascii="Times New Roman" w:hAnsi="Times New Roman" w:cs="Times New Roman"/>
          <w:sz w:val="24"/>
          <w:szCs w:val="24"/>
        </w:rPr>
        <w:t xml:space="preserve">result </w:t>
      </w:r>
      <w:proofErr w:type="gramStart"/>
      <w:r w:rsidR="00D202F3">
        <w:rPr>
          <w:rFonts w:ascii="Times New Roman" w:hAnsi="Times New Roman" w:cs="Times New Roman"/>
          <w:sz w:val="24"/>
          <w:szCs w:val="24"/>
        </w:rPr>
        <w:t xml:space="preserve">is in </w:t>
      </w:r>
      <w:r>
        <w:rPr>
          <w:rFonts w:ascii="Times New Roman" w:hAnsi="Times New Roman" w:cs="Times New Roman"/>
          <w:sz w:val="24"/>
          <w:szCs w:val="24"/>
        </w:rPr>
        <w:t>agree</w:t>
      </w:r>
      <w:r w:rsidR="00D202F3">
        <w:rPr>
          <w:rFonts w:ascii="Times New Roman" w:hAnsi="Times New Roman" w:cs="Times New Roman"/>
          <w:sz w:val="24"/>
          <w:szCs w:val="24"/>
        </w:rPr>
        <w:t>ment</w:t>
      </w:r>
      <w:proofErr w:type="gramEnd"/>
      <w:r>
        <w:rPr>
          <w:rFonts w:ascii="Times New Roman" w:hAnsi="Times New Roman" w:cs="Times New Roman"/>
          <w:sz w:val="24"/>
          <w:szCs w:val="24"/>
        </w:rPr>
        <w:t xml:space="preserve"> with the </w:t>
      </w:r>
      <w:r w:rsidR="00D202F3">
        <w:rPr>
          <w:rFonts w:ascii="Times New Roman" w:hAnsi="Times New Roman" w:cs="Times New Roman"/>
          <w:sz w:val="24"/>
          <w:szCs w:val="24"/>
        </w:rPr>
        <w:t xml:space="preserve">conclusion </w:t>
      </w:r>
      <w:r>
        <w:rPr>
          <w:rFonts w:ascii="Times New Roman" w:hAnsi="Times New Roman" w:cs="Times New Roman"/>
          <w:sz w:val="24"/>
          <w:szCs w:val="24"/>
        </w:rPr>
        <w:t xml:space="preserve">reached </w:t>
      </w:r>
      <w:r w:rsidR="00D202F3">
        <w:rPr>
          <w:rFonts w:ascii="Times New Roman" w:hAnsi="Times New Roman" w:cs="Times New Roman"/>
          <w:sz w:val="24"/>
          <w:szCs w:val="24"/>
        </w:rPr>
        <w:t xml:space="preserve">using </w:t>
      </w:r>
      <w:r>
        <w:rPr>
          <w:rFonts w:ascii="Times New Roman" w:hAnsi="Times New Roman" w:cs="Times New Roman"/>
          <w:i/>
          <w:sz w:val="24"/>
          <w:szCs w:val="24"/>
        </w:rPr>
        <w:t>K</w:t>
      </w:r>
      <w:r>
        <w:rPr>
          <w:rFonts w:ascii="Times New Roman" w:hAnsi="Times New Roman" w:cs="Times New Roman"/>
          <w:sz w:val="24"/>
          <w:szCs w:val="24"/>
          <w:vertAlign w:val="subscript"/>
        </w:rPr>
        <w:t>B</w:t>
      </w:r>
      <w:r>
        <w:rPr>
          <w:rFonts w:ascii="Times New Roman" w:hAnsi="Times New Roman" w:cs="Times New Roman"/>
          <w:sz w:val="24"/>
          <w:szCs w:val="24"/>
        </w:rPr>
        <w:t xml:space="preserve"> in Figure 3C</w:t>
      </w:r>
      <w:r w:rsidR="00D202F3">
        <w:rPr>
          <w:rFonts w:ascii="Times New Roman" w:hAnsi="Times New Roman" w:cs="Times New Roman"/>
          <w:sz w:val="24"/>
          <w:szCs w:val="24"/>
        </w:rPr>
        <w:t>, namely</w:t>
      </w:r>
      <w:r>
        <w:rPr>
          <w:rFonts w:ascii="Times New Roman" w:hAnsi="Times New Roman" w:cs="Times New Roman"/>
          <w:sz w:val="24"/>
          <w:szCs w:val="24"/>
        </w:rPr>
        <w:t xml:space="preserve"> that</w:t>
      </w:r>
      <w:r w:rsidR="006D2A11">
        <w:rPr>
          <w:rFonts w:ascii="Times New Roman" w:hAnsi="Times New Roman" w:cs="Times New Roman"/>
          <w:sz w:val="24"/>
          <w:szCs w:val="24"/>
        </w:rPr>
        <w:t xml:space="preserve"> at high levels of hydrophobic modification, the relative hydrophobicity of the C6-SNPs was much </w:t>
      </w:r>
      <w:r w:rsidR="00D202F3">
        <w:rPr>
          <w:rFonts w:ascii="Times New Roman" w:hAnsi="Times New Roman" w:cs="Times New Roman"/>
          <w:sz w:val="24"/>
          <w:szCs w:val="24"/>
        </w:rPr>
        <w:t xml:space="preserve">higher </w:t>
      </w:r>
      <w:r w:rsidR="006D2A11">
        <w:rPr>
          <w:rFonts w:ascii="Times New Roman" w:hAnsi="Times New Roman" w:cs="Times New Roman"/>
          <w:sz w:val="24"/>
          <w:szCs w:val="24"/>
        </w:rPr>
        <w:t xml:space="preserve">than </w:t>
      </w:r>
      <w:r w:rsidR="00F0355A">
        <w:rPr>
          <w:rFonts w:ascii="Times New Roman" w:hAnsi="Times New Roman" w:cs="Times New Roman"/>
          <w:sz w:val="24"/>
          <w:szCs w:val="24"/>
        </w:rPr>
        <w:t>for</w:t>
      </w:r>
      <w:r w:rsidR="006D2A11">
        <w:rPr>
          <w:rFonts w:ascii="Times New Roman" w:hAnsi="Times New Roman" w:cs="Times New Roman"/>
          <w:sz w:val="24"/>
          <w:szCs w:val="24"/>
        </w:rPr>
        <w:t xml:space="preserve"> C3-SNPs </w:t>
      </w:r>
      <w:r w:rsidR="00F0355A">
        <w:rPr>
          <w:rFonts w:ascii="Times New Roman" w:hAnsi="Times New Roman" w:cs="Times New Roman"/>
          <w:sz w:val="24"/>
          <w:szCs w:val="24"/>
        </w:rPr>
        <w:t>with the</w:t>
      </w:r>
      <w:r w:rsidR="006D2A11">
        <w:rPr>
          <w:rFonts w:ascii="Times New Roman" w:hAnsi="Times New Roman" w:cs="Times New Roman"/>
          <w:sz w:val="24"/>
          <w:szCs w:val="24"/>
        </w:rPr>
        <w:t xml:space="preserve"> same modification</w:t>
      </w:r>
      <w:r w:rsidR="00F0355A">
        <w:rPr>
          <w:rFonts w:ascii="Times New Roman" w:hAnsi="Times New Roman" w:cs="Times New Roman"/>
          <w:sz w:val="24"/>
          <w:szCs w:val="24"/>
        </w:rPr>
        <w:t xml:space="preserve"> level</w:t>
      </w:r>
      <w:r w:rsidR="006D2A11">
        <w:rPr>
          <w:rFonts w:ascii="Times New Roman" w:hAnsi="Times New Roman" w:cs="Times New Roman"/>
          <w:sz w:val="24"/>
          <w:szCs w:val="24"/>
        </w:rPr>
        <w:t xml:space="preserve">. Thus all </w:t>
      </w:r>
      <w:r w:rsidR="00F0355A">
        <w:rPr>
          <w:rFonts w:ascii="Times New Roman" w:hAnsi="Times New Roman" w:cs="Times New Roman"/>
          <w:sz w:val="24"/>
          <w:szCs w:val="24"/>
        </w:rPr>
        <w:t xml:space="preserve">the </w:t>
      </w:r>
      <w:r w:rsidR="006D2A11">
        <w:rPr>
          <w:rFonts w:ascii="Times New Roman" w:hAnsi="Times New Roman" w:cs="Times New Roman"/>
          <w:sz w:val="24"/>
          <w:szCs w:val="24"/>
        </w:rPr>
        <w:t>parameters investigated so far indicated that for a hydrophobic modification</w:t>
      </w:r>
      <w:r w:rsidR="001E0BEB">
        <w:rPr>
          <w:rFonts w:ascii="Times New Roman" w:hAnsi="Times New Roman" w:cs="Times New Roman"/>
          <w:sz w:val="24"/>
          <w:szCs w:val="24"/>
        </w:rPr>
        <w:t xml:space="preserve"> </w:t>
      </w:r>
      <w:r w:rsidR="00F0355A">
        <w:rPr>
          <w:rFonts w:ascii="Times New Roman" w:hAnsi="Times New Roman" w:cs="Times New Roman"/>
          <w:sz w:val="24"/>
          <w:szCs w:val="24"/>
        </w:rPr>
        <w:t xml:space="preserve">level </w:t>
      </w:r>
      <w:r w:rsidR="001E0BEB">
        <w:rPr>
          <w:rFonts w:ascii="Times New Roman" w:hAnsi="Times New Roman" w:cs="Times New Roman"/>
          <w:sz w:val="24"/>
          <w:szCs w:val="24"/>
        </w:rPr>
        <w:t>greater than 5 wt%</w:t>
      </w:r>
      <w:r w:rsidR="006D2A11">
        <w:rPr>
          <w:rFonts w:ascii="Times New Roman" w:hAnsi="Times New Roman" w:cs="Times New Roman"/>
          <w:sz w:val="24"/>
          <w:szCs w:val="24"/>
        </w:rPr>
        <w:t>, a hydrophobic pyrene dye bind</w:t>
      </w:r>
      <w:r w:rsidR="00F0355A">
        <w:rPr>
          <w:rFonts w:ascii="Times New Roman" w:hAnsi="Times New Roman" w:cs="Times New Roman"/>
          <w:sz w:val="24"/>
          <w:szCs w:val="24"/>
        </w:rPr>
        <w:t>s</w:t>
      </w:r>
      <w:r w:rsidR="006D2A11">
        <w:rPr>
          <w:rFonts w:ascii="Times New Roman" w:hAnsi="Times New Roman" w:cs="Times New Roman"/>
          <w:sz w:val="24"/>
          <w:szCs w:val="24"/>
        </w:rPr>
        <w:t xml:space="preserve"> more strongly to the hydrophobic microdomains generated by C6-SNPs</w:t>
      </w:r>
      <w:r w:rsidR="003427D9">
        <w:rPr>
          <w:rFonts w:ascii="Times New Roman" w:hAnsi="Times New Roman" w:cs="Times New Roman"/>
          <w:sz w:val="24"/>
          <w:szCs w:val="24"/>
        </w:rPr>
        <w:t xml:space="preserve"> (</w:t>
      </w:r>
      <w:r w:rsidR="00F0355A">
        <w:rPr>
          <w:rFonts w:ascii="Times New Roman" w:hAnsi="Times New Roman" w:cs="Times New Roman"/>
          <w:sz w:val="24"/>
          <w:szCs w:val="24"/>
        </w:rPr>
        <w:t xml:space="preserve">as reflected in the </w:t>
      </w:r>
      <w:r w:rsidR="003427D9">
        <w:rPr>
          <w:rFonts w:ascii="Times New Roman" w:hAnsi="Times New Roman" w:cs="Times New Roman"/>
          <w:sz w:val="24"/>
          <w:szCs w:val="24"/>
        </w:rPr>
        <w:t xml:space="preserve">large </w:t>
      </w:r>
      <w:r w:rsidR="003427D9">
        <w:rPr>
          <w:rFonts w:ascii="Times New Roman" w:hAnsi="Times New Roman" w:cs="Times New Roman"/>
          <w:i/>
          <w:sz w:val="24"/>
          <w:szCs w:val="24"/>
        </w:rPr>
        <w:t>K</w:t>
      </w:r>
      <w:r w:rsidR="003427D9">
        <w:rPr>
          <w:rFonts w:ascii="Times New Roman" w:hAnsi="Times New Roman" w:cs="Times New Roman"/>
          <w:sz w:val="24"/>
          <w:szCs w:val="24"/>
          <w:vertAlign w:val="subscript"/>
        </w:rPr>
        <w:t>B</w:t>
      </w:r>
      <w:r w:rsidR="003427D9">
        <w:rPr>
          <w:rFonts w:ascii="Times New Roman" w:hAnsi="Times New Roman" w:cs="Times New Roman"/>
          <w:sz w:val="24"/>
          <w:szCs w:val="24"/>
        </w:rPr>
        <w:t xml:space="preserve"> values in Figure 3C)</w:t>
      </w:r>
      <w:r w:rsidR="00F0355A">
        <w:rPr>
          <w:rFonts w:ascii="Times New Roman" w:hAnsi="Times New Roman" w:cs="Times New Roman"/>
          <w:sz w:val="24"/>
          <w:szCs w:val="24"/>
        </w:rPr>
        <w:t>,</w:t>
      </w:r>
      <w:r w:rsidR="006D2A11">
        <w:rPr>
          <w:rFonts w:ascii="Times New Roman" w:hAnsi="Times New Roman" w:cs="Times New Roman"/>
          <w:sz w:val="24"/>
          <w:szCs w:val="24"/>
        </w:rPr>
        <w:t xml:space="preserve"> where it experience</w:t>
      </w:r>
      <w:r w:rsidR="00F0355A">
        <w:rPr>
          <w:rFonts w:ascii="Times New Roman" w:hAnsi="Times New Roman" w:cs="Times New Roman"/>
          <w:sz w:val="24"/>
          <w:szCs w:val="24"/>
        </w:rPr>
        <w:t>s</w:t>
      </w:r>
      <w:r w:rsidR="006D2A11">
        <w:rPr>
          <w:rFonts w:ascii="Times New Roman" w:hAnsi="Times New Roman" w:cs="Times New Roman"/>
          <w:sz w:val="24"/>
          <w:szCs w:val="24"/>
        </w:rPr>
        <w:t xml:space="preserve"> a more hydrophobic environment</w:t>
      </w:r>
      <w:r w:rsidR="003427D9">
        <w:rPr>
          <w:rFonts w:ascii="Times New Roman" w:hAnsi="Times New Roman" w:cs="Times New Roman"/>
          <w:sz w:val="24"/>
          <w:szCs w:val="24"/>
        </w:rPr>
        <w:t xml:space="preserve"> (low (</w:t>
      </w:r>
      <w:r w:rsidR="003427D9">
        <w:rPr>
          <w:rFonts w:ascii="Times New Roman" w:hAnsi="Times New Roman" w:cs="Times New Roman"/>
          <w:i/>
          <w:sz w:val="24"/>
          <w:szCs w:val="24"/>
        </w:rPr>
        <w:t>I</w:t>
      </w:r>
      <w:r w:rsidR="003427D9">
        <w:rPr>
          <w:rFonts w:ascii="Times New Roman" w:hAnsi="Times New Roman" w:cs="Times New Roman"/>
          <w:sz w:val="24"/>
          <w:szCs w:val="24"/>
          <w:vertAlign w:val="subscript"/>
        </w:rPr>
        <w:t>1</w:t>
      </w:r>
      <w:r w:rsidR="003427D9">
        <w:rPr>
          <w:rFonts w:ascii="Times New Roman" w:hAnsi="Times New Roman" w:cs="Times New Roman"/>
          <w:sz w:val="24"/>
          <w:szCs w:val="24"/>
        </w:rPr>
        <w:t>/</w:t>
      </w:r>
      <w:r w:rsidR="003427D9">
        <w:rPr>
          <w:rFonts w:ascii="Times New Roman" w:hAnsi="Times New Roman" w:cs="Times New Roman"/>
          <w:i/>
          <w:sz w:val="24"/>
          <w:szCs w:val="24"/>
        </w:rPr>
        <w:t>I</w:t>
      </w:r>
      <w:r w:rsidR="003427D9">
        <w:rPr>
          <w:rFonts w:ascii="Times New Roman" w:hAnsi="Times New Roman" w:cs="Times New Roman"/>
          <w:sz w:val="24"/>
          <w:szCs w:val="24"/>
          <w:vertAlign w:val="subscript"/>
        </w:rPr>
        <w:t>3</w:t>
      </w:r>
      <w:r w:rsidR="003427D9">
        <w:rPr>
          <w:rFonts w:ascii="Times New Roman" w:hAnsi="Times New Roman" w:cs="Times New Roman"/>
          <w:sz w:val="24"/>
          <w:szCs w:val="24"/>
        </w:rPr>
        <w:t>)</w:t>
      </w:r>
      <w:r w:rsidR="003427D9">
        <w:rPr>
          <w:rFonts w:ascii="Times New Roman" w:hAnsi="Times New Roman" w:cs="Times New Roman"/>
          <w:sz w:val="24"/>
          <w:szCs w:val="24"/>
          <w:vertAlign w:val="subscript"/>
        </w:rPr>
        <w:t>0</w:t>
      </w:r>
      <w:r w:rsidR="003427D9">
        <w:rPr>
          <w:rFonts w:ascii="Times New Roman" w:hAnsi="Times New Roman" w:cs="Times New Roman"/>
          <w:sz w:val="24"/>
          <w:szCs w:val="24"/>
        </w:rPr>
        <w:t xml:space="preserve"> ratio in Figure </w:t>
      </w:r>
      <w:r w:rsidR="000A7B13">
        <w:rPr>
          <w:rFonts w:ascii="Times New Roman" w:hAnsi="Times New Roman" w:cs="Times New Roman"/>
          <w:sz w:val="24"/>
          <w:szCs w:val="24"/>
        </w:rPr>
        <w:t>4D</w:t>
      </w:r>
      <w:r w:rsidR="003427D9">
        <w:rPr>
          <w:rFonts w:ascii="Times New Roman" w:hAnsi="Times New Roman" w:cs="Times New Roman"/>
          <w:sz w:val="24"/>
          <w:szCs w:val="24"/>
        </w:rPr>
        <w:t>)</w:t>
      </w:r>
      <w:r w:rsidR="00F0355A">
        <w:rPr>
          <w:rFonts w:ascii="Times New Roman" w:hAnsi="Times New Roman" w:cs="Times New Roman"/>
          <w:sz w:val="24"/>
          <w:szCs w:val="24"/>
        </w:rPr>
        <w:t>,</w:t>
      </w:r>
      <w:r w:rsidR="006D2A11">
        <w:rPr>
          <w:rFonts w:ascii="Times New Roman" w:hAnsi="Times New Roman" w:cs="Times New Roman"/>
          <w:sz w:val="24"/>
          <w:szCs w:val="24"/>
        </w:rPr>
        <w:t xml:space="preserve"> </w:t>
      </w:r>
      <w:r w:rsidR="003427D9">
        <w:rPr>
          <w:rFonts w:ascii="Times New Roman" w:hAnsi="Times New Roman" w:cs="Times New Roman"/>
          <w:sz w:val="24"/>
          <w:szCs w:val="24"/>
        </w:rPr>
        <w:t xml:space="preserve">and </w:t>
      </w:r>
      <w:r w:rsidR="006D2A11">
        <w:rPr>
          <w:rFonts w:ascii="Times New Roman" w:hAnsi="Times New Roman" w:cs="Times New Roman"/>
          <w:sz w:val="24"/>
          <w:szCs w:val="24"/>
        </w:rPr>
        <w:t xml:space="preserve">where it </w:t>
      </w:r>
      <w:r w:rsidR="00F0355A">
        <w:rPr>
          <w:rFonts w:ascii="Times New Roman" w:hAnsi="Times New Roman" w:cs="Times New Roman"/>
          <w:sz w:val="24"/>
          <w:szCs w:val="24"/>
        </w:rPr>
        <w:t>is</w:t>
      </w:r>
      <w:r w:rsidR="006D2A11">
        <w:rPr>
          <w:rFonts w:ascii="Times New Roman" w:hAnsi="Times New Roman" w:cs="Times New Roman"/>
          <w:sz w:val="24"/>
          <w:szCs w:val="24"/>
        </w:rPr>
        <w:t xml:space="preserve"> less exposed to </w:t>
      </w:r>
      <w:r w:rsidR="00F0355A">
        <w:rPr>
          <w:rFonts w:ascii="Times New Roman" w:hAnsi="Times New Roman" w:cs="Times New Roman"/>
          <w:sz w:val="24"/>
          <w:szCs w:val="24"/>
        </w:rPr>
        <w:t>water</w:t>
      </w:r>
      <w:r w:rsidR="003427D9">
        <w:rPr>
          <w:rFonts w:ascii="Times New Roman" w:hAnsi="Times New Roman" w:cs="Times New Roman"/>
          <w:sz w:val="24"/>
          <w:szCs w:val="24"/>
        </w:rPr>
        <w:t xml:space="preserve"> (high &lt;</w:t>
      </w:r>
      <w:r w:rsidR="003427D9" w:rsidRPr="003427D9">
        <w:rPr>
          <w:rFonts w:ascii="Symbol" w:hAnsi="Symbol" w:cs="Times New Roman"/>
          <w:i/>
          <w:sz w:val="24"/>
          <w:szCs w:val="24"/>
        </w:rPr>
        <w:t></w:t>
      </w:r>
      <w:r w:rsidR="003427D9">
        <w:rPr>
          <w:rFonts w:ascii="Times New Roman" w:hAnsi="Times New Roman" w:cs="Times New Roman"/>
          <w:sz w:val="24"/>
          <w:szCs w:val="24"/>
          <w:vertAlign w:val="subscript"/>
        </w:rPr>
        <w:t>SNP</w:t>
      </w:r>
      <w:r w:rsidR="003427D9">
        <w:rPr>
          <w:rFonts w:ascii="Times New Roman" w:hAnsi="Times New Roman" w:cs="Times New Roman"/>
          <w:sz w:val="24"/>
          <w:szCs w:val="24"/>
        </w:rPr>
        <w:t>&gt; values in Figure 2B)</w:t>
      </w:r>
      <w:r w:rsidR="006D2A11">
        <w:rPr>
          <w:rFonts w:ascii="Times New Roman" w:hAnsi="Times New Roman" w:cs="Times New Roman"/>
          <w:sz w:val="24"/>
          <w:szCs w:val="24"/>
        </w:rPr>
        <w:t>.</w:t>
      </w:r>
      <w:r>
        <w:rPr>
          <w:rFonts w:ascii="Times New Roman" w:hAnsi="Times New Roman" w:cs="Times New Roman"/>
          <w:sz w:val="24"/>
          <w:szCs w:val="24"/>
        </w:rPr>
        <w:t xml:space="preserve"> To further support th</w:t>
      </w:r>
      <w:r w:rsidR="006D2A11">
        <w:rPr>
          <w:rFonts w:ascii="Times New Roman" w:hAnsi="Times New Roman" w:cs="Times New Roman"/>
          <w:sz w:val="24"/>
          <w:szCs w:val="24"/>
        </w:rPr>
        <w:t>ese</w:t>
      </w:r>
      <w:r>
        <w:rPr>
          <w:rFonts w:ascii="Times New Roman" w:hAnsi="Times New Roman" w:cs="Times New Roman"/>
          <w:sz w:val="24"/>
          <w:szCs w:val="24"/>
        </w:rPr>
        <w:t xml:space="preserve"> conclusion</w:t>
      </w:r>
      <w:r w:rsidR="006D2A11">
        <w:rPr>
          <w:rFonts w:ascii="Times New Roman" w:hAnsi="Times New Roman" w:cs="Times New Roman"/>
          <w:sz w:val="24"/>
          <w:szCs w:val="24"/>
        </w:rPr>
        <w:t>s</w:t>
      </w:r>
      <w:r>
        <w:rPr>
          <w:rFonts w:ascii="Times New Roman" w:hAnsi="Times New Roman" w:cs="Times New Roman"/>
          <w:sz w:val="24"/>
          <w:szCs w:val="24"/>
        </w:rPr>
        <w:t>, additional fluorescence quenching experiments were carried out with nitromethane, a known water-soluble quencher of pyrene.</w:t>
      </w:r>
      <w:r w:rsidR="00961822" w:rsidRPr="00961822">
        <w:rPr>
          <w:rFonts w:ascii="Times New Roman" w:hAnsi="Times New Roman" w:cs="Times New Roman"/>
          <w:noProof/>
          <w:sz w:val="24"/>
          <w:szCs w:val="24"/>
          <w:lang w:eastAsia="en-CA"/>
        </w:rPr>
        <w:t xml:space="preserve"> </w:t>
      </w:r>
    </w:p>
    <w:p w14:paraId="6BF67046" w14:textId="71CB19D0" w:rsidR="00D308EF" w:rsidRDefault="00D308EF" w:rsidP="00D308EF">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76"/>
        <w:gridCol w:w="2330"/>
        <w:gridCol w:w="2321"/>
        <w:gridCol w:w="2323"/>
      </w:tblGrid>
      <w:tr w:rsidR="003F7CFE" w14:paraId="606EFAB0" w14:textId="77777777" w:rsidTr="003F7CFE">
        <w:tc>
          <w:tcPr>
            <w:tcW w:w="2376" w:type="dxa"/>
            <w:vAlign w:val="center"/>
          </w:tcPr>
          <w:p w14:paraId="5401F9E8" w14:textId="65B008E9" w:rsidR="005C079C" w:rsidRDefault="003F7CFE" w:rsidP="003F7CFE">
            <w:pPr>
              <w:spacing w:line="480" w:lineRule="auto"/>
              <w:jc w:val="center"/>
              <w:rPr>
                <w:rFonts w:ascii="Times New Roman" w:hAnsi="Times New Roman" w:cs="Times New Roman"/>
                <w:sz w:val="24"/>
                <w:szCs w:val="24"/>
              </w:rPr>
            </w:pPr>
            <w:r w:rsidRPr="00961822">
              <w:rPr>
                <w:rFonts w:ascii="Times New Roman" w:hAnsi="Times New Roman" w:cs="Times New Roman"/>
                <w:noProof/>
                <w:sz w:val="24"/>
                <w:szCs w:val="24"/>
                <w:lang w:eastAsia="en-CA"/>
              </w:rPr>
              <w:lastRenderedPageBreak/>
              <mc:AlternateContent>
                <mc:Choice Requires="wps">
                  <w:drawing>
                    <wp:anchor distT="45720" distB="45720" distL="114300" distR="114300" simplePos="0" relativeHeight="251755520" behindDoc="0" locked="0" layoutInCell="1" allowOverlap="1" wp14:anchorId="30736949" wp14:editId="16A81355">
                      <wp:simplePos x="0" y="0"/>
                      <wp:positionH relativeFrom="column">
                        <wp:posOffset>605155</wp:posOffset>
                      </wp:positionH>
                      <wp:positionV relativeFrom="paragraph">
                        <wp:posOffset>4445</wp:posOffset>
                      </wp:positionV>
                      <wp:extent cx="448310" cy="37084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370840"/>
                              </a:xfrm>
                              <a:prstGeom prst="rect">
                                <a:avLst/>
                              </a:prstGeom>
                              <a:noFill/>
                              <a:ln w="9525">
                                <a:noFill/>
                                <a:miter lim="800000"/>
                                <a:headEnd/>
                                <a:tailEnd/>
                              </a:ln>
                            </wps:spPr>
                            <wps:txbx>
                              <w:txbxContent>
                                <w:p w14:paraId="371BD8C3" w14:textId="77777777" w:rsidR="00961822" w:rsidRPr="00961822" w:rsidRDefault="00961822" w:rsidP="00961822">
                                  <w:pPr>
                                    <w:rPr>
                                      <w:rFonts w:ascii="Times New Roman" w:hAnsi="Times New Roman" w:cs="Times New Roman"/>
                                      <w:sz w:val="32"/>
                                      <w:szCs w:val="32"/>
                                    </w:rPr>
                                  </w:pPr>
                                  <w:r w:rsidRPr="00961822">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36949" id="_x0000_s1035" type="#_x0000_t202" style="position:absolute;left:0;text-align:left;margin-left:47.65pt;margin-top:.35pt;width:35.3pt;height:29.2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" filled="f" stroked="f">
                      <v:textbox>
                        <w:txbxContent>
                          <w:p w14:paraId="371BD8C3" w14:textId="77777777" w:rsidR="00961822" w:rsidRPr="00961822" w:rsidRDefault="00961822" w:rsidP="00961822">
                            <w:pPr>
                              <w:rPr>
                                <w:rFonts w:ascii="Times New Roman" w:hAnsi="Times New Roman" w:cs="Times New Roman"/>
                                <w:sz w:val="32"/>
                                <w:szCs w:val="32"/>
                              </w:rPr>
                            </w:pPr>
                            <w:r w:rsidRPr="00961822">
                              <w:rPr>
                                <w:rFonts w:ascii="Times New Roman" w:hAnsi="Times New Roman" w:cs="Times New Roman"/>
                                <w:sz w:val="32"/>
                                <w:szCs w:val="32"/>
                              </w:rPr>
                              <w:t>A)</w:t>
                            </w:r>
                          </w:p>
                        </w:txbxContent>
                      </v:textbox>
                    </v:shape>
                  </w:pict>
                </mc:Fallback>
              </mc:AlternateContent>
            </w:r>
            <w:r w:rsidR="005946AC" w:rsidRPr="005946AC">
              <w:rPr>
                <w:rFonts w:ascii="Times New Roman" w:hAnsi="Times New Roman" w:cs="Times New Roman"/>
                <w:noProof/>
                <w:sz w:val="24"/>
                <w:szCs w:val="24"/>
                <w:lang w:eastAsia="en-CA"/>
              </w:rPr>
              <w:drawing>
                <wp:inline distT="0" distB="0" distL="0" distR="0" wp14:anchorId="4F02A236" wp14:editId="3124377F">
                  <wp:extent cx="1311860" cy="1759789"/>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1458" cy="1786078"/>
                          </a:xfrm>
                          <a:prstGeom prst="rect">
                            <a:avLst/>
                          </a:prstGeom>
                          <a:noFill/>
                          <a:ln>
                            <a:noFill/>
                          </a:ln>
                        </pic:spPr>
                      </pic:pic>
                    </a:graphicData>
                  </a:graphic>
                </wp:inline>
              </w:drawing>
            </w:r>
          </w:p>
        </w:tc>
        <w:tc>
          <w:tcPr>
            <w:tcW w:w="2330" w:type="dxa"/>
            <w:vAlign w:val="center"/>
          </w:tcPr>
          <w:p w14:paraId="6ADD21CE" w14:textId="28692B54" w:rsidR="005C079C" w:rsidRDefault="003F7CFE" w:rsidP="003F7CFE">
            <w:pPr>
              <w:spacing w:line="480" w:lineRule="auto"/>
              <w:jc w:val="center"/>
              <w:rPr>
                <w:rFonts w:ascii="Times New Roman" w:hAnsi="Times New Roman" w:cs="Times New Roman"/>
                <w:sz w:val="24"/>
                <w:szCs w:val="24"/>
              </w:rPr>
            </w:pPr>
            <w:r w:rsidRPr="00961822">
              <w:rPr>
                <w:rFonts w:ascii="Times New Roman" w:hAnsi="Times New Roman" w:cs="Times New Roman"/>
                <w:noProof/>
                <w:sz w:val="24"/>
                <w:szCs w:val="24"/>
                <w:lang w:eastAsia="en-CA"/>
              </w:rPr>
              <mc:AlternateContent>
                <mc:Choice Requires="wps">
                  <w:drawing>
                    <wp:anchor distT="45720" distB="45720" distL="114300" distR="114300" simplePos="0" relativeHeight="251757568" behindDoc="0" locked="0" layoutInCell="1" allowOverlap="1" wp14:anchorId="7C43B8CC" wp14:editId="2D52B2DB">
                      <wp:simplePos x="0" y="0"/>
                      <wp:positionH relativeFrom="margin">
                        <wp:posOffset>334010</wp:posOffset>
                      </wp:positionH>
                      <wp:positionV relativeFrom="paragraph">
                        <wp:posOffset>-10160</wp:posOffset>
                      </wp:positionV>
                      <wp:extent cx="448310" cy="37084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370840"/>
                              </a:xfrm>
                              <a:prstGeom prst="rect">
                                <a:avLst/>
                              </a:prstGeom>
                              <a:noFill/>
                              <a:ln w="9525">
                                <a:noFill/>
                                <a:miter lim="800000"/>
                                <a:headEnd/>
                                <a:tailEnd/>
                              </a:ln>
                            </wps:spPr>
                            <wps:txbx>
                              <w:txbxContent>
                                <w:p w14:paraId="6F559196" w14:textId="24231148" w:rsidR="00BF6CE3" w:rsidRPr="00961822" w:rsidRDefault="00BF6CE3" w:rsidP="00BF6CE3">
                                  <w:pPr>
                                    <w:rPr>
                                      <w:rFonts w:ascii="Times New Roman" w:hAnsi="Times New Roman" w:cs="Times New Roman"/>
                                      <w:sz w:val="32"/>
                                      <w:szCs w:val="32"/>
                                    </w:rPr>
                                  </w:pPr>
                                  <w:r>
                                    <w:rPr>
                                      <w:rFonts w:ascii="Times New Roman" w:hAnsi="Times New Roman" w:cs="Times New Roman"/>
                                      <w:sz w:val="32"/>
                                      <w:szCs w:val="32"/>
                                    </w:rPr>
                                    <w:t>B</w:t>
                                  </w:r>
                                  <w:r w:rsidRPr="0096182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3B8CC" id="_x0000_s1036" type="#_x0000_t202" style="position:absolute;left:0;text-align:left;margin-left:26.3pt;margin-top:-.8pt;width:35.3pt;height:29.2pt;z-index:251757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" filled="f" stroked="f">
                      <v:textbox>
                        <w:txbxContent>
                          <w:p w14:paraId="6F559196" w14:textId="24231148" w:rsidR="00BF6CE3" w:rsidRPr="00961822" w:rsidRDefault="00BF6CE3" w:rsidP="00BF6CE3">
                            <w:pPr>
                              <w:rPr>
                                <w:rFonts w:ascii="Times New Roman" w:hAnsi="Times New Roman" w:cs="Times New Roman"/>
                                <w:sz w:val="32"/>
                                <w:szCs w:val="32"/>
                              </w:rPr>
                            </w:pPr>
                            <w:r>
                              <w:rPr>
                                <w:rFonts w:ascii="Times New Roman" w:hAnsi="Times New Roman" w:cs="Times New Roman"/>
                                <w:sz w:val="32"/>
                                <w:szCs w:val="32"/>
                              </w:rPr>
                              <w:t>B</w:t>
                            </w:r>
                            <w:r w:rsidRPr="00961822">
                              <w:rPr>
                                <w:rFonts w:ascii="Times New Roman" w:hAnsi="Times New Roman" w:cs="Times New Roman"/>
                                <w:sz w:val="32"/>
                                <w:szCs w:val="32"/>
                              </w:rPr>
                              <w:t>)</w:t>
                            </w:r>
                          </w:p>
                        </w:txbxContent>
                      </v:textbox>
                      <w10:wrap anchorx="margin"/>
                    </v:shape>
                  </w:pict>
                </mc:Fallback>
              </mc:AlternateContent>
            </w:r>
            <w:r w:rsidRPr="003F7CFE">
              <w:rPr>
                <w:rFonts w:ascii="Times New Roman" w:hAnsi="Times New Roman" w:cs="Times New Roman"/>
                <w:noProof/>
                <w:sz w:val="24"/>
                <w:szCs w:val="24"/>
                <w:lang w:eastAsia="en-CA"/>
              </w:rPr>
              <w:drawing>
                <wp:inline distT="0" distB="0" distL="0" distR="0" wp14:anchorId="6BACFC41" wp14:editId="7CFA306F">
                  <wp:extent cx="1324722" cy="1777042"/>
                  <wp:effectExtent l="0" t="0" r="889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41194" cy="1799139"/>
                          </a:xfrm>
                          <a:prstGeom prst="rect">
                            <a:avLst/>
                          </a:prstGeom>
                          <a:noFill/>
                          <a:ln>
                            <a:noFill/>
                          </a:ln>
                        </pic:spPr>
                      </pic:pic>
                    </a:graphicData>
                  </a:graphic>
                </wp:inline>
              </w:drawing>
            </w:r>
          </w:p>
        </w:tc>
        <w:tc>
          <w:tcPr>
            <w:tcW w:w="2321" w:type="dxa"/>
            <w:vAlign w:val="center"/>
          </w:tcPr>
          <w:p w14:paraId="4066C496" w14:textId="01233B85" w:rsidR="005C079C" w:rsidRDefault="00BF6CE3" w:rsidP="003F7CFE">
            <w:pPr>
              <w:spacing w:line="480" w:lineRule="auto"/>
              <w:jc w:val="center"/>
              <w:rPr>
                <w:rFonts w:ascii="Times New Roman" w:hAnsi="Times New Roman" w:cs="Times New Roman"/>
                <w:sz w:val="24"/>
                <w:szCs w:val="24"/>
              </w:rPr>
            </w:pPr>
            <w:r w:rsidRPr="00961822">
              <w:rPr>
                <w:rFonts w:ascii="Times New Roman" w:hAnsi="Times New Roman" w:cs="Times New Roman"/>
                <w:noProof/>
                <w:sz w:val="24"/>
                <w:szCs w:val="24"/>
                <w:lang w:eastAsia="en-CA"/>
              </w:rPr>
              <mc:AlternateContent>
                <mc:Choice Requires="wps">
                  <w:drawing>
                    <wp:anchor distT="45720" distB="45720" distL="114300" distR="114300" simplePos="0" relativeHeight="251759616" behindDoc="0" locked="0" layoutInCell="1" allowOverlap="1" wp14:anchorId="3F62FD2E" wp14:editId="380A859B">
                      <wp:simplePos x="0" y="0"/>
                      <wp:positionH relativeFrom="margin">
                        <wp:posOffset>870585</wp:posOffset>
                      </wp:positionH>
                      <wp:positionV relativeFrom="paragraph">
                        <wp:posOffset>31750</wp:posOffset>
                      </wp:positionV>
                      <wp:extent cx="448310" cy="37084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370840"/>
                              </a:xfrm>
                              <a:prstGeom prst="rect">
                                <a:avLst/>
                              </a:prstGeom>
                              <a:noFill/>
                              <a:ln w="9525">
                                <a:noFill/>
                                <a:miter lim="800000"/>
                                <a:headEnd/>
                                <a:tailEnd/>
                              </a:ln>
                            </wps:spPr>
                            <wps:txbx>
                              <w:txbxContent>
                                <w:p w14:paraId="5D8D9C9C" w14:textId="1246EC9A" w:rsidR="00BF6CE3" w:rsidRPr="00961822" w:rsidRDefault="00BF6CE3" w:rsidP="00BF6CE3">
                                  <w:pPr>
                                    <w:rPr>
                                      <w:rFonts w:ascii="Times New Roman" w:hAnsi="Times New Roman" w:cs="Times New Roman"/>
                                      <w:sz w:val="32"/>
                                      <w:szCs w:val="32"/>
                                    </w:rPr>
                                  </w:pPr>
                                  <w:r>
                                    <w:rPr>
                                      <w:rFonts w:ascii="Times New Roman" w:hAnsi="Times New Roman" w:cs="Times New Roman"/>
                                      <w:sz w:val="32"/>
                                      <w:szCs w:val="32"/>
                                    </w:rPr>
                                    <w:t>C</w:t>
                                  </w:r>
                                  <w:r w:rsidRPr="0096182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2FD2E" id="_x0000_s1037" type="#_x0000_t202" style="position:absolute;left:0;text-align:left;margin-left:68.55pt;margin-top:2.5pt;width:35.3pt;height:29.2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" filled="f" stroked="f">
                      <v:textbox>
                        <w:txbxContent>
                          <w:p w14:paraId="5D8D9C9C" w14:textId="1246EC9A" w:rsidR="00BF6CE3" w:rsidRPr="00961822" w:rsidRDefault="00BF6CE3" w:rsidP="00BF6CE3">
                            <w:pPr>
                              <w:rPr>
                                <w:rFonts w:ascii="Times New Roman" w:hAnsi="Times New Roman" w:cs="Times New Roman"/>
                                <w:sz w:val="32"/>
                                <w:szCs w:val="32"/>
                              </w:rPr>
                            </w:pPr>
                            <w:r>
                              <w:rPr>
                                <w:rFonts w:ascii="Times New Roman" w:hAnsi="Times New Roman" w:cs="Times New Roman"/>
                                <w:sz w:val="32"/>
                                <w:szCs w:val="32"/>
                              </w:rPr>
                              <w:t>C</w:t>
                            </w:r>
                            <w:r w:rsidRPr="00961822">
                              <w:rPr>
                                <w:rFonts w:ascii="Times New Roman" w:hAnsi="Times New Roman" w:cs="Times New Roman"/>
                                <w:sz w:val="32"/>
                                <w:szCs w:val="32"/>
                              </w:rPr>
                              <w:t>)</w:t>
                            </w:r>
                          </w:p>
                        </w:txbxContent>
                      </v:textbox>
                      <w10:wrap anchorx="margin"/>
                    </v:shape>
                  </w:pict>
                </mc:Fallback>
              </mc:AlternateContent>
            </w:r>
            <w:r w:rsidR="00F464CC" w:rsidRPr="00F464CC">
              <w:rPr>
                <w:rFonts w:ascii="Times New Roman" w:hAnsi="Times New Roman" w:cs="Times New Roman"/>
                <w:noProof/>
                <w:sz w:val="24"/>
                <w:szCs w:val="24"/>
                <w:lang w:eastAsia="en-CA"/>
              </w:rPr>
              <w:drawing>
                <wp:inline distT="0" distB="0" distL="0" distR="0" wp14:anchorId="3DBE4B9A" wp14:editId="178627C8">
                  <wp:extent cx="1312271" cy="1759789"/>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2440" cy="1786836"/>
                          </a:xfrm>
                          <a:prstGeom prst="rect">
                            <a:avLst/>
                          </a:prstGeom>
                          <a:noFill/>
                          <a:ln>
                            <a:noFill/>
                          </a:ln>
                        </pic:spPr>
                      </pic:pic>
                    </a:graphicData>
                  </a:graphic>
                </wp:inline>
              </w:drawing>
            </w:r>
          </w:p>
        </w:tc>
        <w:tc>
          <w:tcPr>
            <w:tcW w:w="2323" w:type="dxa"/>
            <w:vAlign w:val="center"/>
          </w:tcPr>
          <w:p w14:paraId="419085EF" w14:textId="58C37FC5" w:rsidR="005C079C" w:rsidRDefault="00BF6CE3" w:rsidP="003F7CFE">
            <w:pPr>
              <w:spacing w:line="480" w:lineRule="auto"/>
              <w:jc w:val="center"/>
              <w:rPr>
                <w:rFonts w:ascii="Times New Roman" w:hAnsi="Times New Roman" w:cs="Times New Roman"/>
                <w:sz w:val="24"/>
                <w:szCs w:val="24"/>
              </w:rPr>
            </w:pPr>
            <w:r w:rsidRPr="00961822">
              <w:rPr>
                <w:rFonts w:ascii="Times New Roman" w:hAnsi="Times New Roman" w:cs="Times New Roman"/>
                <w:noProof/>
                <w:sz w:val="24"/>
                <w:szCs w:val="24"/>
                <w:lang w:eastAsia="en-CA"/>
              </w:rPr>
              <mc:AlternateContent>
                <mc:Choice Requires="wps">
                  <w:drawing>
                    <wp:anchor distT="45720" distB="45720" distL="114300" distR="114300" simplePos="0" relativeHeight="251761664" behindDoc="0" locked="0" layoutInCell="1" allowOverlap="1" wp14:anchorId="5BD8C19E" wp14:editId="3873E25A">
                      <wp:simplePos x="0" y="0"/>
                      <wp:positionH relativeFrom="margin">
                        <wp:posOffset>873125</wp:posOffset>
                      </wp:positionH>
                      <wp:positionV relativeFrom="paragraph">
                        <wp:posOffset>11430</wp:posOffset>
                      </wp:positionV>
                      <wp:extent cx="448310" cy="37084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370840"/>
                              </a:xfrm>
                              <a:prstGeom prst="rect">
                                <a:avLst/>
                              </a:prstGeom>
                              <a:noFill/>
                              <a:ln w="9525">
                                <a:noFill/>
                                <a:miter lim="800000"/>
                                <a:headEnd/>
                                <a:tailEnd/>
                              </a:ln>
                            </wps:spPr>
                            <wps:txbx>
                              <w:txbxContent>
                                <w:p w14:paraId="79AEA296" w14:textId="75891C5D" w:rsidR="00BF6CE3" w:rsidRPr="00961822" w:rsidRDefault="00BF6CE3" w:rsidP="00BF6CE3">
                                  <w:pPr>
                                    <w:rPr>
                                      <w:rFonts w:ascii="Times New Roman" w:hAnsi="Times New Roman" w:cs="Times New Roman"/>
                                      <w:sz w:val="32"/>
                                      <w:szCs w:val="32"/>
                                    </w:rPr>
                                  </w:pPr>
                                  <w:r>
                                    <w:rPr>
                                      <w:rFonts w:ascii="Times New Roman" w:hAnsi="Times New Roman" w:cs="Times New Roman"/>
                                      <w:sz w:val="32"/>
                                      <w:szCs w:val="32"/>
                                    </w:rPr>
                                    <w:t>D</w:t>
                                  </w:r>
                                  <w:r w:rsidRPr="0096182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8C19E" id="_x0000_s1038" type="#_x0000_t202" style="position:absolute;left:0;text-align:left;margin-left:68.75pt;margin-top:.9pt;width:35.3pt;height:29.2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" filled="f" stroked="f">
                      <v:textbox>
                        <w:txbxContent>
                          <w:p w14:paraId="79AEA296" w14:textId="75891C5D" w:rsidR="00BF6CE3" w:rsidRPr="00961822" w:rsidRDefault="00BF6CE3" w:rsidP="00BF6CE3">
                            <w:pPr>
                              <w:rPr>
                                <w:rFonts w:ascii="Times New Roman" w:hAnsi="Times New Roman" w:cs="Times New Roman"/>
                                <w:sz w:val="32"/>
                                <w:szCs w:val="32"/>
                              </w:rPr>
                            </w:pPr>
                            <w:r>
                              <w:rPr>
                                <w:rFonts w:ascii="Times New Roman" w:hAnsi="Times New Roman" w:cs="Times New Roman"/>
                                <w:sz w:val="32"/>
                                <w:szCs w:val="32"/>
                              </w:rPr>
                              <w:t>D</w:t>
                            </w:r>
                            <w:r w:rsidRPr="00961822">
                              <w:rPr>
                                <w:rFonts w:ascii="Times New Roman" w:hAnsi="Times New Roman" w:cs="Times New Roman"/>
                                <w:sz w:val="32"/>
                                <w:szCs w:val="32"/>
                              </w:rPr>
                              <w:t>)</w:t>
                            </w:r>
                          </w:p>
                        </w:txbxContent>
                      </v:textbox>
                      <w10:wrap anchorx="margin"/>
                    </v:shape>
                  </w:pict>
                </mc:Fallback>
              </mc:AlternateContent>
            </w:r>
            <w:r w:rsidR="00F464CC" w:rsidRPr="00F464CC">
              <w:rPr>
                <w:rFonts w:ascii="Times New Roman" w:hAnsi="Times New Roman" w:cs="Times New Roman"/>
                <w:noProof/>
                <w:sz w:val="24"/>
                <w:szCs w:val="24"/>
                <w:lang w:eastAsia="en-CA"/>
              </w:rPr>
              <w:drawing>
                <wp:inline distT="0" distB="0" distL="0" distR="0" wp14:anchorId="763D3725" wp14:editId="6E81900A">
                  <wp:extent cx="1318704" cy="1768415"/>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34603" cy="1789736"/>
                          </a:xfrm>
                          <a:prstGeom prst="rect">
                            <a:avLst/>
                          </a:prstGeom>
                          <a:noFill/>
                          <a:ln>
                            <a:noFill/>
                          </a:ln>
                        </pic:spPr>
                      </pic:pic>
                    </a:graphicData>
                  </a:graphic>
                </wp:inline>
              </w:drawing>
            </w:r>
          </w:p>
        </w:tc>
      </w:tr>
    </w:tbl>
    <w:p w14:paraId="52F291BA" w14:textId="61195C67" w:rsidR="008A45D3" w:rsidRDefault="008A45D3" w:rsidP="008A45D3">
      <w:pPr>
        <w:spacing w:after="0" w:line="480" w:lineRule="auto"/>
        <w:jc w:val="both"/>
        <w:rPr>
          <w:rFonts w:ascii="Times New Roman" w:hAnsi="Times New Roman" w:cs="Times New Roman"/>
          <w:sz w:val="24"/>
          <w:szCs w:val="24"/>
        </w:rPr>
      </w:pPr>
      <w:r w:rsidRPr="008A45D3">
        <w:rPr>
          <w:rFonts w:ascii="Times New Roman" w:hAnsi="Times New Roman" w:cs="Times New Roman" w:hint="eastAsia"/>
          <w:b/>
          <w:sz w:val="24"/>
          <w:szCs w:val="24"/>
        </w:rPr>
        <w:t xml:space="preserve">Figure </w:t>
      </w:r>
      <w:r w:rsidR="001A4687">
        <w:rPr>
          <w:rFonts w:ascii="Times New Roman" w:hAnsi="Times New Roman" w:cs="Times New Roman"/>
          <w:b/>
          <w:sz w:val="24"/>
          <w:szCs w:val="24"/>
        </w:rPr>
        <w:t>4</w:t>
      </w:r>
      <w:r w:rsidRPr="008A45D3">
        <w:rPr>
          <w:rFonts w:ascii="Times New Roman" w:hAnsi="Times New Roman" w:cs="Times New Roman"/>
          <w:b/>
          <w:sz w:val="24"/>
          <w:szCs w:val="24"/>
        </w:rPr>
        <w:t>.</w:t>
      </w:r>
      <w:r w:rsidRPr="008A45D3">
        <w:rPr>
          <w:rFonts w:ascii="Times New Roman" w:hAnsi="Times New Roman" w:cs="Times New Roman"/>
          <w:sz w:val="24"/>
          <w:szCs w:val="24"/>
        </w:rPr>
        <w:t xml:space="preserve"> Plots of the </w:t>
      </w:r>
      <w:r w:rsidRPr="008A45D3">
        <w:rPr>
          <w:rFonts w:ascii="Times New Roman" w:hAnsi="Times New Roman" w:cs="Times New Roman"/>
          <w:i/>
          <w:sz w:val="24"/>
          <w:szCs w:val="24"/>
        </w:rPr>
        <w:t>I</w:t>
      </w:r>
      <w:r w:rsidRPr="008A45D3">
        <w:rPr>
          <w:rFonts w:ascii="Times New Roman" w:hAnsi="Times New Roman" w:cs="Times New Roman"/>
          <w:sz w:val="24"/>
          <w:szCs w:val="24"/>
          <w:vertAlign w:val="subscript"/>
        </w:rPr>
        <w:t>1</w:t>
      </w:r>
      <w:r w:rsidRPr="008A45D3">
        <w:rPr>
          <w:rFonts w:ascii="Times New Roman" w:hAnsi="Times New Roman" w:cs="Times New Roman"/>
          <w:sz w:val="24"/>
          <w:szCs w:val="24"/>
        </w:rPr>
        <w:t>/</w:t>
      </w:r>
      <w:r w:rsidRPr="008A45D3">
        <w:rPr>
          <w:rFonts w:ascii="Times New Roman" w:hAnsi="Times New Roman" w:cs="Times New Roman"/>
          <w:i/>
          <w:sz w:val="24"/>
          <w:szCs w:val="24"/>
        </w:rPr>
        <w:t>I</w:t>
      </w:r>
      <w:r w:rsidRPr="008A45D3">
        <w:rPr>
          <w:rFonts w:ascii="Times New Roman" w:hAnsi="Times New Roman" w:cs="Times New Roman"/>
          <w:sz w:val="24"/>
          <w:szCs w:val="24"/>
          <w:vertAlign w:val="subscript"/>
        </w:rPr>
        <w:t>3</w:t>
      </w:r>
      <w:r w:rsidRPr="008A45D3">
        <w:rPr>
          <w:rFonts w:ascii="Times New Roman" w:hAnsi="Times New Roman" w:cs="Times New Roman"/>
          <w:sz w:val="24"/>
          <w:szCs w:val="24"/>
        </w:rPr>
        <w:t xml:space="preserve"> ratio</w:t>
      </w:r>
      <w:r w:rsidR="0021118B">
        <w:rPr>
          <w:rFonts w:ascii="Times New Roman" w:hAnsi="Times New Roman" w:cs="Times New Roman"/>
          <w:sz w:val="24"/>
          <w:szCs w:val="24"/>
        </w:rPr>
        <w:t xml:space="preserve"> </w:t>
      </w:r>
      <w:r w:rsidR="0021118B" w:rsidRPr="003C39DD">
        <w:rPr>
          <w:rFonts w:ascii="Times New Roman" w:hAnsi="Times New Roman" w:cs="Times New Roman"/>
          <w:noProof/>
          <w:sz w:val="24"/>
          <w:szCs w:val="24"/>
        </w:rPr>
        <w:t>(</w:t>
      </w:r>
      <w:r w:rsidR="0021118B">
        <w:rPr>
          <w:rFonts w:ascii="Times New Roman" w:hAnsi="Times New Roman" w:cs="Times New Roman"/>
          <w:noProof/>
          <w:sz w:val="24"/>
          <w:szCs w:val="24"/>
          <w:lang w:eastAsia="en-CA"/>
        </w:rPr>
        <mc:AlternateContent>
          <mc:Choice Requires="wpc">
            <w:drawing>
              <wp:inline distT="0" distB="0" distL="0" distR="0" wp14:anchorId="4AE25360" wp14:editId="67A557B9">
                <wp:extent cx="114935" cy="114935"/>
                <wp:effectExtent l="0" t="0" r="18415" b="18415"/>
                <wp:docPr id="66" name="Canvas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4" name="Rectangle 59"/>
                        <wps:cNvSpPr>
                          <a:spLocks noChangeArrowheads="1"/>
                        </wps:cNvSpPr>
                        <wps:spPr bwMode="auto">
                          <a:xfrm>
                            <a:off x="36000" y="36232"/>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69A8BF1F" id="Canvas 62"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">
                <v:shape id="_x0000_s1027" type="#_x0000_t75" style="position:absolute;width:114935;height:114935;visibility:visible;mso-wrap-style:square">
                  <v:fill o:detectmouseclick="t"/>
                  <v:path o:connecttype="none"/>
                </v:shape>
                <v:rect id="Rectangle 59"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cT88UA&#10;AADbAAAADwAAAGRycy9kb3ducmV2LnhtbESPQWvCQBSE74X+h+UVems2EZGaukpQlEIpxRg9P7Kv&#10;STD7NmTXJP333ULB4zAz3zCrzWRaMVDvGssKkigGQVxa3XCloDjtX15BOI+ssbVMCn7IwWb9+LDC&#10;VNuRjzTkvhIBwi5FBbX3XSqlK2sy6CLbEQfv2/YGfZB9JXWPY4CbVs7ieCENNhwWauxoW1N5zW9G&#10;wXg+JdM5zj7K4vi53F6uw+5QfCn1/DRlbyA8Tf4e/m+/awWLO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RxPzxQAAANsAAAAPAAAAAAAAAAAAAAAAAJgCAABkcnMv&#10;ZG93bnJldi54bWxQSwUGAAAAAAQABAD1AAAAigMAAAAA&#10;" fillcolor="black" strokecolor="black [3213]" strokeweight="1.5pt"/>
                <w10:anchorlock/>
              </v:group>
            </w:pict>
          </mc:Fallback>
        </mc:AlternateContent>
      </w:r>
      <w:r w:rsidR="0021118B" w:rsidRPr="003C39DD">
        <w:rPr>
          <w:rFonts w:ascii="Times New Roman" w:hAnsi="Times New Roman" w:cs="Times New Roman"/>
          <w:noProof/>
          <w:sz w:val="24"/>
          <w:szCs w:val="24"/>
        </w:rPr>
        <w:t>)</w:t>
      </w:r>
      <w:r w:rsidR="002314E8">
        <w:rPr>
          <w:rFonts w:ascii="Times New Roman" w:hAnsi="Times New Roman" w:cs="Times New Roman"/>
          <w:sz w:val="24"/>
          <w:szCs w:val="24"/>
        </w:rPr>
        <w:t xml:space="preserve"> and number average hydrodynamic diameter</w:t>
      </w:r>
      <w:r w:rsidR="003F7CFE">
        <w:rPr>
          <w:rFonts w:ascii="Times New Roman" w:hAnsi="Times New Roman" w:cs="Times New Roman"/>
          <w:sz w:val="24"/>
          <w:szCs w:val="24"/>
        </w:rPr>
        <w:t xml:space="preserve"> (</w:t>
      </w:r>
      <w:r w:rsidR="003F7CFE">
        <w:rPr>
          <w:rFonts w:ascii="Times New Roman" w:hAnsi="Times New Roman" w:cs="Times New Roman"/>
          <w:i/>
          <w:sz w:val="24"/>
          <w:szCs w:val="24"/>
        </w:rPr>
        <w:t>D</w:t>
      </w:r>
      <w:r w:rsidR="003F7CFE">
        <w:rPr>
          <w:rFonts w:ascii="Times New Roman" w:hAnsi="Times New Roman" w:cs="Times New Roman"/>
          <w:sz w:val="24"/>
          <w:szCs w:val="24"/>
          <w:vertAlign w:val="subscript"/>
        </w:rPr>
        <w:t>h</w:t>
      </w:r>
      <w:r w:rsidR="0021118B">
        <w:rPr>
          <w:rFonts w:ascii="Times New Roman" w:hAnsi="Times New Roman" w:cs="Times New Roman"/>
          <w:sz w:val="24"/>
          <w:szCs w:val="24"/>
        </w:rPr>
        <w:t xml:space="preserve">, </w:t>
      </w:r>
      <w:r w:rsidR="0021118B">
        <w:rPr>
          <w:rFonts w:ascii="Times New Roman" w:hAnsi="Times New Roman" w:cs="Times New Roman"/>
          <w:noProof/>
          <w:sz w:val="24"/>
          <w:szCs w:val="24"/>
          <w:lang w:eastAsia="en-CA"/>
        </w:rPr>
        <mc:AlternateContent>
          <mc:Choice Requires="wpc">
            <w:drawing>
              <wp:inline distT="0" distB="0" distL="0" distR="0" wp14:anchorId="467205BB" wp14:editId="42C042DD">
                <wp:extent cx="114935" cy="114935"/>
                <wp:effectExtent l="0" t="0" r="18415" b="18415"/>
                <wp:docPr id="68" name="Canvas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 name="Rectangle 59"/>
                        <wps:cNvSpPr>
                          <a:spLocks noChangeArrowheads="1"/>
                        </wps:cNvSpPr>
                        <wps:spPr bwMode="auto">
                          <a:xfrm>
                            <a:off x="36000" y="36232"/>
                            <a:ext cx="79131" cy="79131"/>
                          </a:xfrm>
                          <a:prstGeom prst="rect">
                            <a:avLst/>
                          </a:prstGeom>
                          <a:solidFill>
                            <a:schemeClr val="bg1"/>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40988E51" id="Canvas 62"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">
                <v:shape id="_x0000_s1027" type="#_x0000_t75" style="position:absolute;width:114935;height:114935;visibility:visible;mso-wrap-style:square">
                  <v:fill o:detectmouseclick="t"/>
                  <v:path o:connecttype="none"/>
                </v:shape>
                <v:rect id="Rectangle 59"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rz0sUA&#10;AADbAAAADwAAAGRycy9kb3ducmV2LnhtbESPQWvCQBSE74X+h+UVvDWbKmpJXYMoovRQMCno8ZF9&#10;TdJk34bsRtN/3y0UPA4z8w2zSkfTiiv1rras4CWKQRAXVtdcKvjM98+vIJxH1thaJgU/5CBdPz6s&#10;MNH2xie6Zr4UAcIuQQWV910ipSsqMugi2xEH78v2Bn2QfSl1j7cAN62cxvFCGqw5LFTY0baioskG&#10;o2D20VxOUnbZYTDzc7P7fi/zDJWaPI2bNxCeRn8P/7ePWsFiCX9fw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vPSxQAAANsAAAAPAAAAAAAAAAAAAAAAAJgCAABkcnMv&#10;ZG93bnJldi54bWxQSwUGAAAAAAQABAD1AAAAigMAAAAA&#10;" fillcolor="white [3212]" strokecolor="black [3213]" strokeweight="2pt"/>
                <w10:anchorlock/>
              </v:group>
            </w:pict>
          </mc:Fallback>
        </mc:AlternateContent>
      </w:r>
      <w:r w:rsidR="003F7CFE">
        <w:rPr>
          <w:rFonts w:ascii="Times New Roman" w:hAnsi="Times New Roman" w:cs="Times New Roman"/>
          <w:sz w:val="24"/>
          <w:szCs w:val="24"/>
        </w:rPr>
        <w:t>)</w:t>
      </w:r>
      <w:r w:rsidRPr="008A45D3">
        <w:rPr>
          <w:rFonts w:ascii="Times New Roman" w:hAnsi="Times New Roman" w:cs="Times New Roman"/>
          <w:sz w:val="24"/>
          <w:szCs w:val="24"/>
        </w:rPr>
        <w:t xml:space="preserve"> of C6(0.1</w:t>
      </w:r>
      <w:r w:rsidR="00531917">
        <w:rPr>
          <w:rFonts w:ascii="Times New Roman" w:hAnsi="Times New Roman" w:cs="Times New Roman"/>
          <w:sz w:val="24"/>
          <w:szCs w:val="24"/>
        </w:rPr>
        <w:t>5</w:t>
      </w:r>
      <w:r w:rsidRPr="008A45D3">
        <w:rPr>
          <w:rFonts w:ascii="Times New Roman" w:hAnsi="Times New Roman" w:cs="Times New Roman"/>
          <w:sz w:val="24"/>
          <w:szCs w:val="24"/>
        </w:rPr>
        <w:t xml:space="preserve">)-SNP-1 as a function of </w:t>
      </w:r>
      <w:r w:rsidR="00BF6CE3" w:rsidRPr="008A45D3">
        <w:rPr>
          <w:rFonts w:ascii="Times New Roman" w:hAnsi="Times New Roman" w:cs="Times New Roman"/>
          <w:sz w:val="24"/>
          <w:szCs w:val="24"/>
        </w:rPr>
        <w:t>A)</w:t>
      </w:r>
      <w:r w:rsidR="00BF6CE3">
        <w:rPr>
          <w:rFonts w:ascii="Times New Roman" w:hAnsi="Times New Roman" w:cs="Times New Roman"/>
          <w:sz w:val="24"/>
          <w:szCs w:val="24"/>
        </w:rPr>
        <w:t xml:space="preserve"> [SNP] and B)</w:t>
      </w:r>
      <w:r w:rsidR="00BF6CE3" w:rsidRPr="008A45D3">
        <w:rPr>
          <w:rFonts w:ascii="Times New Roman" w:hAnsi="Times New Roman" w:cs="Times New Roman"/>
          <w:sz w:val="24"/>
          <w:szCs w:val="24"/>
        </w:rPr>
        <w:t xml:space="preserve"> </w:t>
      </w:r>
      <w:r w:rsidRPr="008A45D3">
        <w:rPr>
          <w:rFonts w:ascii="Times New Roman" w:hAnsi="Times New Roman" w:cs="Times New Roman"/>
          <w:sz w:val="24"/>
          <w:szCs w:val="24"/>
        </w:rPr>
        <w:t xml:space="preserve">the </w:t>
      </w:r>
      <w:r w:rsidRPr="008A45D3">
        <w:rPr>
          <w:rFonts w:ascii="Times New Roman" w:hAnsi="Times New Roman" w:cs="Times New Roman"/>
          <w:i/>
          <w:sz w:val="24"/>
          <w:szCs w:val="24"/>
        </w:rPr>
        <w:t>f</w:t>
      </w:r>
      <w:r w:rsidRPr="008A45D3">
        <w:rPr>
          <w:rFonts w:ascii="Times New Roman" w:hAnsi="Times New Roman" w:cs="Times New Roman"/>
          <w:sz w:val="24"/>
          <w:szCs w:val="24"/>
          <w:vertAlign w:val="subscript"/>
        </w:rPr>
        <w:t>w</w:t>
      </w:r>
      <w:r w:rsidRPr="008A45D3">
        <w:rPr>
          <w:rFonts w:ascii="Times New Roman" w:hAnsi="Times New Roman" w:cs="Times New Roman"/>
          <w:sz w:val="24"/>
          <w:szCs w:val="24"/>
        </w:rPr>
        <w:t>/</w:t>
      </w:r>
      <w:r w:rsidRPr="008A45D3">
        <w:rPr>
          <w:rFonts w:ascii="Times New Roman" w:hAnsi="Times New Roman" w:cs="Times New Roman"/>
          <w:i/>
          <w:sz w:val="24"/>
          <w:szCs w:val="24"/>
        </w:rPr>
        <w:t>f</w:t>
      </w:r>
      <w:r w:rsidRPr="008A45D3">
        <w:rPr>
          <w:rFonts w:ascii="Times New Roman" w:hAnsi="Times New Roman" w:cs="Times New Roman"/>
          <w:sz w:val="24"/>
          <w:szCs w:val="24"/>
          <w:vertAlign w:val="subscript"/>
        </w:rPr>
        <w:t>b</w:t>
      </w:r>
      <w:r w:rsidRPr="008A45D3">
        <w:rPr>
          <w:rFonts w:ascii="Times New Roman" w:hAnsi="Times New Roman" w:cs="Times New Roman"/>
          <w:sz w:val="24"/>
          <w:szCs w:val="24"/>
        </w:rPr>
        <w:t xml:space="preserve"> ratio</w:t>
      </w:r>
      <w:r w:rsidR="00F0355A">
        <w:rPr>
          <w:rFonts w:ascii="Times New Roman" w:hAnsi="Times New Roman" w:cs="Times New Roman"/>
          <w:sz w:val="24"/>
          <w:szCs w:val="24"/>
        </w:rPr>
        <w:t>,</w:t>
      </w:r>
      <w:r w:rsidRPr="008A45D3">
        <w:rPr>
          <w:rFonts w:ascii="Times New Roman" w:hAnsi="Times New Roman" w:cs="Times New Roman"/>
          <w:sz w:val="24"/>
          <w:szCs w:val="24"/>
        </w:rPr>
        <w:t xml:space="preserve"> and plot of </w:t>
      </w:r>
      <w:r>
        <w:rPr>
          <w:rFonts w:ascii="Times New Roman" w:hAnsi="Times New Roman" w:cs="Times New Roman"/>
          <w:sz w:val="24"/>
          <w:szCs w:val="24"/>
        </w:rPr>
        <w:t xml:space="preserve">the </w:t>
      </w:r>
      <w:r w:rsidRPr="008A45D3">
        <w:rPr>
          <w:rFonts w:ascii="Times New Roman" w:hAnsi="Times New Roman" w:cs="Times New Roman"/>
          <w:sz w:val="24"/>
          <w:szCs w:val="24"/>
        </w:rPr>
        <w:t>(</w:t>
      </w:r>
      <w:r w:rsidRPr="008A45D3">
        <w:rPr>
          <w:rFonts w:ascii="Times New Roman" w:hAnsi="Times New Roman" w:cs="Times New Roman"/>
          <w:i/>
          <w:sz w:val="24"/>
          <w:szCs w:val="24"/>
        </w:rPr>
        <w:t>I</w:t>
      </w:r>
      <w:r w:rsidRPr="008A45D3">
        <w:rPr>
          <w:rFonts w:ascii="Times New Roman" w:hAnsi="Times New Roman" w:cs="Times New Roman"/>
          <w:sz w:val="24"/>
          <w:szCs w:val="24"/>
          <w:vertAlign w:val="subscript"/>
        </w:rPr>
        <w:t>1</w:t>
      </w:r>
      <w:r w:rsidRPr="008A45D3">
        <w:rPr>
          <w:rFonts w:ascii="Times New Roman" w:hAnsi="Times New Roman" w:cs="Times New Roman"/>
          <w:sz w:val="24"/>
          <w:szCs w:val="24"/>
        </w:rPr>
        <w:t>/</w:t>
      </w:r>
      <w:r w:rsidRPr="008A45D3">
        <w:rPr>
          <w:rFonts w:ascii="Times New Roman" w:hAnsi="Times New Roman" w:cs="Times New Roman"/>
          <w:i/>
          <w:sz w:val="24"/>
          <w:szCs w:val="24"/>
        </w:rPr>
        <w:t>I</w:t>
      </w:r>
      <w:r w:rsidRPr="008A45D3">
        <w:rPr>
          <w:rFonts w:ascii="Times New Roman" w:hAnsi="Times New Roman" w:cs="Times New Roman"/>
          <w:sz w:val="24"/>
          <w:szCs w:val="24"/>
          <w:vertAlign w:val="subscript"/>
        </w:rPr>
        <w:t>3</w:t>
      </w:r>
      <w:r w:rsidRPr="008A45D3">
        <w:rPr>
          <w:rFonts w:ascii="Times New Roman" w:hAnsi="Times New Roman" w:cs="Times New Roman"/>
          <w:sz w:val="24"/>
          <w:szCs w:val="24"/>
        </w:rPr>
        <w:t>)</w:t>
      </w:r>
      <w:r w:rsidRPr="008A45D3">
        <w:rPr>
          <w:rFonts w:ascii="Times New Roman" w:hAnsi="Times New Roman" w:cs="Times New Roman"/>
          <w:sz w:val="24"/>
          <w:szCs w:val="24"/>
          <w:vertAlign w:val="subscript"/>
        </w:rPr>
        <w:t>0</w:t>
      </w:r>
      <w:r w:rsidRPr="008A45D3">
        <w:rPr>
          <w:rFonts w:ascii="Times New Roman" w:hAnsi="Times New Roman" w:cs="Times New Roman"/>
          <w:sz w:val="24"/>
          <w:szCs w:val="24"/>
        </w:rPr>
        <w:t xml:space="preserve"> ratio of pyrene bound to </w:t>
      </w:r>
      <w:r w:rsidR="00E04D4C" w:rsidRPr="003C39DD">
        <w:rPr>
          <w:rFonts w:ascii="Times New Roman" w:hAnsi="Times New Roman" w:cs="Times New Roman"/>
          <w:noProof/>
          <w:sz w:val="24"/>
          <w:szCs w:val="24"/>
        </w:rPr>
        <w:t>(</w:t>
      </w:r>
      <w:r w:rsidR="00CF1C07">
        <w:rPr>
          <w:rFonts w:ascii="Times New Roman" w:hAnsi="Times New Roman" w:cs="Times New Roman"/>
          <w:noProof/>
          <w:sz w:val="24"/>
          <w:szCs w:val="24"/>
          <w:lang w:eastAsia="en-CA"/>
        </w:rPr>
        <mc:AlternateContent>
          <mc:Choice Requires="wpc">
            <w:drawing>
              <wp:inline distT="0" distB="0" distL="0" distR="0" wp14:anchorId="1C6C8467" wp14:editId="0A203638">
                <wp:extent cx="114935" cy="114935"/>
                <wp:effectExtent l="0" t="0" r="18415" b="18415"/>
                <wp:docPr id="57" name="Canvas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3" name="Rectangle 59"/>
                        <wps:cNvSpPr>
                          <a:spLocks noChangeArrowheads="1"/>
                        </wps:cNvSpPr>
                        <wps:spPr bwMode="auto">
                          <a:xfrm>
                            <a:off x="36000" y="36232"/>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7F852880" id="Canvas 62"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">
                <v:shape id="_x0000_s1027" type="#_x0000_t75" style="position:absolute;width:114935;height:114935;visibility:visible;mso-wrap-style:square">
                  <v:fill o:detectmouseclick="t"/>
                  <v:path o:connecttype="none"/>
                </v:shape>
                <v:rect id="Rectangle 59"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BOsQA&#10;AADbAAAADwAAAGRycy9kb3ducmV2LnhtbESPQWvCQBSE70L/w/KE3urGFqWNriKWFkFEotHzI/tM&#10;gtm3IbtN4r93hYLHYWa+YebL3lSipcaVlhWMRxEI4szqknMF6fHn7ROE88gaK8uk4EYOlouXwRxj&#10;bTtOqD34XAQIuxgVFN7XsZQuK8igG9maOHgX2xj0QTa51A12AW4q+R5FU2mw5LBQYE3rgrLr4c8o&#10;6E7HcX+KVtssTXZf6/O1/f5N90q9DvvVDISn3j/D/+2NVjD5gMeX8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CQTrEAAAA2wAAAA8AAAAAAAAAAAAAAAAAmAIAAGRycy9k&#10;b3ducmV2LnhtbFBLBQYAAAAABAAEAPUAAACJAwAAAAA=&#10;" fillcolor="black" strokecolor="black [3213]" strokeweight="1.5pt"/>
                <w10:anchorlock/>
              </v:group>
            </w:pict>
          </mc:Fallback>
        </mc:AlternateContent>
      </w:r>
      <w:r w:rsidR="00E04D4C" w:rsidRPr="003C39DD">
        <w:rPr>
          <w:rFonts w:ascii="Times New Roman" w:hAnsi="Times New Roman" w:cs="Times New Roman"/>
          <w:noProof/>
          <w:sz w:val="24"/>
          <w:szCs w:val="24"/>
        </w:rPr>
        <w:t>) C6</w:t>
      </w:r>
      <w:r w:rsidR="00E04D4C" w:rsidRPr="003C39DD">
        <w:rPr>
          <w:rFonts w:ascii="Times New Roman" w:hAnsi="Times New Roman" w:cs="Times New Roman" w:hint="eastAsia"/>
          <w:noProof/>
          <w:sz w:val="24"/>
          <w:szCs w:val="24"/>
        </w:rPr>
        <w:t>-</w:t>
      </w:r>
      <w:r w:rsidR="00E04D4C" w:rsidRPr="003C39DD">
        <w:rPr>
          <w:rFonts w:ascii="Times New Roman" w:hAnsi="Times New Roman" w:cs="Times New Roman"/>
          <w:noProof/>
          <w:sz w:val="24"/>
          <w:szCs w:val="24"/>
        </w:rPr>
        <w:t>SNP-1, (</w:t>
      </w:r>
      <w:r w:rsidR="00CF1C07">
        <w:rPr>
          <w:rFonts w:ascii="Times New Roman" w:hAnsi="Times New Roman" w:cs="Times New Roman"/>
          <w:noProof/>
          <w:sz w:val="24"/>
          <w:szCs w:val="24"/>
          <w:lang w:eastAsia="en-CA"/>
        </w:rPr>
        <mc:AlternateContent>
          <mc:Choice Requires="wpc">
            <w:drawing>
              <wp:inline distT="0" distB="0" distL="0" distR="0" wp14:anchorId="10CCAACF" wp14:editId="16C17DFA">
                <wp:extent cx="114935" cy="114935"/>
                <wp:effectExtent l="0" t="0" r="18415" b="18415"/>
                <wp:docPr id="52" name="Canvas 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1" name="Rectangle 60"/>
                        <wps:cNvSpPr>
                          <a:spLocks noChangeArrowheads="1"/>
                        </wps:cNvSpPr>
                        <wps:spPr bwMode="auto">
                          <a:xfrm>
                            <a:off x="36000" y="36232"/>
                            <a:ext cx="79131" cy="79131"/>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072A8D43" id="Canvas 63"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">
                <v:shape id="_x0000_s1027" type="#_x0000_t75" style="position:absolute;width:114935;height:114935;visibility:visible;mso-wrap-style:square">
                  <v:fill o:detectmouseclick="t"/>
                  <v:path o:connecttype="none"/>
                </v:shape>
                <v:rect id="Rectangle 60"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4QDcUA&#10;AADbAAAADwAAAGRycy9kb3ducmV2LnhtbESPQWvCQBSE7wX/w/IEb3WjokiaVYq2xYoXYy/entmX&#10;bGj2bchuY/rvu4VCj8PMfMNk28E2oqfO144VzKYJCOLC6ZorBR+X18c1CB+QNTaOScE3edhuRg8Z&#10;ptrd+Ux9HioRIexTVGBCaFMpfWHIop+6ljh6pesshii7SuoO7xFuGzlPkpW0WHNcMNjSzlDxmX9Z&#10;BWV7W5yu52uS396Pu5c3beS+N0pNxsPzE4hAQ/gP/7UPWsFyBr9f4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zhANxQAAANsAAAAPAAAAAAAAAAAAAAAAAJgCAABkcnMv&#10;ZG93bnJldi54bWxQSwUGAAAAAAQABAD1AAAAigMAAAAA&#10;" filled="f" strokecolor="black [3213]" strokeweight="1.5pt"/>
                <w10:anchorlock/>
              </v:group>
            </w:pict>
          </mc:Fallback>
        </mc:AlternateContent>
      </w:r>
      <w:r w:rsidR="00E04D4C" w:rsidRPr="003C39DD">
        <w:rPr>
          <w:rFonts w:ascii="Times New Roman" w:hAnsi="Times New Roman" w:cs="Times New Roman"/>
          <w:noProof/>
          <w:sz w:val="24"/>
          <w:szCs w:val="24"/>
        </w:rPr>
        <w:t>) C6</w:t>
      </w:r>
      <w:r w:rsidR="00E04D4C" w:rsidRPr="003C39DD">
        <w:rPr>
          <w:rFonts w:ascii="Times New Roman" w:hAnsi="Times New Roman" w:cs="Times New Roman" w:hint="eastAsia"/>
          <w:noProof/>
          <w:sz w:val="24"/>
          <w:szCs w:val="24"/>
        </w:rPr>
        <w:t>-</w:t>
      </w:r>
      <w:r w:rsidR="00E04D4C" w:rsidRPr="003C39DD">
        <w:rPr>
          <w:rFonts w:ascii="Times New Roman" w:hAnsi="Times New Roman" w:cs="Times New Roman"/>
          <w:noProof/>
          <w:sz w:val="24"/>
          <w:szCs w:val="24"/>
        </w:rPr>
        <w:t>SNP-2,</w:t>
      </w:r>
      <w:r w:rsidR="00675F3F">
        <w:rPr>
          <w:rFonts w:ascii="Times New Roman" w:hAnsi="Times New Roman" w:cs="Times New Roman"/>
          <w:noProof/>
          <w:sz w:val="24"/>
          <w:szCs w:val="24"/>
        </w:rPr>
        <w:t xml:space="preserve"> </w:t>
      </w:r>
      <w:r w:rsidR="00675F3F" w:rsidRPr="003C39DD">
        <w:rPr>
          <w:rFonts w:ascii="Times New Roman" w:hAnsi="Times New Roman" w:cs="Times New Roman"/>
          <w:noProof/>
          <w:sz w:val="24"/>
          <w:szCs w:val="24"/>
        </w:rPr>
        <w:t>(</w:t>
      </w:r>
      <w:r w:rsidR="00675F3F">
        <w:rPr>
          <w:rFonts w:ascii="Times New Roman" w:hAnsi="Times New Roman" w:cs="Times New Roman"/>
          <w:noProof/>
          <w:sz w:val="24"/>
          <w:szCs w:val="24"/>
          <w:lang w:eastAsia="en-CA"/>
        </w:rPr>
        <mc:AlternateContent>
          <mc:Choice Requires="wpc">
            <w:drawing>
              <wp:inline distT="0" distB="0" distL="0" distR="0" wp14:anchorId="180A8AD5" wp14:editId="677CCAE5">
                <wp:extent cx="170815" cy="170815"/>
                <wp:effectExtent l="0" t="0" r="38735" b="38735"/>
                <wp:docPr id="233" name="Canvas 19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2" name="Diamond 61"/>
                        <wps:cNvSpPr>
                          <a:spLocks noChangeArrowheads="1"/>
                        </wps:cNvSpPr>
                        <wps:spPr bwMode="auto">
                          <a:xfrm>
                            <a:off x="27663" y="27552"/>
                            <a:ext cx="135689" cy="135539"/>
                          </a:xfrm>
                          <a:prstGeom prst="diamond">
                            <a:avLst/>
                          </a:prstGeom>
                          <a:solidFill>
                            <a:sysClr val="windowText" lastClr="000000"/>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570E5AB3" id="Canvas 192"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">
                <v:shape id="_x0000_s1027" type="#_x0000_t75" style="position:absolute;width:170815;height:170815;visibility:visible;mso-wrap-style:square">
                  <v:fill o:detectmouseclick="t"/>
                  <v:path o:connecttype="none"/>
                </v:shape>
                <v:shape id="Diamond 61"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v49cUA&#10;AADcAAAADwAAAGRycy9kb3ducmV2LnhtbESPQWvCQBSE74X+h+UJ3urGVIukriKVasGTtojHR/Y1&#10;iWbfxuzGTf99tyD0OMzMN8x82Zta3Kh1lWUF41ECgji3uuJCwdfn+9MMhPPIGmvLpOCHHCwXjw9z&#10;zLQNvKfbwRciQthlqKD0vsmkdHlJBt3INsTR+7atQR9lW0jdYohwU8s0SV6kwYrjQokNvZWUXw6d&#10;UbC+bsPutD92m/PkpAvjQhemK6WGg371CsJT7//D9/aHVpA+p/B3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j1xQAAANwAAAAPAAAAAAAAAAAAAAAAAJgCAABkcnMv&#10;ZG93bnJldi54bWxQSwUGAAAAAAQABAD1AAAAigMAAAAA&#10;" fillcolor="windowText" strokecolor="black [3213]" strokeweight="2pt"/>
                <w10:anchorlock/>
              </v:group>
            </w:pict>
          </mc:Fallback>
        </mc:AlternateContent>
      </w:r>
      <w:r w:rsidR="00675F3F" w:rsidRPr="003C39DD">
        <w:rPr>
          <w:rFonts w:ascii="Times New Roman" w:hAnsi="Times New Roman" w:cs="Times New Roman"/>
          <w:noProof/>
          <w:sz w:val="24"/>
          <w:szCs w:val="24"/>
        </w:rPr>
        <w:t>) C3</w:t>
      </w:r>
      <w:r w:rsidR="00675F3F" w:rsidRPr="003C39DD">
        <w:rPr>
          <w:rFonts w:ascii="Times New Roman" w:hAnsi="Times New Roman" w:cs="Times New Roman" w:hint="eastAsia"/>
          <w:noProof/>
          <w:sz w:val="24"/>
          <w:szCs w:val="24"/>
        </w:rPr>
        <w:t>-</w:t>
      </w:r>
      <w:r w:rsidR="00675F3F">
        <w:rPr>
          <w:rFonts w:ascii="Times New Roman" w:hAnsi="Times New Roman" w:cs="Times New Roman"/>
          <w:noProof/>
          <w:sz w:val="24"/>
          <w:szCs w:val="24"/>
        </w:rPr>
        <w:t>SNP-1,</w:t>
      </w:r>
      <w:r w:rsidR="00E04D4C" w:rsidRPr="003C39DD">
        <w:rPr>
          <w:rFonts w:ascii="Times New Roman" w:hAnsi="Times New Roman" w:cs="Times New Roman"/>
          <w:noProof/>
          <w:sz w:val="24"/>
          <w:szCs w:val="24"/>
        </w:rPr>
        <w:t xml:space="preserve"> and (</w:t>
      </w:r>
      <w:r w:rsidR="00CF1C07">
        <w:rPr>
          <w:rFonts w:ascii="Times New Roman" w:hAnsi="Times New Roman" w:cs="Times New Roman"/>
          <w:noProof/>
          <w:sz w:val="24"/>
          <w:szCs w:val="24"/>
          <w:lang w:eastAsia="en-CA"/>
        </w:rPr>
        <mc:AlternateContent>
          <mc:Choice Requires="wpc">
            <w:drawing>
              <wp:inline distT="0" distB="0" distL="0" distR="0" wp14:anchorId="398091E7" wp14:editId="146A152D">
                <wp:extent cx="170815" cy="170815"/>
                <wp:effectExtent l="9525" t="9525" r="29210" b="29210"/>
                <wp:docPr id="50" name="Canvas 19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9" name="Diamond 61"/>
                        <wps:cNvSpPr>
                          <a:spLocks noChangeArrowheads="1"/>
                        </wps:cNvSpPr>
                        <wps:spPr bwMode="auto">
                          <a:xfrm>
                            <a:off x="27663" y="27552"/>
                            <a:ext cx="135689" cy="135539"/>
                          </a:xfrm>
                          <a:prstGeom prst="diamond">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565491BA" id="Canvas 192"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">
                <v:shape id="_x0000_s1027" type="#_x0000_t75" style="position:absolute;width:170815;height:170815;visibility:visible;mso-wrap-style:square">
                  <v:fill o:detectmouseclick="t"/>
                  <v:path o:connecttype="none"/>
                </v:shape>
                <v:shape id="Diamond 61"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fHgMYA&#10;AADbAAAADwAAAGRycy9kb3ducmV2LnhtbESPT2sCMRDF74V+hzAFbzVbqVZXoxSh6KGHdv0D3obN&#10;uLuYTJZNNOu3bwqFHh9v3u/NW6x6a8SNOt84VvAyzEAQl043XCnY7z6epyB8QNZoHJOCO3lYLR8f&#10;FphrF/mbbkWoRIKwz1FBHUKbS+nLmiz6oWuJk3d2ncWQZFdJ3WFMcGvkKMsm0mLDqaHGltY1lZfi&#10;atMbs6Mx42IbTzEeNp9vGX4dNhOlBk/9+xxEoD78H/+lt1rB6wx+tyQA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fHgMYAAADbAAAADwAAAAAAAAAAAAAAAACYAgAAZHJz&#10;L2Rvd25yZXYueG1sUEsFBgAAAAAEAAQA9QAAAIsDAAAAAA==&#10;" filled="f" strokecolor="black [3213]" strokeweight="2pt"/>
                <w10:anchorlock/>
              </v:group>
            </w:pict>
          </mc:Fallback>
        </mc:AlternateContent>
      </w:r>
      <w:r w:rsidR="00E04D4C" w:rsidRPr="003C39DD">
        <w:rPr>
          <w:rFonts w:ascii="Times New Roman" w:hAnsi="Times New Roman" w:cs="Times New Roman"/>
          <w:noProof/>
          <w:sz w:val="24"/>
          <w:szCs w:val="24"/>
        </w:rPr>
        <w:t>) C3</w:t>
      </w:r>
      <w:r w:rsidR="00E04D4C" w:rsidRPr="003C39DD">
        <w:rPr>
          <w:rFonts w:ascii="Times New Roman" w:hAnsi="Times New Roman" w:cs="Times New Roman" w:hint="eastAsia"/>
          <w:noProof/>
          <w:sz w:val="24"/>
          <w:szCs w:val="24"/>
        </w:rPr>
        <w:t>-</w:t>
      </w:r>
      <w:r w:rsidR="00E04D4C" w:rsidRPr="003C39DD">
        <w:rPr>
          <w:rFonts w:ascii="Times New Roman" w:hAnsi="Times New Roman" w:cs="Times New Roman"/>
          <w:noProof/>
          <w:sz w:val="24"/>
          <w:szCs w:val="24"/>
        </w:rPr>
        <w:t xml:space="preserve">SNP-2 </w:t>
      </w:r>
      <w:r w:rsidRPr="008A45D3">
        <w:rPr>
          <w:rFonts w:ascii="Times New Roman" w:hAnsi="Times New Roman" w:cs="Times New Roman"/>
          <w:sz w:val="24"/>
          <w:szCs w:val="24"/>
        </w:rPr>
        <w:t>as a function of</w:t>
      </w:r>
      <w:r>
        <w:rPr>
          <w:rFonts w:ascii="Times New Roman" w:hAnsi="Times New Roman" w:cs="Times New Roman"/>
          <w:sz w:val="24"/>
          <w:szCs w:val="24"/>
        </w:rPr>
        <w:t xml:space="preserve"> </w:t>
      </w:r>
      <w:r w:rsidR="00F0355A">
        <w:rPr>
          <w:rFonts w:ascii="Times New Roman" w:hAnsi="Times New Roman" w:cs="Times New Roman"/>
          <w:sz w:val="24"/>
          <w:szCs w:val="24"/>
        </w:rPr>
        <w:t xml:space="preserve">the </w:t>
      </w:r>
      <w:r w:rsidR="00BF6CE3">
        <w:rPr>
          <w:rFonts w:ascii="Times New Roman" w:hAnsi="Times New Roman" w:cs="Times New Roman"/>
          <w:sz w:val="24"/>
          <w:szCs w:val="24"/>
        </w:rPr>
        <w:t>C</w:t>
      </w:r>
      <w:r>
        <w:rPr>
          <w:rFonts w:ascii="Times New Roman" w:hAnsi="Times New Roman" w:cs="Times New Roman"/>
          <w:sz w:val="24"/>
          <w:szCs w:val="24"/>
        </w:rPr>
        <w:t>)</w:t>
      </w:r>
      <w:r w:rsidRPr="008A45D3">
        <w:rPr>
          <w:rFonts w:ascii="Times New Roman" w:hAnsi="Times New Roman" w:cs="Times New Roman"/>
          <w:sz w:val="24"/>
          <w:szCs w:val="24"/>
        </w:rPr>
        <w:t xml:space="preserve"> DS</w:t>
      </w:r>
      <w:r>
        <w:rPr>
          <w:rFonts w:ascii="Times New Roman" w:hAnsi="Times New Roman" w:cs="Times New Roman"/>
          <w:sz w:val="24"/>
          <w:szCs w:val="24"/>
        </w:rPr>
        <w:t xml:space="preserve"> and </w:t>
      </w:r>
      <w:r w:rsidR="00BF6CE3">
        <w:rPr>
          <w:rFonts w:ascii="Times New Roman" w:hAnsi="Times New Roman" w:cs="Times New Roman"/>
          <w:sz w:val="24"/>
          <w:szCs w:val="24"/>
        </w:rPr>
        <w:t>D</w:t>
      </w:r>
      <w:r>
        <w:rPr>
          <w:rFonts w:ascii="Times New Roman" w:hAnsi="Times New Roman" w:cs="Times New Roman"/>
          <w:sz w:val="24"/>
          <w:szCs w:val="24"/>
        </w:rPr>
        <w:t>) wt% of hydrophobic modification</w:t>
      </w:r>
      <w:r w:rsidRPr="008A45D3">
        <w:rPr>
          <w:rFonts w:ascii="Times New Roman" w:hAnsi="Times New Roman" w:cs="Times New Roman"/>
          <w:sz w:val="24"/>
          <w:szCs w:val="24"/>
        </w:rPr>
        <w:t xml:space="preserve">. </w:t>
      </w:r>
    </w:p>
    <w:p w14:paraId="3ECD5E9E" w14:textId="77777777" w:rsidR="00A55F1C" w:rsidRDefault="00CC1456" w:rsidP="00B70BE1">
      <w:pPr>
        <w:spacing w:after="0" w:line="480" w:lineRule="auto"/>
        <w:jc w:val="both"/>
        <w:rPr>
          <w:rFonts w:ascii="Times New Roman" w:hAnsi="Times New Roman" w:cs="Times New Roman"/>
        </w:rPr>
      </w:pPr>
      <w:r>
        <w:rPr>
          <w:rFonts w:ascii="Times New Roman" w:hAnsi="Times New Roman" w:cs="Times New Roman"/>
          <w:sz w:val="24"/>
          <w:szCs w:val="24"/>
        </w:rPr>
        <w:tab/>
      </w:r>
    </w:p>
    <w:p w14:paraId="67B3A944" w14:textId="014CCEDE" w:rsidR="00B70BE1" w:rsidRPr="00100646" w:rsidRDefault="00B70BE1" w:rsidP="00100646">
      <w:pPr>
        <w:spacing w:line="480" w:lineRule="auto"/>
        <w:jc w:val="both"/>
        <w:rPr>
          <w:rFonts w:ascii="Times New Roman" w:hAnsi="Times New Roman" w:cs="Times New Roman"/>
          <w:sz w:val="24"/>
          <w:szCs w:val="24"/>
        </w:rPr>
      </w:pPr>
      <w:r w:rsidRPr="00100646">
        <w:rPr>
          <w:rFonts w:ascii="Times New Roman" w:hAnsi="Times New Roman" w:cs="Times New Roman"/>
          <w:i/>
        </w:rPr>
        <w:t>Quenching of Pyrene in Water</w:t>
      </w:r>
      <w:r w:rsidR="00100646">
        <w:rPr>
          <w:rFonts w:ascii="Times New Roman" w:hAnsi="Times New Roman" w:cs="Times New Roman"/>
        </w:rPr>
        <w:t xml:space="preserve">: </w:t>
      </w:r>
      <w:r w:rsidR="00100646">
        <w:rPr>
          <w:rFonts w:ascii="Times New Roman" w:hAnsi="Times New Roman" w:cs="Times New Roman"/>
          <w:sz w:val="24"/>
          <w:szCs w:val="24"/>
        </w:rPr>
        <w:t>T</w:t>
      </w:r>
      <w:r w:rsidRPr="00100646">
        <w:rPr>
          <w:rFonts w:ascii="Times New Roman" w:hAnsi="Times New Roman" w:cs="Times New Roman"/>
          <w:sz w:val="24"/>
          <w:szCs w:val="24"/>
        </w:rPr>
        <w:t xml:space="preserve">he binding studies </w:t>
      </w:r>
      <w:r w:rsidR="00DA6D1E">
        <w:rPr>
          <w:rFonts w:ascii="Times New Roman" w:hAnsi="Times New Roman" w:cs="Times New Roman"/>
          <w:sz w:val="24"/>
          <w:szCs w:val="24"/>
        </w:rPr>
        <w:t>yield</w:t>
      </w:r>
      <w:r w:rsidR="00F0355A">
        <w:rPr>
          <w:rFonts w:ascii="Times New Roman" w:hAnsi="Times New Roman" w:cs="Times New Roman"/>
          <w:sz w:val="24"/>
          <w:szCs w:val="24"/>
        </w:rPr>
        <w:t>ing</w:t>
      </w:r>
      <w:r w:rsidR="00100646">
        <w:rPr>
          <w:rFonts w:ascii="Times New Roman" w:hAnsi="Times New Roman" w:cs="Times New Roman"/>
          <w:sz w:val="24"/>
          <w:szCs w:val="24"/>
        </w:rPr>
        <w:t xml:space="preserve"> </w:t>
      </w:r>
      <w:r w:rsidR="00100646">
        <w:rPr>
          <w:rFonts w:ascii="Times New Roman" w:hAnsi="Times New Roman" w:cs="Times New Roman"/>
          <w:i/>
          <w:sz w:val="24"/>
          <w:szCs w:val="24"/>
        </w:rPr>
        <w:t>K</w:t>
      </w:r>
      <w:r w:rsidR="00100646">
        <w:rPr>
          <w:rFonts w:ascii="Times New Roman" w:hAnsi="Times New Roman" w:cs="Times New Roman"/>
          <w:sz w:val="24"/>
          <w:szCs w:val="24"/>
          <w:vertAlign w:val="subscript"/>
        </w:rPr>
        <w:t>B</w:t>
      </w:r>
      <w:r w:rsidRPr="00100646">
        <w:rPr>
          <w:rFonts w:ascii="Times New Roman" w:hAnsi="Times New Roman" w:cs="Times New Roman"/>
          <w:sz w:val="24"/>
          <w:szCs w:val="24"/>
        </w:rPr>
        <w:t xml:space="preserve"> established that a significant fraction of pyrene remained in water in the aqueous SNP dispersions. Consequently, the quenching of pyrene in water needed to be characterized. To this end, fluorescence experiments were conducted to determine the rate constant characterizing the quenching of pyrene by nitromethane in water. The fluorescence spectra and decays </w:t>
      </w:r>
      <w:r w:rsidR="00F0355A">
        <w:rPr>
          <w:rFonts w:ascii="Times New Roman" w:hAnsi="Times New Roman" w:cs="Times New Roman"/>
          <w:sz w:val="24"/>
          <w:szCs w:val="24"/>
        </w:rPr>
        <w:t>for</w:t>
      </w:r>
      <w:r w:rsidR="00F0355A" w:rsidRPr="00100646">
        <w:rPr>
          <w:rFonts w:ascii="Times New Roman" w:hAnsi="Times New Roman" w:cs="Times New Roman"/>
          <w:sz w:val="24"/>
          <w:szCs w:val="24"/>
        </w:rPr>
        <w:t xml:space="preserve"> </w:t>
      </w:r>
      <w:r w:rsidRPr="00100646">
        <w:rPr>
          <w:rFonts w:ascii="Times New Roman" w:hAnsi="Times New Roman" w:cs="Times New Roman"/>
          <w:sz w:val="24"/>
          <w:szCs w:val="24"/>
        </w:rPr>
        <w:t xml:space="preserve">pyrene in water were acquired at different nitromethane concentrations. The fluorescence decay of pyrene was analyzed </w:t>
      </w:r>
      <w:r w:rsidR="00F0355A">
        <w:rPr>
          <w:rFonts w:ascii="Times New Roman" w:hAnsi="Times New Roman" w:cs="Times New Roman"/>
          <w:sz w:val="24"/>
          <w:szCs w:val="24"/>
        </w:rPr>
        <w:t>using</w:t>
      </w:r>
      <w:r w:rsidRPr="00100646">
        <w:rPr>
          <w:rFonts w:ascii="Times New Roman" w:hAnsi="Times New Roman" w:cs="Times New Roman"/>
          <w:sz w:val="24"/>
          <w:szCs w:val="24"/>
        </w:rPr>
        <w:t xml:space="preserve"> Equation </w:t>
      </w:r>
      <w:r w:rsidR="00F2788C">
        <w:rPr>
          <w:rFonts w:ascii="Times New Roman" w:hAnsi="Times New Roman" w:cs="Times New Roman"/>
          <w:sz w:val="24"/>
          <w:szCs w:val="24"/>
        </w:rPr>
        <w:t>5</w:t>
      </w:r>
      <w:r w:rsidRPr="00100646">
        <w:rPr>
          <w:rFonts w:ascii="Times New Roman" w:hAnsi="Times New Roman" w:cs="Times New Roman"/>
          <w:sz w:val="24"/>
          <w:szCs w:val="24"/>
        </w:rPr>
        <w:t>.</w:t>
      </w:r>
    </w:p>
    <w:p w14:paraId="727175AF" w14:textId="77777777" w:rsidR="00B70BE1" w:rsidRDefault="003A04D6" w:rsidP="00100646">
      <w:pPr>
        <w:spacing w:line="480" w:lineRule="auto"/>
        <w:ind w:left="400" w:firstLineChars="800" w:firstLine="1760"/>
        <w:rPr>
          <w:rFonts w:ascii="Times New Roman" w:hAnsi="Times New Roman" w:cs="Times New Roman"/>
        </w:rPr>
      </w:pPr>
      <w:r w:rsidRPr="00100646">
        <w:rPr>
          <w:rFonts w:ascii="Times New Roman" w:hAnsi="Times New Roman" w:cs="Times New Roman"/>
          <w:position w:val="-34"/>
        </w:rPr>
        <w:object w:dxaOrig="4480" w:dyaOrig="800" w14:anchorId="44BB130C">
          <v:shape id="_x0000_i1031" type="#_x0000_t75" style="width:222pt;height:42pt" o:ole="">
            <v:imagedata r:id="rId34" o:title=""/>
          </v:shape>
          <o:OLEObject Type="Embed" ProgID="Equation.3" ShapeID="_x0000_i1031" DrawAspect="Content" ObjectID="_1642773087" r:id="rId35"/>
        </w:object>
      </w:r>
      <w:r w:rsidR="004F3758">
        <w:rPr>
          <w:rFonts w:ascii="Times New Roman" w:hAnsi="Times New Roman" w:cs="Times New Roman"/>
        </w:rPr>
        <w:tab/>
      </w:r>
      <w:r w:rsidR="004F3758">
        <w:rPr>
          <w:rFonts w:ascii="Times New Roman" w:hAnsi="Times New Roman" w:cs="Times New Roman"/>
        </w:rPr>
        <w:tab/>
      </w:r>
      <w:r w:rsidR="004F3758">
        <w:rPr>
          <w:rFonts w:ascii="Times New Roman" w:hAnsi="Times New Roman" w:cs="Times New Roman"/>
        </w:rPr>
        <w:tab/>
      </w:r>
      <w:r w:rsidR="00B70BE1">
        <w:rPr>
          <w:rFonts w:ascii="Times New Roman" w:hAnsi="Times New Roman" w:cs="Times New Roman"/>
        </w:rPr>
        <w:t>(</w:t>
      </w:r>
      <w:r w:rsidR="004F3758">
        <w:rPr>
          <w:rFonts w:ascii="Times New Roman" w:hAnsi="Times New Roman" w:cs="Times New Roman"/>
        </w:rPr>
        <w:t>5</w:t>
      </w:r>
      <w:r w:rsidR="00B70BE1">
        <w:rPr>
          <w:rFonts w:ascii="Times New Roman" w:hAnsi="Times New Roman" w:cs="Times New Roman"/>
        </w:rPr>
        <w:t>)</w:t>
      </w:r>
    </w:p>
    <w:p w14:paraId="05BCAE91" w14:textId="70CAAD44" w:rsidR="00F2788C" w:rsidRDefault="00B70BE1" w:rsidP="00463E59">
      <w:pPr>
        <w:spacing w:before="240" w:after="0" w:line="480" w:lineRule="auto"/>
        <w:ind w:firstLineChars="300" w:firstLine="720"/>
        <w:jc w:val="both"/>
        <w:rPr>
          <w:rFonts w:ascii="Times New Roman" w:hAnsi="Times New Roman" w:cs="Times New Roman"/>
          <w:sz w:val="24"/>
          <w:szCs w:val="24"/>
        </w:rPr>
      </w:pPr>
      <w:r w:rsidRPr="00F2788C">
        <w:rPr>
          <w:rFonts w:ascii="Times New Roman" w:hAnsi="Times New Roman" w:cs="Times New Roman"/>
          <w:sz w:val="24"/>
          <w:szCs w:val="24"/>
        </w:rPr>
        <w:t>The quenching of pyrene by nitromethane</w:t>
      </w:r>
      <w:r w:rsidR="00F0355A" w:rsidRPr="00F2788C">
        <w:rPr>
          <w:rFonts w:ascii="Times New Roman" w:hAnsi="Times New Roman" w:cs="Times New Roman"/>
          <w:sz w:val="24"/>
          <w:szCs w:val="24"/>
        </w:rPr>
        <w:t xml:space="preserve"> in water</w:t>
      </w:r>
      <w:r w:rsidRPr="00F2788C">
        <w:rPr>
          <w:rFonts w:ascii="Times New Roman" w:hAnsi="Times New Roman" w:cs="Times New Roman"/>
          <w:sz w:val="24"/>
          <w:szCs w:val="24"/>
        </w:rPr>
        <w:t xml:space="preserve"> </w:t>
      </w:r>
      <w:r w:rsidR="00F0355A">
        <w:rPr>
          <w:rFonts w:ascii="Times New Roman" w:hAnsi="Times New Roman" w:cs="Times New Roman"/>
          <w:sz w:val="24"/>
          <w:szCs w:val="24"/>
        </w:rPr>
        <w:t>led to</w:t>
      </w:r>
      <w:r w:rsidRPr="00F2788C">
        <w:rPr>
          <w:rFonts w:ascii="Times New Roman" w:hAnsi="Times New Roman" w:cs="Times New Roman"/>
          <w:sz w:val="24"/>
          <w:szCs w:val="24"/>
        </w:rPr>
        <w:t xml:space="preserve"> decrease</w:t>
      </w:r>
      <w:r w:rsidR="00F0355A">
        <w:rPr>
          <w:rFonts w:ascii="Times New Roman" w:hAnsi="Times New Roman" w:cs="Times New Roman"/>
          <w:sz w:val="24"/>
          <w:szCs w:val="24"/>
        </w:rPr>
        <w:t>d</w:t>
      </w:r>
      <w:r w:rsidRPr="00F2788C">
        <w:rPr>
          <w:rFonts w:ascii="Times New Roman" w:hAnsi="Times New Roman" w:cs="Times New Roman"/>
          <w:sz w:val="24"/>
          <w:szCs w:val="24"/>
        </w:rPr>
        <w:t xml:space="preserve"> fluorescence intensity and </w:t>
      </w:r>
      <w:r w:rsidR="00F0355A">
        <w:rPr>
          <w:rFonts w:ascii="Times New Roman" w:hAnsi="Times New Roman" w:cs="Times New Roman"/>
          <w:sz w:val="24"/>
          <w:szCs w:val="24"/>
        </w:rPr>
        <w:t>faster decay</w:t>
      </w:r>
      <w:r w:rsidR="00F0355A" w:rsidRPr="00F2788C">
        <w:rPr>
          <w:rFonts w:ascii="Times New Roman" w:hAnsi="Times New Roman" w:cs="Times New Roman"/>
          <w:sz w:val="24"/>
          <w:szCs w:val="24"/>
        </w:rPr>
        <w:t xml:space="preserve"> </w:t>
      </w:r>
      <w:r w:rsidRPr="00F2788C">
        <w:rPr>
          <w:rFonts w:ascii="Times New Roman" w:hAnsi="Times New Roman" w:cs="Times New Roman"/>
          <w:sz w:val="24"/>
          <w:szCs w:val="24"/>
        </w:rPr>
        <w:t xml:space="preserve">of the </w:t>
      </w:r>
      <w:r w:rsidR="00F0355A" w:rsidRPr="00F2788C">
        <w:rPr>
          <w:rFonts w:ascii="Times New Roman" w:hAnsi="Times New Roman" w:cs="Times New Roman"/>
          <w:sz w:val="24"/>
          <w:szCs w:val="24"/>
        </w:rPr>
        <w:t xml:space="preserve">pyrene </w:t>
      </w:r>
      <w:r w:rsidRPr="00F2788C">
        <w:rPr>
          <w:rFonts w:ascii="Times New Roman" w:hAnsi="Times New Roman" w:cs="Times New Roman"/>
          <w:sz w:val="24"/>
          <w:szCs w:val="24"/>
        </w:rPr>
        <w:t>fluorescence</w:t>
      </w:r>
      <w:r w:rsidR="00F0355A">
        <w:rPr>
          <w:rFonts w:ascii="Times New Roman" w:hAnsi="Times New Roman" w:cs="Times New Roman"/>
          <w:sz w:val="24"/>
          <w:szCs w:val="24"/>
        </w:rPr>
        <w:t>,</w:t>
      </w:r>
      <w:r w:rsidRPr="00F2788C">
        <w:rPr>
          <w:rFonts w:ascii="Times New Roman" w:hAnsi="Times New Roman" w:cs="Times New Roman"/>
          <w:sz w:val="24"/>
          <w:szCs w:val="24"/>
        </w:rPr>
        <w:t xml:space="preserve"> as illustrated in Figure</w:t>
      </w:r>
      <w:r w:rsidR="00F0355A">
        <w:rPr>
          <w:rFonts w:ascii="Times New Roman" w:hAnsi="Times New Roman" w:cs="Times New Roman"/>
          <w:sz w:val="24"/>
          <w:szCs w:val="24"/>
        </w:rPr>
        <w:t>s</w:t>
      </w:r>
      <w:r w:rsidRPr="00F2788C">
        <w:rPr>
          <w:rFonts w:ascii="Times New Roman" w:hAnsi="Times New Roman" w:cs="Times New Roman"/>
          <w:sz w:val="24"/>
          <w:szCs w:val="24"/>
        </w:rPr>
        <w:t xml:space="preserve"> </w:t>
      </w:r>
      <w:r w:rsidR="001A4687">
        <w:rPr>
          <w:rFonts w:ascii="Times New Roman" w:hAnsi="Times New Roman" w:cs="Times New Roman"/>
          <w:sz w:val="24"/>
          <w:szCs w:val="24"/>
        </w:rPr>
        <w:t>5</w:t>
      </w:r>
      <w:r w:rsidR="00C47F1F">
        <w:rPr>
          <w:rFonts w:ascii="Times New Roman" w:hAnsi="Times New Roman" w:cs="Times New Roman"/>
          <w:sz w:val="24"/>
          <w:szCs w:val="24"/>
        </w:rPr>
        <w:t xml:space="preserve">A and B, respectively. Fitting the fluorescence decays in Figure </w:t>
      </w:r>
      <w:r w:rsidR="001A4687">
        <w:rPr>
          <w:rFonts w:ascii="Times New Roman" w:hAnsi="Times New Roman" w:cs="Times New Roman"/>
          <w:sz w:val="24"/>
          <w:szCs w:val="24"/>
        </w:rPr>
        <w:t>5</w:t>
      </w:r>
      <w:r w:rsidR="00C47F1F">
        <w:rPr>
          <w:rFonts w:ascii="Times New Roman" w:hAnsi="Times New Roman" w:cs="Times New Roman"/>
          <w:sz w:val="24"/>
          <w:szCs w:val="24"/>
        </w:rPr>
        <w:t xml:space="preserve">B with Equation 5 yielded the decay time </w:t>
      </w:r>
      <w:r w:rsidR="00C47F1F" w:rsidRPr="00C47F1F">
        <w:rPr>
          <w:rFonts w:ascii="Symbol" w:hAnsi="Symbol" w:cs="Times New Roman"/>
          <w:i/>
          <w:sz w:val="24"/>
          <w:szCs w:val="24"/>
        </w:rPr>
        <w:t></w:t>
      </w:r>
      <w:r w:rsidR="00C127A2" w:rsidRPr="00C127A2">
        <w:rPr>
          <w:rFonts w:ascii="Times New Roman" w:hAnsi="Times New Roman" w:cs="Times New Roman"/>
          <w:sz w:val="24"/>
          <w:szCs w:val="24"/>
          <w:vertAlign w:val="subscript"/>
        </w:rPr>
        <w:t>PyW</w:t>
      </w:r>
      <w:r w:rsidR="00C47F1F">
        <w:rPr>
          <w:rFonts w:ascii="Times New Roman" w:hAnsi="Times New Roman" w:cs="Times New Roman"/>
          <w:sz w:val="24"/>
          <w:szCs w:val="24"/>
        </w:rPr>
        <w:t xml:space="preserve"> (= (</w:t>
      </w:r>
      <w:r w:rsidR="00C47F1F">
        <w:rPr>
          <w:rFonts w:ascii="Times New Roman" w:hAnsi="Times New Roman" w:cs="Times New Roman"/>
          <w:i/>
          <w:sz w:val="24"/>
          <w:szCs w:val="24"/>
        </w:rPr>
        <w:t>k</w:t>
      </w:r>
      <w:r w:rsidR="00C47F1F">
        <w:rPr>
          <w:rFonts w:ascii="Times New Roman" w:hAnsi="Times New Roman" w:cs="Times New Roman"/>
          <w:sz w:val="24"/>
          <w:szCs w:val="24"/>
          <w:vertAlign w:val="subscript"/>
        </w:rPr>
        <w:t>qW</w:t>
      </w:r>
      <w:r w:rsidR="00DA6D1E">
        <w:rPr>
          <w:rFonts w:ascii="Times New Roman" w:hAnsi="Times New Roman" w:cs="Times New Roman"/>
          <w:sz w:val="24"/>
          <w:szCs w:val="24"/>
        </w:rPr>
        <w:t>[Q]+</w:t>
      </w:r>
      <w:r w:rsidR="00C47F1F">
        <w:rPr>
          <w:rFonts w:ascii="Times New Roman" w:hAnsi="Times New Roman" w:cs="Times New Roman"/>
          <w:sz w:val="24"/>
          <w:szCs w:val="24"/>
        </w:rPr>
        <w:t>1/</w:t>
      </w:r>
      <w:r w:rsidR="00C47F1F" w:rsidRPr="00C47F1F">
        <w:rPr>
          <w:rFonts w:ascii="Symbol" w:hAnsi="Symbol" w:cs="Times New Roman"/>
          <w:i/>
          <w:sz w:val="24"/>
          <w:szCs w:val="24"/>
        </w:rPr>
        <w:t></w:t>
      </w:r>
      <w:r w:rsidR="00C47F1F">
        <w:rPr>
          <w:rFonts w:ascii="Times New Roman" w:hAnsi="Times New Roman" w:cs="Times New Roman"/>
          <w:sz w:val="24"/>
          <w:szCs w:val="24"/>
          <w:vertAlign w:val="subscript"/>
        </w:rPr>
        <w:t>W</w:t>
      </w:r>
      <w:r w:rsidR="00C47F1F" w:rsidRPr="00463E59">
        <w:rPr>
          <w:rFonts w:ascii="Times New Roman" w:hAnsi="Times New Roman" w:cs="Times New Roman"/>
          <w:sz w:val="24"/>
          <w:szCs w:val="24"/>
        </w:rPr>
        <w:t>)</w:t>
      </w:r>
      <w:r w:rsidR="00C47F1F" w:rsidRPr="00463E59">
        <w:rPr>
          <w:rFonts w:ascii="Symbol" w:hAnsi="Symbol" w:cs="Times New Roman"/>
          <w:sz w:val="24"/>
          <w:szCs w:val="24"/>
          <w:vertAlign w:val="superscript"/>
        </w:rPr>
        <w:t></w:t>
      </w:r>
      <w:r w:rsidR="00C47F1F" w:rsidRPr="00463E59">
        <w:rPr>
          <w:rFonts w:ascii="Symbol" w:hAnsi="Symbol" w:cs="Times New Roman"/>
          <w:sz w:val="24"/>
          <w:szCs w:val="24"/>
          <w:vertAlign w:val="superscript"/>
        </w:rPr>
        <w:t></w:t>
      </w:r>
      <w:r w:rsidR="00C47F1F" w:rsidRPr="00463E59">
        <w:rPr>
          <w:rFonts w:ascii="Times New Roman" w:hAnsi="Times New Roman" w:cs="Times New Roman"/>
          <w:sz w:val="24"/>
          <w:szCs w:val="24"/>
        </w:rPr>
        <w:t>).</w:t>
      </w:r>
      <w:r w:rsidR="00463E59" w:rsidRPr="00463E59">
        <w:rPr>
          <w:rFonts w:ascii="Times New Roman" w:hAnsi="Times New Roman" w:cs="Times New Roman"/>
          <w:sz w:val="24"/>
          <w:szCs w:val="24"/>
        </w:rPr>
        <w:t xml:space="preserve"> The bimolecular rate constant </w:t>
      </w:r>
      <w:r w:rsidR="00463E59" w:rsidRPr="00463E59">
        <w:rPr>
          <w:rFonts w:ascii="Times New Roman" w:hAnsi="Times New Roman" w:cs="Times New Roman"/>
          <w:i/>
          <w:sz w:val="24"/>
          <w:szCs w:val="24"/>
        </w:rPr>
        <w:t>k</w:t>
      </w:r>
      <w:r w:rsidR="00463E59" w:rsidRPr="00463E59">
        <w:rPr>
          <w:rFonts w:ascii="Times New Roman" w:hAnsi="Times New Roman" w:cs="Times New Roman"/>
          <w:sz w:val="24"/>
          <w:szCs w:val="24"/>
          <w:vertAlign w:val="subscript"/>
        </w:rPr>
        <w:t>qW</w:t>
      </w:r>
      <w:r w:rsidR="00463E59" w:rsidRPr="00463E59">
        <w:rPr>
          <w:rFonts w:ascii="Times New Roman" w:hAnsi="Times New Roman" w:cs="Times New Roman"/>
          <w:sz w:val="24"/>
          <w:szCs w:val="24"/>
        </w:rPr>
        <w:t xml:space="preserve"> for the quenching of pyrene by nitromethane </w:t>
      </w:r>
      <w:r w:rsidR="00463E59" w:rsidRPr="00463E59">
        <w:rPr>
          <w:rFonts w:ascii="Times New Roman" w:hAnsi="Times New Roman" w:cs="Times New Roman"/>
          <w:sz w:val="24"/>
          <w:szCs w:val="24"/>
        </w:rPr>
        <w:lastRenderedPageBreak/>
        <w:t xml:space="preserve">in water was determined by fitting </w:t>
      </w:r>
      <w:r w:rsidR="00463E59">
        <w:rPr>
          <w:rFonts w:ascii="Times New Roman" w:hAnsi="Times New Roman" w:cs="Times New Roman"/>
          <w:sz w:val="24"/>
          <w:szCs w:val="24"/>
        </w:rPr>
        <w:t>Stern-Volmer</w:t>
      </w:r>
      <w:r w:rsidR="00463E59" w:rsidRPr="00463E59">
        <w:rPr>
          <w:rFonts w:ascii="Times New Roman" w:hAnsi="Times New Roman" w:cs="Times New Roman"/>
          <w:sz w:val="24"/>
          <w:szCs w:val="24"/>
        </w:rPr>
        <w:t xml:space="preserve"> plot</w:t>
      </w:r>
      <w:r w:rsidR="00F0355A">
        <w:rPr>
          <w:rFonts w:ascii="Times New Roman" w:hAnsi="Times New Roman" w:cs="Times New Roman"/>
          <w:sz w:val="24"/>
          <w:szCs w:val="24"/>
        </w:rPr>
        <w:t>s</w:t>
      </w:r>
      <w:r w:rsidR="00463E59" w:rsidRPr="00463E59">
        <w:rPr>
          <w:rFonts w:ascii="Times New Roman" w:hAnsi="Times New Roman" w:cs="Times New Roman"/>
          <w:sz w:val="24"/>
          <w:szCs w:val="24"/>
        </w:rPr>
        <w:t xml:space="preserve"> of </w:t>
      </w:r>
      <w:r w:rsidR="00463E59" w:rsidRPr="00463E59">
        <w:rPr>
          <w:rFonts w:ascii="Times New Roman" w:hAnsi="Times New Roman" w:cs="Times New Roman"/>
          <w:i/>
          <w:sz w:val="24"/>
          <w:szCs w:val="24"/>
        </w:rPr>
        <w:t>I</w:t>
      </w:r>
      <w:r w:rsidR="00463E59" w:rsidRPr="00463E59">
        <w:rPr>
          <w:rFonts w:ascii="Times New Roman" w:hAnsi="Times New Roman" w:cs="Times New Roman"/>
          <w:sz w:val="24"/>
          <w:szCs w:val="24"/>
          <w:vertAlign w:val="subscript"/>
        </w:rPr>
        <w:t>o</w:t>
      </w:r>
      <w:r w:rsidR="00463E59" w:rsidRPr="00463E59">
        <w:rPr>
          <w:rFonts w:ascii="Times New Roman" w:hAnsi="Times New Roman" w:cs="Times New Roman"/>
          <w:sz w:val="24"/>
          <w:szCs w:val="24"/>
        </w:rPr>
        <w:t>/</w:t>
      </w:r>
      <w:r w:rsidR="00463E59" w:rsidRPr="00463E59">
        <w:rPr>
          <w:rFonts w:ascii="Times New Roman" w:hAnsi="Times New Roman" w:cs="Times New Roman"/>
          <w:i/>
          <w:sz w:val="24"/>
          <w:szCs w:val="24"/>
        </w:rPr>
        <w:t>I</w:t>
      </w:r>
      <w:r w:rsidR="00463E59" w:rsidRPr="00463E59">
        <w:rPr>
          <w:rFonts w:ascii="Times New Roman" w:hAnsi="Times New Roman" w:cs="Times New Roman"/>
          <w:sz w:val="24"/>
          <w:szCs w:val="24"/>
        </w:rPr>
        <w:t xml:space="preserve"> and </w:t>
      </w:r>
      <w:r w:rsidR="00463E59" w:rsidRPr="00463E59">
        <w:rPr>
          <w:rFonts w:ascii="Symbol" w:hAnsi="Symbol" w:cs="Times New Roman"/>
          <w:i/>
          <w:sz w:val="24"/>
          <w:szCs w:val="24"/>
        </w:rPr>
        <w:t></w:t>
      </w:r>
      <w:r w:rsidR="00E45F61" w:rsidRPr="00E45F61">
        <w:rPr>
          <w:rFonts w:ascii="Times New Roman" w:hAnsi="Times New Roman" w:cs="Times New Roman"/>
          <w:sz w:val="24"/>
          <w:szCs w:val="24"/>
          <w:vertAlign w:val="subscript"/>
        </w:rPr>
        <w:t>w</w:t>
      </w:r>
      <w:r w:rsidR="00463E59" w:rsidRPr="00463E59">
        <w:rPr>
          <w:rFonts w:ascii="Symbol" w:hAnsi="Symbol" w:cs="Times New Roman"/>
          <w:sz w:val="24"/>
          <w:szCs w:val="24"/>
        </w:rPr>
        <w:t></w:t>
      </w:r>
      <w:r w:rsidR="00463E59" w:rsidRPr="00463E59">
        <w:rPr>
          <w:rFonts w:ascii="Symbol" w:hAnsi="Symbol" w:cs="Times New Roman"/>
          <w:i/>
          <w:sz w:val="24"/>
          <w:szCs w:val="24"/>
        </w:rPr>
        <w:t></w:t>
      </w:r>
      <w:r w:rsidR="00C127A2" w:rsidRPr="00C127A2">
        <w:rPr>
          <w:rFonts w:ascii="Times New Roman" w:hAnsi="Times New Roman" w:cs="Times New Roman"/>
          <w:sz w:val="24"/>
          <w:szCs w:val="24"/>
          <w:vertAlign w:val="subscript"/>
        </w:rPr>
        <w:t>PyW</w:t>
      </w:r>
      <w:r w:rsidR="00C127A2" w:rsidRPr="00463E59">
        <w:rPr>
          <w:rFonts w:ascii="Times New Roman" w:hAnsi="Times New Roman" w:cs="Times New Roman"/>
          <w:sz w:val="24"/>
          <w:szCs w:val="24"/>
        </w:rPr>
        <w:t xml:space="preserve"> </w:t>
      </w:r>
      <w:r w:rsidR="000C7ED4">
        <w:rPr>
          <w:rFonts w:ascii="Times New Roman" w:hAnsi="Times New Roman" w:cs="Times New Roman"/>
          <w:sz w:val="24"/>
          <w:szCs w:val="24"/>
        </w:rPr>
        <w:t>with</w:t>
      </w:r>
      <w:r w:rsidR="00463E59" w:rsidRPr="00463E59">
        <w:rPr>
          <w:rFonts w:ascii="Times New Roman" w:hAnsi="Times New Roman" w:cs="Times New Roman"/>
          <w:sz w:val="24"/>
          <w:szCs w:val="24"/>
        </w:rPr>
        <w:t xml:space="preserve"> Equation </w:t>
      </w:r>
      <w:r w:rsidR="00463E59">
        <w:rPr>
          <w:rFonts w:ascii="Times New Roman" w:hAnsi="Times New Roman" w:cs="Times New Roman"/>
          <w:sz w:val="24"/>
          <w:szCs w:val="24"/>
        </w:rPr>
        <w:t>7</w:t>
      </w:r>
      <w:r w:rsidR="000C7ED4">
        <w:rPr>
          <w:rFonts w:ascii="Times New Roman" w:hAnsi="Times New Roman" w:cs="Times New Roman"/>
          <w:sz w:val="24"/>
          <w:szCs w:val="24"/>
        </w:rPr>
        <w:t>,</w:t>
      </w:r>
      <w:r w:rsidR="00463E59">
        <w:rPr>
          <w:rFonts w:ascii="Times New Roman" w:hAnsi="Times New Roman" w:cs="Times New Roman"/>
          <w:sz w:val="24"/>
          <w:szCs w:val="24"/>
        </w:rPr>
        <w:t xml:space="preserve"> which predicts</w:t>
      </w:r>
      <w:r w:rsidR="00463E59" w:rsidRPr="00463E59">
        <w:rPr>
          <w:rFonts w:ascii="Times New Roman" w:hAnsi="Times New Roman" w:cs="Times New Roman"/>
          <w:sz w:val="24"/>
          <w:szCs w:val="24"/>
        </w:rPr>
        <w:t xml:space="preserve"> a linear relationship</w:t>
      </w:r>
      <w:r w:rsidR="00DA6D1E">
        <w:rPr>
          <w:rFonts w:ascii="Times New Roman" w:hAnsi="Times New Roman" w:cs="Times New Roman"/>
          <w:sz w:val="24"/>
          <w:szCs w:val="24"/>
        </w:rPr>
        <w:t xml:space="preserve"> with a slope </w:t>
      </w:r>
      <w:r w:rsidR="00DA6D1E">
        <w:rPr>
          <w:rFonts w:ascii="Times New Roman" w:hAnsi="Times New Roman" w:cs="Times New Roman"/>
          <w:i/>
          <w:sz w:val="24"/>
          <w:szCs w:val="24"/>
        </w:rPr>
        <w:t>K</w:t>
      </w:r>
      <w:r w:rsidR="00DA6D1E">
        <w:rPr>
          <w:rFonts w:ascii="Times New Roman" w:hAnsi="Times New Roman" w:cs="Times New Roman"/>
          <w:sz w:val="24"/>
          <w:szCs w:val="24"/>
          <w:vertAlign w:val="subscript"/>
        </w:rPr>
        <w:t>D</w:t>
      </w:r>
      <w:r w:rsidR="00DA6D1E">
        <w:rPr>
          <w:rFonts w:ascii="Times New Roman" w:hAnsi="Times New Roman" w:cs="Times New Roman"/>
          <w:sz w:val="24"/>
          <w:szCs w:val="24"/>
        </w:rPr>
        <w:t xml:space="preserve"> = </w:t>
      </w:r>
      <w:r w:rsidR="00DA6D1E">
        <w:rPr>
          <w:rFonts w:ascii="Times New Roman" w:hAnsi="Times New Roman" w:cs="Times New Roman"/>
          <w:i/>
          <w:sz w:val="24"/>
          <w:szCs w:val="24"/>
        </w:rPr>
        <w:t>k</w:t>
      </w:r>
      <w:r w:rsidR="00DA6D1E">
        <w:rPr>
          <w:rFonts w:ascii="Times New Roman" w:hAnsi="Times New Roman" w:cs="Times New Roman"/>
          <w:sz w:val="24"/>
          <w:szCs w:val="24"/>
          <w:vertAlign w:val="subscript"/>
        </w:rPr>
        <w:t>qW</w:t>
      </w:r>
      <w:r w:rsidR="00DA6D1E">
        <w:rPr>
          <w:rFonts w:ascii="Times New Roman" w:hAnsi="Times New Roman" w:cs="Times New Roman"/>
          <w:sz w:val="24"/>
          <w:szCs w:val="24"/>
        </w:rPr>
        <w:t>×</w:t>
      </w:r>
      <w:r w:rsidR="00DA6D1E" w:rsidRPr="00C47F1F">
        <w:rPr>
          <w:rFonts w:ascii="Symbol" w:hAnsi="Symbol" w:cs="Times New Roman"/>
          <w:i/>
          <w:sz w:val="24"/>
          <w:szCs w:val="24"/>
        </w:rPr>
        <w:t></w:t>
      </w:r>
      <w:r w:rsidR="00DA6D1E">
        <w:rPr>
          <w:rFonts w:ascii="Times New Roman" w:hAnsi="Times New Roman" w:cs="Times New Roman"/>
          <w:sz w:val="24"/>
          <w:szCs w:val="24"/>
          <w:vertAlign w:val="subscript"/>
        </w:rPr>
        <w:t>W</w:t>
      </w:r>
      <w:r w:rsidR="00463E59" w:rsidRPr="00463E59">
        <w:rPr>
          <w:rFonts w:ascii="Times New Roman" w:hAnsi="Times New Roman" w:cs="Times New Roman"/>
          <w:sz w:val="24"/>
          <w:szCs w:val="24"/>
        </w:rPr>
        <w:t xml:space="preserve"> </w:t>
      </w:r>
      <w:r w:rsidR="00463E59">
        <w:rPr>
          <w:rFonts w:ascii="Times New Roman" w:hAnsi="Times New Roman" w:cs="Times New Roman"/>
          <w:sz w:val="24"/>
          <w:szCs w:val="24"/>
        </w:rPr>
        <w:t>between</w:t>
      </w:r>
      <w:r w:rsidR="00463E59" w:rsidRPr="00463E59">
        <w:rPr>
          <w:rFonts w:ascii="Times New Roman" w:hAnsi="Times New Roman" w:cs="Times New Roman"/>
          <w:sz w:val="24"/>
          <w:szCs w:val="24"/>
        </w:rPr>
        <w:t xml:space="preserve"> the ratios </w:t>
      </w:r>
      <w:r w:rsidR="00463E59" w:rsidRPr="00463E59">
        <w:rPr>
          <w:rFonts w:ascii="Times New Roman" w:hAnsi="Times New Roman" w:cs="Times New Roman"/>
          <w:i/>
          <w:sz w:val="24"/>
          <w:szCs w:val="24"/>
        </w:rPr>
        <w:t>I</w:t>
      </w:r>
      <w:r w:rsidR="00463E59" w:rsidRPr="00463E59">
        <w:rPr>
          <w:rFonts w:ascii="Times New Roman" w:hAnsi="Times New Roman" w:cs="Times New Roman"/>
          <w:sz w:val="24"/>
          <w:szCs w:val="24"/>
          <w:vertAlign w:val="subscript"/>
        </w:rPr>
        <w:t>o</w:t>
      </w:r>
      <w:r w:rsidR="00463E59" w:rsidRPr="00463E59">
        <w:rPr>
          <w:rFonts w:ascii="Times New Roman" w:hAnsi="Times New Roman" w:cs="Times New Roman"/>
          <w:sz w:val="24"/>
          <w:szCs w:val="24"/>
        </w:rPr>
        <w:t>/</w:t>
      </w:r>
      <w:r w:rsidR="00463E59" w:rsidRPr="00463E59">
        <w:rPr>
          <w:rFonts w:ascii="Times New Roman" w:hAnsi="Times New Roman" w:cs="Times New Roman"/>
          <w:i/>
          <w:sz w:val="24"/>
          <w:szCs w:val="24"/>
        </w:rPr>
        <w:t>I</w:t>
      </w:r>
      <w:r w:rsidR="00463E59" w:rsidRPr="00463E59">
        <w:rPr>
          <w:rFonts w:ascii="Times New Roman" w:hAnsi="Times New Roman" w:cs="Times New Roman"/>
          <w:sz w:val="24"/>
          <w:szCs w:val="24"/>
        </w:rPr>
        <w:t xml:space="preserve"> and </w:t>
      </w:r>
      <w:r w:rsidR="00463E59" w:rsidRPr="00463E59">
        <w:rPr>
          <w:rFonts w:ascii="Symbol" w:hAnsi="Symbol" w:cs="Times New Roman"/>
          <w:i/>
          <w:sz w:val="24"/>
          <w:szCs w:val="24"/>
        </w:rPr>
        <w:t></w:t>
      </w:r>
      <w:r w:rsidR="00463E59" w:rsidRPr="00463E59">
        <w:rPr>
          <w:rFonts w:ascii="Times New Roman" w:hAnsi="Times New Roman" w:cs="Times New Roman"/>
          <w:sz w:val="24"/>
          <w:szCs w:val="24"/>
          <w:vertAlign w:val="subscript"/>
        </w:rPr>
        <w:t>W</w:t>
      </w:r>
      <w:r w:rsidR="00463E59" w:rsidRPr="00463E59">
        <w:rPr>
          <w:rFonts w:ascii="Symbol" w:hAnsi="Symbol" w:cs="Times New Roman"/>
          <w:sz w:val="24"/>
          <w:szCs w:val="24"/>
        </w:rPr>
        <w:t></w:t>
      </w:r>
      <w:r w:rsidR="00463E59" w:rsidRPr="00463E59">
        <w:rPr>
          <w:rFonts w:ascii="Symbol" w:hAnsi="Symbol" w:cs="Times New Roman"/>
          <w:i/>
          <w:sz w:val="24"/>
          <w:szCs w:val="24"/>
        </w:rPr>
        <w:t></w:t>
      </w:r>
      <w:r w:rsidR="00C127A2" w:rsidRPr="00C127A2">
        <w:rPr>
          <w:rFonts w:ascii="Times New Roman" w:hAnsi="Times New Roman" w:cs="Times New Roman"/>
          <w:sz w:val="24"/>
          <w:szCs w:val="24"/>
          <w:vertAlign w:val="subscript"/>
        </w:rPr>
        <w:t>PyW</w:t>
      </w:r>
      <w:r w:rsidR="00463E59" w:rsidRPr="00463E59">
        <w:rPr>
          <w:rFonts w:ascii="Times New Roman" w:hAnsi="Times New Roman" w:cs="Times New Roman"/>
          <w:sz w:val="24"/>
          <w:szCs w:val="24"/>
        </w:rPr>
        <w:t xml:space="preserve"> </w:t>
      </w:r>
      <w:r w:rsidR="00463E59" w:rsidRPr="00463E59">
        <w:rPr>
          <w:rFonts w:ascii="Times New Roman" w:hAnsi="Times New Roman" w:cs="Times New Roman" w:hint="cs"/>
          <w:sz w:val="24"/>
          <w:szCs w:val="24"/>
        </w:rPr>
        <w:t>as a function</w:t>
      </w:r>
      <w:r w:rsidR="00463E59" w:rsidRPr="00463E59">
        <w:rPr>
          <w:rFonts w:ascii="Times New Roman" w:hAnsi="Times New Roman" w:cs="Times New Roman"/>
          <w:sz w:val="24"/>
          <w:szCs w:val="24"/>
        </w:rPr>
        <w:t xml:space="preserve"> of </w:t>
      </w:r>
      <w:r w:rsidR="000C7ED4">
        <w:rPr>
          <w:rFonts w:ascii="Times New Roman" w:hAnsi="Times New Roman" w:cs="Times New Roman"/>
          <w:sz w:val="24"/>
          <w:szCs w:val="24"/>
        </w:rPr>
        <w:t xml:space="preserve">the </w:t>
      </w:r>
      <w:r w:rsidR="00463E59" w:rsidRPr="00463E59">
        <w:rPr>
          <w:rFonts w:ascii="Times New Roman" w:hAnsi="Times New Roman" w:cs="Times New Roman"/>
          <w:sz w:val="24"/>
          <w:szCs w:val="24"/>
        </w:rPr>
        <w:t>nitromethane concentration</w:t>
      </w:r>
      <w:r w:rsidR="000C7ED4">
        <w:rPr>
          <w:rFonts w:ascii="Times New Roman" w:hAnsi="Times New Roman" w:cs="Times New Roman"/>
          <w:sz w:val="24"/>
          <w:szCs w:val="24"/>
        </w:rPr>
        <w:t>,</w:t>
      </w:r>
      <w:r w:rsidR="00463E59">
        <w:rPr>
          <w:rFonts w:ascii="Times New Roman" w:hAnsi="Times New Roman" w:cs="Times New Roman"/>
          <w:sz w:val="24"/>
          <w:szCs w:val="24"/>
        </w:rPr>
        <w:t xml:space="preserve"> as observed in Figure </w:t>
      </w:r>
      <w:r w:rsidR="001A4687">
        <w:rPr>
          <w:rFonts w:ascii="Times New Roman" w:hAnsi="Times New Roman" w:cs="Times New Roman"/>
          <w:sz w:val="24"/>
          <w:szCs w:val="24"/>
        </w:rPr>
        <w:t>5</w:t>
      </w:r>
      <w:r w:rsidR="00463E59">
        <w:rPr>
          <w:rFonts w:ascii="Times New Roman" w:hAnsi="Times New Roman" w:cs="Times New Roman"/>
          <w:sz w:val="24"/>
          <w:szCs w:val="24"/>
        </w:rPr>
        <w:t>C</w:t>
      </w:r>
      <w:r w:rsidR="00463E59" w:rsidRPr="00463E59">
        <w:rPr>
          <w:rFonts w:ascii="Times New Roman" w:hAnsi="Times New Roman" w:cs="Times New Roman" w:hint="cs"/>
          <w:sz w:val="24"/>
          <w:szCs w:val="24"/>
        </w:rPr>
        <w:t>.</w:t>
      </w:r>
      <w:r w:rsidR="00463E59" w:rsidRPr="00463E59">
        <w:rPr>
          <w:rFonts w:ascii="Times New Roman" w:hAnsi="Times New Roman" w:cs="Times New Roman"/>
          <w:sz w:val="24"/>
          <w:szCs w:val="24"/>
        </w:rPr>
        <w:t xml:space="preserve"> </w:t>
      </w:r>
      <w:r w:rsidR="00463E59" w:rsidRPr="00463E59">
        <w:rPr>
          <w:rFonts w:ascii="Symbol" w:hAnsi="Symbol" w:cs="Times New Roman"/>
          <w:i/>
          <w:sz w:val="24"/>
          <w:szCs w:val="24"/>
        </w:rPr>
        <w:t></w:t>
      </w:r>
      <w:r w:rsidR="00463E59" w:rsidRPr="00463E59">
        <w:rPr>
          <w:rFonts w:ascii="Times New Roman" w:hAnsi="Times New Roman" w:cs="Times New Roman"/>
          <w:i/>
          <w:sz w:val="24"/>
          <w:szCs w:val="24"/>
          <w:vertAlign w:val="subscript"/>
        </w:rPr>
        <w:t>W</w:t>
      </w:r>
      <w:r w:rsidR="00463E59" w:rsidRPr="00463E59">
        <w:rPr>
          <w:rFonts w:ascii="Times New Roman" w:hAnsi="Times New Roman" w:cs="Times New Roman"/>
          <w:sz w:val="24"/>
          <w:szCs w:val="24"/>
        </w:rPr>
        <w:t xml:space="preserve"> was determined to equal 130 ns</w:t>
      </w:r>
      <w:r w:rsidR="000C7ED4">
        <w:rPr>
          <w:rFonts w:ascii="Times New Roman" w:hAnsi="Times New Roman" w:cs="Times New Roman"/>
          <w:sz w:val="24"/>
          <w:szCs w:val="24"/>
        </w:rPr>
        <w:t>,</w:t>
      </w:r>
      <w:r w:rsidR="00463E59" w:rsidRPr="00463E59">
        <w:rPr>
          <w:rFonts w:ascii="Times New Roman" w:hAnsi="Times New Roman" w:cs="Times New Roman"/>
          <w:sz w:val="24"/>
          <w:szCs w:val="24"/>
        </w:rPr>
        <w:t xml:space="preserve"> in agreement with </w:t>
      </w:r>
      <w:r w:rsidR="000C7ED4">
        <w:rPr>
          <w:rFonts w:ascii="Times New Roman" w:hAnsi="Times New Roman" w:cs="Times New Roman"/>
          <w:sz w:val="24"/>
          <w:szCs w:val="24"/>
        </w:rPr>
        <w:t xml:space="preserve">a </w:t>
      </w:r>
      <w:r w:rsidR="00463E59" w:rsidRPr="00463E59">
        <w:rPr>
          <w:rFonts w:ascii="Times New Roman" w:hAnsi="Times New Roman" w:cs="Times New Roman"/>
          <w:sz w:val="24"/>
          <w:szCs w:val="24"/>
        </w:rPr>
        <w:t>reported literature value.</w:t>
      </w:r>
      <w:r w:rsidR="00463E59" w:rsidRPr="00463E59">
        <w:rPr>
          <w:rFonts w:ascii="Times New Roman" w:hAnsi="Times New Roman" w:cs="Times New Roman"/>
          <w:sz w:val="24"/>
          <w:szCs w:val="24"/>
          <w:vertAlign w:val="superscript"/>
        </w:rPr>
        <w:t>25</w:t>
      </w:r>
      <w:r w:rsidR="00463E59" w:rsidRPr="00463E59">
        <w:rPr>
          <w:rFonts w:ascii="Times New Roman" w:hAnsi="Times New Roman" w:cs="Times New Roman"/>
          <w:sz w:val="24"/>
          <w:szCs w:val="24"/>
        </w:rPr>
        <w:t xml:space="preserve"> </w:t>
      </w:r>
      <w:r w:rsidR="00463E59" w:rsidRPr="00463E59">
        <w:rPr>
          <w:rFonts w:ascii="Times New Roman" w:hAnsi="Times New Roman" w:cs="Times New Roman" w:hint="cs"/>
          <w:sz w:val="24"/>
          <w:szCs w:val="24"/>
        </w:rPr>
        <w:t>The</w:t>
      </w:r>
      <w:r w:rsidR="00463E59" w:rsidRPr="00463E59">
        <w:rPr>
          <w:rFonts w:ascii="Times New Roman" w:hAnsi="Times New Roman" w:cs="Times New Roman"/>
          <w:sz w:val="24"/>
          <w:szCs w:val="24"/>
        </w:rPr>
        <w:t xml:space="preserve"> </w:t>
      </w:r>
      <w:r w:rsidR="00463E59" w:rsidRPr="00463E59">
        <w:rPr>
          <w:rFonts w:ascii="Times New Roman" w:hAnsi="Times New Roman" w:cs="Times New Roman"/>
          <w:i/>
          <w:sz w:val="24"/>
          <w:szCs w:val="24"/>
        </w:rPr>
        <w:t>I</w:t>
      </w:r>
      <w:r w:rsidR="00463E59" w:rsidRPr="00463E59">
        <w:rPr>
          <w:rFonts w:ascii="Times New Roman" w:hAnsi="Times New Roman" w:cs="Times New Roman"/>
          <w:sz w:val="24"/>
          <w:szCs w:val="24"/>
          <w:vertAlign w:val="subscript"/>
        </w:rPr>
        <w:t>o</w:t>
      </w:r>
      <w:r w:rsidR="00463E59" w:rsidRPr="00463E59">
        <w:rPr>
          <w:rFonts w:ascii="Times New Roman" w:hAnsi="Times New Roman" w:cs="Times New Roman"/>
          <w:sz w:val="24"/>
          <w:szCs w:val="24"/>
        </w:rPr>
        <w:t>/</w:t>
      </w:r>
      <w:r w:rsidR="00463E59" w:rsidRPr="00463E59">
        <w:rPr>
          <w:rFonts w:ascii="Times New Roman" w:hAnsi="Times New Roman" w:cs="Times New Roman"/>
          <w:i/>
          <w:sz w:val="24"/>
          <w:szCs w:val="24"/>
        </w:rPr>
        <w:t>I</w:t>
      </w:r>
      <w:r w:rsidR="00463E59" w:rsidRPr="00463E59">
        <w:rPr>
          <w:rFonts w:ascii="Times New Roman" w:hAnsi="Times New Roman" w:cs="Times New Roman"/>
          <w:sz w:val="24"/>
          <w:szCs w:val="24"/>
        </w:rPr>
        <w:t xml:space="preserve"> and </w:t>
      </w:r>
      <w:r w:rsidR="00463E59" w:rsidRPr="00463E59">
        <w:rPr>
          <w:rFonts w:ascii="Symbol" w:hAnsi="Symbol" w:cs="Times New Roman"/>
          <w:i/>
          <w:sz w:val="24"/>
          <w:szCs w:val="24"/>
        </w:rPr>
        <w:t></w:t>
      </w:r>
      <w:r w:rsidR="00463E59" w:rsidRPr="00463E59">
        <w:rPr>
          <w:rFonts w:ascii="Times New Roman" w:hAnsi="Times New Roman" w:cs="Times New Roman"/>
          <w:sz w:val="24"/>
          <w:szCs w:val="24"/>
          <w:vertAlign w:val="subscript"/>
        </w:rPr>
        <w:t>W</w:t>
      </w:r>
      <w:r w:rsidR="00463E59" w:rsidRPr="00463E59">
        <w:rPr>
          <w:rFonts w:ascii="Symbol" w:hAnsi="Symbol" w:cs="Times New Roman"/>
          <w:sz w:val="24"/>
          <w:szCs w:val="24"/>
        </w:rPr>
        <w:t></w:t>
      </w:r>
      <w:r w:rsidR="00463E59" w:rsidRPr="00463E59">
        <w:rPr>
          <w:rFonts w:ascii="Symbol" w:hAnsi="Symbol" w:cs="Times New Roman"/>
          <w:i/>
          <w:sz w:val="24"/>
          <w:szCs w:val="24"/>
        </w:rPr>
        <w:t></w:t>
      </w:r>
      <w:r w:rsidR="00C127A2" w:rsidRPr="00C127A2">
        <w:rPr>
          <w:rFonts w:ascii="Times New Roman" w:hAnsi="Times New Roman" w:cs="Times New Roman"/>
          <w:sz w:val="24"/>
          <w:szCs w:val="24"/>
          <w:vertAlign w:val="subscript"/>
        </w:rPr>
        <w:t>PyW</w:t>
      </w:r>
      <w:r w:rsidR="00463E59" w:rsidRPr="00463E59">
        <w:rPr>
          <w:rFonts w:ascii="Symbol" w:hAnsi="Symbol" w:cs="Times New Roman"/>
          <w:i/>
          <w:sz w:val="24"/>
          <w:szCs w:val="24"/>
        </w:rPr>
        <w:t></w:t>
      </w:r>
      <w:r w:rsidR="00463E59" w:rsidRPr="00463E59">
        <w:rPr>
          <w:rFonts w:ascii="Times New Roman" w:hAnsi="Times New Roman" w:cs="Times New Roman"/>
          <w:sz w:val="24"/>
          <w:szCs w:val="24"/>
        </w:rPr>
        <w:t xml:space="preserve">ratios in Figure </w:t>
      </w:r>
      <w:r w:rsidR="001A4687">
        <w:rPr>
          <w:rFonts w:ascii="Times New Roman" w:hAnsi="Times New Roman" w:cs="Times New Roman"/>
          <w:sz w:val="24"/>
          <w:szCs w:val="24"/>
        </w:rPr>
        <w:t>5</w:t>
      </w:r>
      <w:r w:rsidR="00463E59">
        <w:rPr>
          <w:rFonts w:ascii="Times New Roman" w:hAnsi="Times New Roman" w:cs="Times New Roman"/>
          <w:sz w:val="24"/>
          <w:szCs w:val="24"/>
        </w:rPr>
        <w:t>C</w:t>
      </w:r>
      <w:r w:rsidR="00463E59" w:rsidRPr="00463E59">
        <w:rPr>
          <w:rFonts w:ascii="Times New Roman" w:hAnsi="Times New Roman" w:cs="Times New Roman"/>
          <w:sz w:val="24"/>
          <w:szCs w:val="24"/>
        </w:rPr>
        <w:t xml:space="preserve"> </w:t>
      </w:r>
      <w:r w:rsidR="00C95C4C">
        <w:rPr>
          <w:rFonts w:ascii="Times New Roman" w:hAnsi="Times New Roman" w:cs="Times New Roman"/>
          <w:sz w:val="24"/>
          <w:szCs w:val="24"/>
        </w:rPr>
        <w:t>almost overlap confirming the absence of</w:t>
      </w:r>
      <w:r w:rsidR="00463E59" w:rsidRPr="00463E59">
        <w:rPr>
          <w:rFonts w:ascii="Times New Roman" w:hAnsi="Times New Roman" w:cs="Times New Roman"/>
          <w:sz w:val="24"/>
          <w:szCs w:val="24"/>
        </w:rPr>
        <w:t xml:space="preserve"> static quenching between pyrene and nitromethane. Since </w:t>
      </w:r>
      <w:r w:rsidR="00463E59" w:rsidRPr="00463E59">
        <w:rPr>
          <w:rFonts w:ascii="Symbol" w:hAnsi="Symbol" w:cs="Times New Roman"/>
          <w:i/>
          <w:sz w:val="24"/>
          <w:szCs w:val="24"/>
        </w:rPr>
        <w:t></w:t>
      </w:r>
      <w:r w:rsidR="00463E59" w:rsidRPr="00463E59">
        <w:rPr>
          <w:rFonts w:ascii="Times New Roman" w:hAnsi="Times New Roman" w:cs="Times New Roman"/>
          <w:sz w:val="24"/>
          <w:szCs w:val="24"/>
          <w:vertAlign w:val="subscript"/>
        </w:rPr>
        <w:t>W</w:t>
      </w:r>
      <w:r w:rsidR="00463E59" w:rsidRPr="00463E59">
        <w:rPr>
          <w:rFonts w:ascii="Symbol" w:hAnsi="Symbol" w:cs="Times New Roman"/>
          <w:sz w:val="24"/>
          <w:szCs w:val="24"/>
        </w:rPr>
        <w:t></w:t>
      </w:r>
      <w:r w:rsidR="00463E59" w:rsidRPr="00463E59">
        <w:rPr>
          <w:rFonts w:ascii="Symbol" w:hAnsi="Symbol" w:cs="Times New Roman"/>
          <w:i/>
          <w:sz w:val="24"/>
          <w:szCs w:val="24"/>
        </w:rPr>
        <w:t></w:t>
      </w:r>
      <w:r w:rsidR="00C127A2" w:rsidRPr="00C127A2">
        <w:rPr>
          <w:rFonts w:ascii="Times New Roman" w:hAnsi="Times New Roman" w:cs="Times New Roman"/>
          <w:sz w:val="24"/>
          <w:szCs w:val="24"/>
          <w:vertAlign w:val="subscript"/>
        </w:rPr>
        <w:t>PyW</w:t>
      </w:r>
      <w:r w:rsidR="00463E59" w:rsidRPr="00463E59">
        <w:rPr>
          <w:rFonts w:ascii="Times New Roman" w:hAnsi="Times New Roman" w:cs="Times New Roman"/>
          <w:sz w:val="24"/>
          <w:szCs w:val="24"/>
        </w:rPr>
        <w:t xml:space="preserve"> </w:t>
      </w:r>
      <w:r w:rsidR="000C7ED4">
        <w:rPr>
          <w:rFonts w:ascii="Times New Roman" w:hAnsi="Times New Roman" w:cs="Times New Roman"/>
          <w:sz w:val="24"/>
          <w:szCs w:val="24"/>
        </w:rPr>
        <w:t xml:space="preserve">only </w:t>
      </w:r>
      <w:r w:rsidR="00463E59" w:rsidRPr="00463E59">
        <w:rPr>
          <w:rFonts w:ascii="Times New Roman" w:hAnsi="Times New Roman" w:cs="Times New Roman"/>
          <w:sz w:val="24"/>
          <w:szCs w:val="24"/>
        </w:rPr>
        <w:t>describe</w:t>
      </w:r>
      <w:r w:rsidR="000C7ED4">
        <w:rPr>
          <w:rFonts w:ascii="Times New Roman" w:hAnsi="Times New Roman" w:cs="Times New Roman"/>
          <w:sz w:val="24"/>
          <w:szCs w:val="24"/>
        </w:rPr>
        <w:t>s</w:t>
      </w:r>
      <w:r w:rsidR="00463E59" w:rsidRPr="00463E59">
        <w:rPr>
          <w:rFonts w:ascii="Times New Roman" w:hAnsi="Times New Roman" w:cs="Times New Roman"/>
          <w:sz w:val="24"/>
          <w:szCs w:val="24"/>
        </w:rPr>
        <w:t xml:space="preserve"> dynamic quenching, the rate constant </w:t>
      </w:r>
      <w:r w:rsidR="00463E59" w:rsidRPr="00463E59">
        <w:rPr>
          <w:rFonts w:ascii="Times New Roman" w:hAnsi="Times New Roman" w:cs="Times New Roman"/>
          <w:i/>
          <w:sz w:val="24"/>
          <w:szCs w:val="24"/>
        </w:rPr>
        <w:t>k</w:t>
      </w:r>
      <w:r w:rsidR="00463E59" w:rsidRPr="00463E59">
        <w:rPr>
          <w:rFonts w:ascii="Times New Roman" w:hAnsi="Times New Roman" w:cs="Times New Roman"/>
          <w:sz w:val="24"/>
          <w:szCs w:val="24"/>
          <w:vertAlign w:val="subscript"/>
        </w:rPr>
        <w:t>qW</w:t>
      </w:r>
      <w:r w:rsidR="00463E59" w:rsidRPr="00463E59">
        <w:rPr>
          <w:rFonts w:ascii="Times New Roman" w:hAnsi="Times New Roman" w:cs="Times New Roman"/>
          <w:sz w:val="24"/>
          <w:szCs w:val="24"/>
          <w:vertAlign w:val="subscript"/>
        </w:rPr>
        <w:softHyphen/>
        <w:t xml:space="preserve"> </w:t>
      </w:r>
      <w:r w:rsidR="00463E59" w:rsidRPr="00463E59">
        <w:rPr>
          <w:rFonts w:ascii="Times New Roman" w:hAnsi="Times New Roman" w:cs="Times New Roman"/>
          <w:sz w:val="24"/>
          <w:szCs w:val="24"/>
        </w:rPr>
        <w:t xml:space="preserve">in Equation </w:t>
      </w:r>
      <w:r w:rsidR="00463E59">
        <w:rPr>
          <w:rFonts w:ascii="Times New Roman" w:hAnsi="Times New Roman" w:cs="Times New Roman"/>
          <w:sz w:val="24"/>
          <w:szCs w:val="24"/>
        </w:rPr>
        <w:t>7</w:t>
      </w:r>
      <w:r w:rsidR="00463E59" w:rsidRPr="00463E59">
        <w:rPr>
          <w:rFonts w:ascii="Times New Roman" w:hAnsi="Times New Roman" w:cs="Times New Roman"/>
          <w:sz w:val="24"/>
          <w:szCs w:val="24"/>
        </w:rPr>
        <w:t xml:space="preserve"> was determined from the ratio </w:t>
      </w:r>
      <w:r w:rsidR="00463E59" w:rsidRPr="00463E59">
        <w:rPr>
          <w:rFonts w:ascii="Times New Roman" w:hAnsi="Times New Roman" w:cs="Times New Roman"/>
          <w:i/>
          <w:sz w:val="24"/>
          <w:szCs w:val="24"/>
        </w:rPr>
        <w:t>K</w:t>
      </w:r>
      <w:r w:rsidR="00463E59" w:rsidRPr="00463E59">
        <w:rPr>
          <w:rFonts w:ascii="Times New Roman" w:hAnsi="Times New Roman" w:cs="Times New Roman"/>
          <w:sz w:val="24"/>
          <w:szCs w:val="24"/>
          <w:vertAlign w:val="subscript"/>
        </w:rPr>
        <w:t>D</w:t>
      </w:r>
      <w:r w:rsidR="00463E59" w:rsidRPr="00463E59">
        <w:rPr>
          <w:rFonts w:ascii="Symbol" w:hAnsi="Symbol" w:cs="Times New Roman"/>
          <w:sz w:val="24"/>
          <w:szCs w:val="24"/>
        </w:rPr>
        <w:t></w:t>
      </w:r>
      <w:r w:rsidR="00463E59" w:rsidRPr="00463E59">
        <w:rPr>
          <w:rFonts w:ascii="Symbol" w:hAnsi="Symbol" w:cs="Times New Roman"/>
          <w:i/>
          <w:sz w:val="24"/>
          <w:szCs w:val="24"/>
        </w:rPr>
        <w:t></w:t>
      </w:r>
      <w:r w:rsidR="00463E59" w:rsidRPr="00463E59">
        <w:rPr>
          <w:rFonts w:ascii="Times New Roman" w:hAnsi="Times New Roman" w:cs="Times New Roman"/>
          <w:sz w:val="24"/>
          <w:szCs w:val="24"/>
          <w:vertAlign w:val="subscript"/>
        </w:rPr>
        <w:t>W</w:t>
      </w:r>
      <w:r w:rsidR="000C7ED4">
        <w:rPr>
          <w:rFonts w:ascii="Symbol" w:hAnsi="Symbol" w:cs="Times New Roman"/>
          <w:sz w:val="24"/>
          <w:szCs w:val="24"/>
        </w:rPr>
        <w:t></w:t>
      </w:r>
      <w:r w:rsidR="00463E59" w:rsidRPr="00463E59">
        <w:rPr>
          <w:rFonts w:ascii="Symbol" w:hAnsi="Symbol" w:cs="Times New Roman"/>
          <w:sz w:val="24"/>
          <w:szCs w:val="24"/>
        </w:rPr>
        <w:t></w:t>
      </w:r>
      <w:r w:rsidR="003A04D6">
        <w:rPr>
          <w:rFonts w:ascii="Times New Roman" w:hAnsi="Times New Roman" w:cs="Times New Roman"/>
          <w:sz w:val="24"/>
          <w:szCs w:val="24"/>
        </w:rPr>
        <w:t>which</w:t>
      </w:r>
      <w:r w:rsidR="00463E59" w:rsidRPr="00463E59">
        <w:rPr>
          <w:rFonts w:ascii="Times New Roman" w:hAnsi="Times New Roman" w:cs="Times New Roman" w:hint="cs"/>
          <w:sz w:val="24"/>
          <w:szCs w:val="24"/>
        </w:rPr>
        <w:t xml:space="preserve"> </w:t>
      </w:r>
      <w:r w:rsidR="00463E59" w:rsidRPr="00463E59">
        <w:rPr>
          <w:rFonts w:ascii="Times New Roman" w:hAnsi="Times New Roman" w:cs="Times New Roman"/>
          <w:sz w:val="24"/>
          <w:szCs w:val="24"/>
        </w:rPr>
        <w:t>e</w:t>
      </w:r>
      <w:r w:rsidR="00463E59" w:rsidRPr="00463E59">
        <w:rPr>
          <w:rFonts w:ascii="Times New Roman" w:hAnsi="Times New Roman" w:cs="Times New Roman" w:hint="cs"/>
          <w:sz w:val="24"/>
          <w:szCs w:val="24"/>
        </w:rPr>
        <w:t>qual</w:t>
      </w:r>
      <w:r w:rsidR="00463E59" w:rsidRPr="00463E59">
        <w:rPr>
          <w:rFonts w:ascii="Times New Roman" w:hAnsi="Times New Roman" w:cs="Times New Roman"/>
          <w:sz w:val="24"/>
          <w:szCs w:val="24"/>
        </w:rPr>
        <w:t>ed</w:t>
      </w:r>
      <w:r w:rsidR="00463E59" w:rsidRPr="00463E59">
        <w:rPr>
          <w:rFonts w:ascii="Times New Roman" w:hAnsi="Times New Roman" w:cs="Times New Roman" w:hint="cs"/>
          <w:sz w:val="24"/>
          <w:szCs w:val="24"/>
        </w:rPr>
        <w:t xml:space="preserve"> 6.5 (</w:t>
      </w:r>
      <w:r w:rsidR="00463E59" w:rsidRPr="00463E59">
        <w:rPr>
          <w:rFonts w:ascii="Malgun Gothic" w:eastAsia="Malgun Gothic" w:hAnsi="Malgun Gothic" w:cs="Times New Roman" w:hint="eastAsia"/>
          <w:sz w:val="24"/>
          <w:szCs w:val="24"/>
        </w:rPr>
        <w:t>±</w:t>
      </w:r>
      <w:r w:rsidR="00463E59" w:rsidRPr="00463E59">
        <w:rPr>
          <w:rFonts w:ascii="Times New Roman" w:hAnsi="Times New Roman" w:cs="Times New Roman"/>
          <w:sz w:val="24"/>
          <w:szCs w:val="24"/>
        </w:rPr>
        <w:t xml:space="preserve"> 0.05</w:t>
      </w:r>
      <w:r w:rsidR="00463E59" w:rsidRPr="00463E59">
        <w:rPr>
          <w:rFonts w:ascii="Times New Roman" w:hAnsi="Times New Roman" w:cs="Times New Roman" w:hint="cs"/>
          <w:sz w:val="24"/>
          <w:szCs w:val="24"/>
        </w:rPr>
        <w:t>)</w:t>
      </w:r>
      <w:r w:rsidR="00463E59" w:rsidRPr="00463E59">
        <w:rPr>
          <w:rFonts w:ascii="Times New Roman" w:hAnsi="Times New Roman" w:cs="Times New Roman"/>
          <w:sz w:val="24"/>
          <w:szCs w:val="24"/>
        </w:rPr>
        <w:t xml:space="preserve"> </w:t>
      </w:r>
      <w:r w:rsidR="002A3BE2">
        <w:rPr>
          <w:rFonts w:ascii="Times New Roman" w:eastAsia="Malgun Gothic" w:hAnsi="Times New Roman" w:cs="Times New Roman"/>
          <w:sz w:val="24"/>
          <w:szCs w:val="24"/>
        </w:rPr>
        <w:t>×</w:t>
      </w:r>
      <w:r w:rsidR="00463E59" w:rsidRPr="00463E59">
        <w:rPr>
          <w:rFonts w:ascii="Times New Roman" w:hAnsi="Times New Roman" w:cs="Times New Roman"/>
          <w:sz w:val="24"/>
          <w:szCs w:val="24"/>
        </w:rPr>
        <w:t xml:space="preserve"> 10</w:t>
      </w:r>
      <w:r w:rsidR="00463E59" w:rsidRPr="00463E59">
        <w:rPr>
          <w:rFonts w:ascii="Times New Roman" w:hAnsi="Times New Roman" w:cs="Times New Roman"/>
          <w:sz w:val="24"/>
          <w:szCs w:val="24"/>
          <w:vertAlign w:val="superscript"/>
        </w:rPr>
        <w:t xml:space="preserve">9 </w:t>
      </w:r>
      <w:r w:rsidR="00463E59" w:rsidRPr="00463E59">
        <w:rPr>
          <w:rFonts w:ascii="Times New Roman" w:hAnsi="Times New Roman" w:cs="Times New Roman"/>
          <w:sz w:val="24"/>
          <w:szCs w:val="24"/>
        </w:rPr>
        <w:t>M</w:t>
      </w:r>
      <w:r w:rsidR="00463E59" w:rsidRPr="00463E59">
        <w:rPr>
          <w:rFonts w:ascii="Symbol" w:hAnsi="Symbol" w:cs="Times New Roman"/>
          <w:sz w:val="24"/>
          <w:szCs w:val="24"/>
          <w:vertAlign w:val="superscript"/>
        </w:rPr>
        <w:t></w:t>
      </w:r>
      <w:r w:rsidR="00463E59" w:rsidRPr="00463E59">
        <w:rPr>
          <w:rFonts w:ascii="Symbol" w:hAnsi="Symbol" w:cs="Times New Roman"/>
          <w:sz w:val="24"/>
          <w:szCs w:val="24"/>
          <w:vertAlign w:val="superscript"/>
        </w:rPr>
        <w:t></w:t>
      </w:r>
      <w:r w:rsidR="00463E59" w:rsidRPr="00463E59">
        <w:rPr>
          <w:rFonts w:ascii="Times New Roman" w:hAnsi="Times New Roman" w:cs="Times New Roman"/>
          <w:sz w:val="24"/>
          <w:szCs w:val="24"/>
        </w:rPr>
        <w:t>s</w:t>
      </w:r>
      <w:r w:rsidR="00463E59" w:rsidRPr="00463E59">
        <w:rPr>
          <w:rFonts w:ascii="Symbol" w:hAnsi="Symbol" w:cs="Times New Roman"/>
          <w:sz w:val="24"/>
          <w:szCs w:val="24"/>
          <w:vertAlign w:val="superscript"/>
        </w:rPr>
        <w:t></w:t>
      </w:r>
      <w:r w:rsidR="00463E59" w:rsidRPr="00463E59">
        <w:rPr>
          <w:rFonts w:ascii="Symbol" w:hAnsi="Symbol" w:cs="Times New Roman"/>
          <w:sz w:val="24"/>
          <w:szCs w:val="24"/>
          <w:vertAlign w:val="superscript"/>
        </w:rPr>
        <w:t></w:t>
      </w:r>
      <w:r w:rsidR="00463E59" w:rsidRPr="00463E59">
        <w:rPr>
          <w:rFonts w:ascii="Times New Roman" w:hAnsi="Times New Roman" w:cs="Times New Roman"/>
          <w:sz w:val="24"/>
          <w:szCs w:val="24"/>
        </w:rPr>
        <w:t>, close to reported values</w:t>
      </w:r>
      <w:r w:rsidR="00463E59" w:rsidRPr="00463E59">
        <w:rPr>
          <w:rFonts w:ascii="Symbol" w:hAnsi="Symbol" w:cs="Times New Roman"/>
          <w:sz w:val="24"/>
          <w:szCs w:val="24"/>
        </w:rPr>
        <w:t></w:t>
      </w:r>
      <w:r w:rsidR="00463E59" w:rsidRPr="00463E59">
        <w:rPr>
          <w:rFonts w:ascii="Symbol" w:hAnsi="Symbol" w:cs="Times New Roman"/>
          <w:sz w:val="24"/>
          <w:szCs w:val="24"/>
          <w:vertAlign w:val="superscript"/>
        </w:rPr>
        <w:t></w:t>
      </w:r>
      <w:r w:rsidR="00463E59" w:rsidRPr="00463E59">
        <w:rPr>
          <w:rFonts w:ascii="Symbol" w:hAnsi="Symbol" w:cs="Times New Roman"/>
          <w:sz w:val="24"/>
          <w:szCs w:val="24"/>
          <w:vertAlign w:val="superscript"/>
        </w:rPr>
        <w:t></w:t>
      </w:r>
      <w:r w:rsidR="00463E59">
        <w:rPr>
          <w:rFonts w:ascii="Times New Roman" w:hAnsi="Times New Roman" w:cs="Times New Roman" w:hint="cs"/>
        </w:rPr>
        <w:t xml:space="preserve"> </w:t>
      </w:r>
    </w:p>
    <w:tbl>
      <w:tblPr>
        <w:tblStyle w:val="TableGrid"/>
        <w:tblW w:w="0" w:type="auto"/>
        <w:tblLook w:val="04A0" w:firstRow="1" w:lastRow="0" w:firstColumn="1" w:lastColumn="0" w:noHBand="0" w:noVBand="1"/>
      </w:tblPr>
      <w:tblGrid>
        <w:gridCol w:w="3109"/>
        <w:gridCol w:w="3115"/>
        <w:gridCol w:w="3126"/>
      </w:tblGrid>
      <w:tr w:rsidR="001915DD" w14:paraId="6A85BB04" w14:textId="77777777" w:rsidTr="00F2788C">
        <w:tc>
          <w:tcPr>
            <w:tcW w:w="3116" w:type="dxa"/>
          </w:tcPr>
          <w:p w14:paraId="3281AB0C" w14:textId="77777777" w:rsidR="00F2788C" w:rsidRPr="00F2788C" w:rsidRDefault="00CF1C07" w:rsidP="00F2788C">
            <w:pPr>
              <w:spacing w:line="480" w:lineRule="auto"/>
              <w:jc w:val="both"/>
              <w:rPr>
                <w:rFonts w:ascii="Times New Roman" w:hAnsi="Times New Roman" w:cs="Times New Roman"/>
                <w:sz w:val="28"/>
                <w:szCs w:val="28"/>
              </w:rPr>
            </w:pPr>
            <w:r>
              <w:rPr>
                <w:noProof/>
                <w:lang w:eastAsia="en-CA"/>
              </w:rPr>
              <mc:AlternateContent>
                <mc:Choice Requires="wps">
                  <w:drawing>
                    <wp:anchor distT="0" distB="0" distL="114300" distR="114300" simplePos="0" relativeHeight="251720704" behindDoc="0" locked="0" layoutInCell="1" allowOverlap="1" wp14:anchorId="57D699EF" wp14:editId="5EDC5936">
                      <wp:simplePos x="0" y="0"/>
                      <wp:positionH relativeFrom="page">
                        <wp:posOffset>1294765</wp:posOffset>
                      </wp:positionH>
                      <wp:positionV relativeFrom="paragraph">
                        <wp:posOffset>67945</wp:posOffset>
                      </wp:positionV>
                      <wp:extent cx="413385" cy="360680"/>
                      <wp:effectExtent l="0" t="0" r="0" b="1270"/>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 cy="360680"/>
                              </a:xfrm>
                              <a:prstGeom prst="rect">
                                <a:avLst/>
                              </a:prstGeom>
                              <a:noFill/>
                              <a:ln w="6350">
                                <a:noFill/>
                              </a:ln>
                            </wps:spPr>
                            <wps:txbx>
                              <w:txbxContent>
                                <w:p w14:paraId="6F6C2238" w14:textId="77777777" w:rsidR="00632EE8" w:rsidRPr="001915DD" w:rsidRDefault="00632EE8" w:rsidP="00171D2F">
                                  <w:pPr>
                                    <w:pStyle w:val="NormalWeb"/>
                                    <w:wordWrap w:val="0"/>
                                    <w:spacing w:before="0" w:beforeAutospacing="0" w:after="160" w:afterAutospacing="0" w:line="256" w:lineRule="auto"/>
                                    <w:jc w:val="both"/>
                                    <w:rPr>
                                      <w:rFonts w:ascii="Times New Roman" w:hAnsi="Times New Roman" w:cs="Times New Roman"/>
                                    </w:rPr>
                                  </w:pPr>
                                  <w:r>
                                    <w:rPr>
                                      <w:rFonts w:ascii="Times New Roman" w:eastAsia="Malgun Gothic" w:hAnsi="Times New Roman" w:cs="Times New Roman"/>
                                      <w:kern w:val="2"/>
                                      <w:sz w:val="28"/>
                                      <w:szCs w:val="28"/>
                                    </w:rPr>
                                    <w:t>A</w:t>
                                  </w:r>
                                  <w:r w:rsidRPr="001915DD">
                                    <w:rPr>
                                      <w:rFonts w:ascii="Times New Roman" w:eastAsia="Malgun Gothic" w:hAnsi="Times New Roman" w:cs="Times New Roman"/>
                                      <w:kern w:val="2"/>
                                      <w:sz w:val="28"/>
                                      <w:szCs w:val="28"/>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699EF" id="Text Box 22" o:spid="_x0000_s1039" type="#_x0000_t202" style="position:absolute;left:0;text-align:left;margin-left:101.95pt;margin-top:5.35pt;width:32.55pt;height:28.4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" filled="f" stroked="f" strokeweight=".5pt">
                      <v:path arrowok="t"/>
                      <v:textbox>
                        <w:txbxContent>
                          <w:p w14:paraId="6F6C2238" w14:textId="77777777" w:rsidR="00632EE8" w:rsidRPr="001915DD" w:rsidRDefault="00632EE8" w:rsidP="00171D2F">
                            <w:pPr>
                              <w:pStyle w:val="NormalWeb"/>
                              <w:wordWrap w:val="0"/>
                              <w:spacing w:before="0" w:beforeAutospacing="0" w:after="160" w:afterAutospacing="0" w:line="256" w:lineRule="auto"/>
                              <w:jc w:val="both"/>
                              <w:rPr>
                                <w:rFonts w:ascii="Times New Roman" w:hAnsi="Times New Roman" w:cs="Times New Roman"/>
                              </w:rPr>
                            </w:pPr>
                            <w:r>
                              <w:rPr>
                                <w:rFonts w:ascii="Times New Roman" w:eastAsia="Malgun Gothic" w:hAnsi="Times New Roman" w:cs="Times New Roman"/>
                                <w:kern w:val="2"/>
                                <w:sz w:val="28"/>
                                <w:szCs w:val="28"/>
                              </w:rPr>
                              <w:t>A</w:t>
                            </w:r>
                            <w:r w:rsidRPr="001915DD">
                              <w:rPr>
                                <w:rFonts w:ascii="Times New Roman" w:eastAsia="Malgun Gothic" w:hAnsi="Times New Roman" w:cs="Times New Roman"/>
                                <w:kern w:val="2"/>
                                <w:sz w:val="28"/>
                                <w:szCs w:val="28"/>
                              </w:rPr>
                              <w:t>)</w:t>
                            </w:r>
                          </w:p>
                        </w:txbxContent>
                      </v:textbox>
                      <w10:wrap anchorx="page"/>
                    </v:shape>
                  </w:pict>
                </mc:Fallback>
              </mc:AlternateContent>
            </w:r>
            <w:r w:rsidR="00F2788C" w:rsidRPr="00F2788C">
              <w:rPr>
                <w:rFonts w:ascii="Times New Roman" w:hAnsi="Times New Roman" w:cs="Times New Roman"/>
                <w:noProof/>
                <w:sz w:val="28"/>
                <w:szCs w:val="28"/>
                <w:lang w:eastAsia="en-CA"/>
              </w:rPr>
              <w:drawing>
                <wp:inline distT="0" distB="0" distL="0" distR="0" wp14:anchorId="46576254" wp14:editId="61C9B71B">
                  <wp:extent cx="1776046" cy="2309495"/>
                  <wp:effectExtent l="0" t="0" r="15240" b="14605"/>
                  <wp:docPr id="33" name="Chart 33">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3117" w:type="dxa"/>
          </w:tcPr>
          <w:p w14:paraId="338BB1F1" w14:textId="77777777" w:rsidR="00F2788C" w:rsidRDefault="00CF1C07" w:rsidP="00F2788C">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CA"/>
              </w:rPr>
              <mc:AlternateContent>
                <mc:Choice Requires="wps">
                  <w:drawing>
                    <wp:anchor distT="45720" distB="45720" distL="114300" distR="114300" simplePos="0" relativeHeight="251716608" behindDoc="0" locked="0" layoutInCell="1" allowOverlap="1" wp14:anchorId="17FC1F11" wp14:editId="3E408F51">
                      <wp:simplePos x="0" y="0"/>
                      <wp:positionH relativeFrom="column">
                        <wp:posOffset>117475</wp:posOffset>
                      </wp:positionH>
                      <wp:positionV relativeFrom="paragraph">
                        <wp:posOffset>-102870</wp:posOffset>
                      </wp:positionV>
                      <wp:extent cx="596900" cy="2162810"/>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162810"/>
                              </a:xfrm>
                              <a:prstGeom prst="rect">
                                <a:avLst/>
                              </a:prstGeom>
                              <a:noFill/>
                              <a:ln w="9525">
                                <a:noFill/>
                                <a:miter lim="800000"/>
                                <a:headEnd/>
                                <a:tailEnd/>
                              </a:ln>
                            </wps:spPr>
                            <wps:txbx>
                              <w:txbxContent>
                                <w:p w14:paraId="4CE83C3B" w14:textId="77777777" w:rsidR="00632EE8" w:rsidRPr="001915DD" w:rsidRDefault="00632EE8" w:rsidP="001915DD">
                                  <w:pPr>
                                    <w:spacing w:line="520" w:lineRule="exact"/>
                                    <w:jc w:val="right"/>
                                    <w:rPr>
                                      <w:rFonts w:ascii="Times New Roman" w:hAnsi="Times New Roman" w:cs="Times New Roman"/>
                                      <w:sz w:val="32"/>
                                      <w:szCs w:val="32"/>
                                    </w:rPr>
                                  </w:pPr>
                                  <w:r w:rsidRPr="001915DD">
                                    <w:rPr>
                                      <w:rFonts w:ascii="Times New Roman" w:hAnsi="Times New Roman" w:cs="Times New Roman"/>
                                      <w:sz w:val="32"/>
                                      <w:szCs w:val="32"/>
                                    </w:rPr>
                                    <w:t>10</w:t>
                                  </w:r>
                                  <w:r w:rsidRPr="001915DD">
                                    <w:rPr>
                                      <w:rFonts w:ascii="Times New Roman" w:hAnsi="Times New Roman" w:cs="Times New Roman"/>
                                      <w:sz w:val="32"/>
                                      <w:szCs w:val="32"/>
                                      <w:vertAlign w:val="superscript"/>
                                    </w:rPr>
                                    <w:t>5</w:t>
                                  </w:r>
                                  <w:r>
                                    <w:rPr>
                                      <w:rFonts w:ascii="Times New Roman" w:hAnsi="Times New Roman" w:cs="Times New Roman"/>
                                      <w:sz w:val="32"/>
                                      <w:szCs w:val="32"/>
                                    </w:rPr>
                                    <w:t>-</w:t>
                                  </w:r>
                                </w:p>
                                <w:p w14:paraId="045B7F00"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w:t>
                                  </w:r>
                                  <w:r>
                                    <w:rPr>
                                      <w:rFonts w:ascii="Times New Roman" w:hAnsi="Times New Roman" w:cs="Times New Roman"/>
                                      <w:sz w:val="32"/>
                                      <w:szCs w:val="32"/>
                                      <w:vertAlign w:val="superscript"/>
                                    </w:rPr>
                                    <w:t>4</w:t>
                                  </w:r>
                                  <w:r>
                                    <w:rPr>
                                      <w:rFonts w:ascii="Times New Roman" w:hAnsi="Times New Roman" w:cs="Times New Roman"/>
                                      <w:sz w:val="32"/>
                                      <w:szCs w:val="32"/>
                                    </w:rPr>
                                    <w:t>-</w:t>
                                  </w:r>
                                </w:p>
                                <w:p w14:paraId="4523D521"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w:t>
                                  </w:r>
                                  <w:r>
                                    <w:rPr>
                                      <w:rFonts w:ascii="Times New Roman" w:hAnsi="Times New Roman" w:cs="Times New Roman"/>
                                      <w:sz w:val="32"/>
                                      <w:szCs w:val="32"/>
                                      <w:vertAlign w:val="superscript"/>
                                    </w:rPr>
                                    <w:t>3</w:t>
                                  </w:r>
                                  <w:r>
                                    <w:rPr>
                                      <w:rFonts w:ascii="Times New Roman" w:hAnsi="Times New Roman" w:cs="Times New Roman"/>
                                      <w:sz w:val="32"/>
                                      <w:szCs w:val="32"/>
                                    </w:rPr>
                                    <w:t>-</w:t>
                                  </w:r>
                                </w:p>
                                <w:p w14:paraId="0AB41A53"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w:t>
                                  </w:r>
                                  <w:r>
                                    <w:rPr>
                                      <w:rFonts w:ascii="Times New Roman" w:hAnsi="Times New Roman" w:cs="Times New Roman"/>
                                      <w:sz w:val="32"/>
                                      <w:szCs w:val="32"/>
                                      <w:vertAlign w:val="superscript"/>
                                    </w:rPr>
                                    <w:t>2</w:t>
                                  </w:r>
                                  <w:r>
                                    <w:rPr>
                                      <w:rFonts w:ascii="Times New Roman" w:hAnsi="Times New Roman" w:cs="Times New Roman"/>
                                      <w:sz w:val="32"/>
                                      <w:szCs w:val="32"/>
                                    </w:rPr>
                                    <w:t>-</w:t>
                                  </w:r>
                                </w:p>
                                <w:p w14:paraId="3A6292A2" w14:textId="77777777" w:rsidR="00632EE8"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10 -</w:t>
                                  </w:r>
                                </w:p>
                                <w:p w14:paraId="72A01855"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1 -</w:t>
                                  </w:r>
                                </w:p>
                                <w:p w14:paraId="02D259A9" w14:textId="77777777" w:rsidR="00632EE8" w:rsidRPr="001915DD" w:rsidRDefault="00632EE8" w:rsidP="001915DD">
                                  <w:pPr>
                                    <w:spacing w:line="520" w:lineRule="exact"/>
                                    <w:jc w:val="right"/>
                                    <w:rPr>
                                      <w:rFonts w:ascii="Times New Roman" w:hAnsi="Times New Roman" w:cs="Times New Roman"/>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C1F11" id="_x0000_s1040" type="#_x0000_t202" style="position:absolute;left:0;text-align:left;margin-left:9.25pt;margin-top:-8.1pt;width:47pt;height:170.3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" filled="f" stroked="f">
                      <v:textbox>
                        <w:txbxContent>
                          <w:p w14:paraId="4CE83C3B" w14:textId="77777777" w:rsidR="00632EE8" w:rsidRPr="001915DD" w:rsidRDefault="00632EE8" w:rsidP="001915DD">
                            <w:pPr>
                              <w:spacing w:line="520" w:lineRule="exact"/>
                              <w:jc w:val="right"/>
                              <w:rPr>
                                <w:rFonts w:ascii="Times New Roman" w:hAnsi="Times New Roman" w:cs="Times New Roman"/>
                                <w:sz w:val="32"/>
                                <w:szCs w:val="32"/>
                              </w:rPr>
                            </w:pPr>
                            <w:r w:rsidRPr="001915DD">
                              <w:rPr>
                                <w:rFonts w:ascii="Times New Roman" w:hAnsi="Times New Roman" w:cs="Times New Roman"/>
                                <w:sz w:val="32"/>
                                <w:szCs w:val="32"/>
                              </w:rPr>
                              <w:t>10</w:t>
                            </w:r>
                            <w:r w:rsidRPr="001915DD">
                              <w:rPr>
                                <w:rFonts w:ascii="Times New Roman" w:hAnsi="Times New Roman" w:cs="Times New Roman"/>
                                <w:sz w:val="32"/>
                                <w:szCs w:val="32"/>
                                <w:vertAlign w:val="superscript"/>
                              </w:rPr>
                              <w:t>5</w:t>
                            </w:r>
                            <w:r>
                              <w:rPr>
                                <w:rFonts w:ascii="Times New Roman" w:hAnsi="Times New Roman" w:cs="Times New Roman"/>
                                <w:sz w:val="32"/>
                                <w:szCs w:val="32"/>
                              </w:rPr>
                              <w:t>-</w:t>
                            </w:r>
                          </w:p>
                          <w:p w14:paraId="045B7F00"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w:t>
                            </w:r>
                            <w:r>
                              <w:rPr>
                                <w:rFonts w:ascii="Times New Roman" w:hAnsi="Times New Roman" w:cs="Times New Roman"/>
                                <w:sz w:val="32"/>
                                <w:szCs w:val="32"/>
                                <w:vertAlign w:val="superscript"/>
                              </w:rPr>
                              <w:t>4</w:t>
                            </w:r>
                            <w:r>
                              <w:rPr>
                                <w:rFonts w:ascii="Times New Roman" w:hAnsi="Times New Roman" w:cs="Times New Roman"/>
                                <w:sz w:val="32"/>
                                <w:szCs w:val="32"/>
                              </w:rPr>
                              <w:t>-</w:t>
                            </w:r>
                          </w:p>
                          <w:p w14:paraId="4523D521"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w:t>
                            </w:r>
                            <w:r>
                              <w:rPr>
                                <w:rFonts w:ascii="Times New Roman" w:hAnsi="Times New Roman" w:cs="Times New Roman"/>
                                <w:sz w:val="32"/>
                                <w:szCs w:val="32"/>
                                <w:vertAlign w:val="superscript"/>
                              </w:rPr>
                              <w:t>3</w:t>
                            </w:r>
                            <w:r>
                              <w:rPr>
                                <w:rFonts w:ascii="Times New Roman" w:hAnsi="Times New Roman" w:cs="Times New Roman"/>
                                <w:sz w:val="32"/>
                                <w:szCs w:val="32"/>
                              </w:rPr>
                              <w:t>-</w:t>
                            </w:r>
                          </w:p>
                          <w:p w14:paraId="0AB41A53"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w:t>
                            </w:r>
                            <w:r>
                              <w:rPr>
                                <w:rFonts w:ascii="Times New Roman" w:hAnsi="Times New Roman" w:cs="Times New Roman"/>
                                <w:sz w:val="32"/>
                                <w:szCs w:val="32"/>
                                <w:vertAlign w:val="superscript"/>
                              </w:rPr>
                              <w:t>2</w:t>
                            </w:r>
                            <w:r>
                              <w:rPr>
                                <w:rFonts w:ascii="Times New Roman" w:hAnsi="Times New Roman" w:cs="Times New Roman"/>
                                <w:sz w:val="32"/>
                                <w:szCs w:val="32"/>
                              </w:rPr>
                              <w:t>-</w:t>
                            </w:r>
                          </w:p>
                          <w:p w14:paraId="3A6292A2" w14:textId="77777777" w:rsidR="00632EE8"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10 -</w:t>
                            </w:r>
                          </w:p>
                          <w:p w14:paraId="72A01855" w14:textId="77777777" w:rsidR="00632EE8" w:rsidRPr="001915DD" w:rsidRDefault="00632EE8" w:rsidP="001915DD">
                            <w:pPr>
                              <w:spacing w:line="520" w:lineRule="exact"/>
                              <w:jc w:val="right"/>
                              <w:rPr>
                                <w:rFonts w:ascii="Times New Roman" w:hAnsi="Times New Roman" w:cs="Times New Roman"/>
                                <w:sz w:val="32"/>
                                <w:szCs w:val="32"/>
                              </w:rPr>
                            </w:pPr>
                            <w:r>
                              <w:rPr>
                                <w:rFonts w:ascii="Times New Roman" w:hAnsi="Times New Roman" w:cs="Times New Roman"/>
                                <w:sz w:val="32"/>
                                <w:szCs w:val="32"/>
                              </w:rPr>
                              <w:t>1 -</w:t>
                            </w:r>
                          </w:p>
                          <w:p w14:paraId="02D259A9" w14:textId="77777777" w:rsidR="00632EE8" w:rsidRPr="001915DD" w:rsidRDefault="00632EE8" w:rsidP="001915DD">
                            <w:pPr>
                              <w:spacing w:line="520" w:lineRule="exact"/>
                              <w:jc w:val="right"/>
                              <w:rPr>
                                <w:rFonts w:ascii="Times New Roman" w:hAnsi="Times New Roman" w:cs="Times New Roman"/>
                                <w:sz w:val="32"/>
                                <w:szCs w:val="32"/>
                              </w:rPr>
                            </w:pPr>
                          </w:p>
                        </w:txbxContent>
                      </v:textbox>
                    </v:shape>
                  </w:pict>
                </mc:Fallback>
              </mc:AlternateContent>
            </w:r>
            <w:r w:rsidR="00F2788C">
              <w:rPr>
                <w:noProof/>
                <w:lang w:eastAsia="en-CA"/>
              </w:rPr>
              <w:drawing>
                <wp:inline distT="0" distB="0" distL="0" distR="0" wp14:anchorId="4DC6DC7C" wp14:editId="12827063">
                  <wp:extent cx="1819910" cy="2338754"/>
                  <wp:effectExtent l="0" t="0" r="8890" b="4445"/>
                  <wp:docPr id="34" name="Chart 34">
                    <a:extLst xmlns:a="http://schemas.openxmlformats.org/drawingml/2006/main">
                      <a:ext uri="{FF2B5EF4-FFF2-40B4-BE49-F238E27FC236}">
                        <a16:creationId xmlns:a16="http://schemas.microsoft.com/office/drawing/2014/main" id="{3682874E-7C90-4318-84EB-097F1C842F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3117" w:type="dxa"/>
          </w:tcPr>
          <w:p w14:paraId="11364870" w14:textId="77777777" w:rsidR="00F2788C" w:rsidRDefault="00CF1C07" w:rsidP="00F2788C">
            <w:pPr>
              <w:spacing w:line="480" w:lineRule="auto"/>
              <w:jc w:val="both"/>
              <w:rPr>
                <w:rFonts w:ascii="Times New Roman" w:hAnsi="Times New Roman" w:cs="Times New Roman"/>
                <w:sz w:val="24"/>
                <w:szCs w:val="24"/>
              </w:rPr>
            </w:pPr>
            <w:r>
              <w:rPr>
                <w:noProof/>
                <w:lang w:eastAsia="en-CA"/>
              </w:rPr>
              <mc:AlternateContent>
                <mc:Choice Requires="wps">
                  <w:drawing>
                    <wp:anchor distT="0" distB="0" distL="114300" distR="114300" simplePos="0" relativeHeight="251718656" behindDoc="0" locked="0" layoutInCell="1" allowOverlap="1" wp14:anchorId="24883322" wp14:editId="181E5767">
                      <wp:simplePos x="0" y="0"/>
                      <wp:positionH relativeFrom="page">
                        <wp:posOffset>560070</wp:posOffset>
                      </wp:positionH>
                      <wp:positionV relativeFrom="paragraph">
                        <wp:posOffset>73025</wp:posOffset>
                      </wp:positionV>
                      <wp:extent cx="413385" cy="360680"/>
                      <wp:effectExtent l="0" t="0" r="0" b="1270"/>
                      <wp:wrapNone/>
                      <wp:docPr id="3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 cy="360680"/>
                              </a:xfrm>
                              <a:prstGeom prst="rect">
                                <a:avLst/>
                              </a:prstGeom>
                              <a:noFill/>
                              <a:ln w="6350">
                                <a:noFill/>
                              </a:ln>
                            </wps:spPr>
                            <wps:txbx>
                              <w:txbxContent>
                                <w:p w14:paraId="08857742" w14:textId="77777777" w:rsidR="00632EE8" w:rsidRPr="001915DD" w:rsidRDefault="00632EE8" w:rsidP="001915DD">
                                  <w:pPr>
                                    <w:pStyle w:val="NormalWeb"/>
                                    <w:wordWrap w:val="0"/>
                                    <w:spacing w:before="0" w:beforeAutospacing="0" w:after="160" w:afterAutospacing="0" w:line="256" w:lineRule="auto"/>
                                    <w:jc w:val="both"/>
                                    <w:rPr>
                                      <w:rFonts w:ascii="Times New Roman" w:hAnsi="Times New Roman" w:cs="Times New Roman"/>
                                    </w:rPr>
                                  </w:pPr>
                                  <w:r w:rsidRPr="001915DD">
                                    <w:rPr>
                                      <w:rFonts w:ascii="Times New Roman" w:eastAsia="Malgun Gothic" w:hAnsi="Times New Roman" w:cs="Times New Roman"/>
                                      <w:kern w:val="2"/>
                                      <w:sz w:val="28"/>
                                      <w:szCs w:val="28"/>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83322" id="_x0000_s1041" type="#_x0000_t202" style="position:absolute;left:0;text-align:left;margin-left:44.1pt;margin-top:5.75pt;width:32.55pt;height:28.4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" filled="f" stroked="f" strokeweight=".5pt">
                      <v:path arrowok="t"/>
                      <v:textbox>
                        <w:txbxContent>
                          <w:p w14:paraId="08857742" w14:textId="77777777" w:rsidR="00632EE8" w:rsidRPr="001915DD" w:rsidRDefault="00632EE8" w:rsidP="001915DD">
                            <w:pPr>
                              <w:pStyle w:val="NormalWeb"/>
                              <w:wordWrap w:val="0"/>
                              <w:spacing w:before="0" w:beforeAutospacing="0" w:after="160" w:afterAutospacing="0" w:line="256" w:lineRule="auto"/>
                              <w:jc w:val="both"/>
                              <w:rPr>
                                <w:rFonts w:ascii="Times New Roman" w:hAnsi="Times New Roman" w:cs="Times New Roman"/>
                              </w:rPr>
                            </w:pPr>
                            <w:r w:rsidRPr="001915DD">
                              <w:rPr>
                                <w:rFonts w:ascii="Times New Roman" w:eastAsia="Malgun Gothic" w:hAnsi="Times New Roman" w:cs="Times New Roman"/>
                                <w:kern w:val="2"/>
                                <w:sz w:val="28"/>
                                <w:szCs w:val="28"/>
                              </w:rPr>
                              <w:t>C)</w:t>
                            </w:r>
                          </w:p>
                        </w:txbxContent>
                      </v:textbox>
                      <w10:wrap anchorx="page"/>
                    </v:shape>
                  </w:pict>
                </mc:Fallback>
              </mc:AlternateContent>
            </w:r>
            <w:r w:rsidR="001915DD">
              <w:rPr>
                <w:noProof/>
                <w:lang w:eastAsia="en-CA"/>
              </w:rPr>
              <w:drawing>
                <wp:inline distT="0" distB="0" distL="0" distR="0" wp14:anchorId="5F0BB8CC" wp14:editId="311E36D2">
                  <wp:extent cx="1846385" cy="2346325"/>
                  <wp:effectExtent l="0" t="0" r="1905" b="1587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bl>
    <w:p w14:paraId="522F9C80" w14:textId="7A858E5E" w:rsidR="00E14775" w:rsidRDefault="00B70BE1" w:rsidP="00C47F1F">
      <w:pPr>
        <w:spacing w:line="480" w:lineRule="auto"/>
        <w:jc w:val="both"/>
        <w:rPr>
          <w:rFonts w:ascii="Times New Roman" w:hAnsi="Times New Roman" w:cs="Times New Roman"/>
          <w:sz w:val="24"/>
          <w:szCs w:val="24"/>
        </w:rPr>
      </w:pPr>
      <w:r w:rsidRPr="001028FD">
        <w:rPr>
          <w:rFonts w:ascii="Times New Roman" w:hAnsi="Times New Roman" w:cs="Times New Roman"/>
          <w:b/>
          <w:sz w:val="24"/>
          <w:szCs w:val="24"/>
        </w:rPr>
        <w:t xml:space="preserve">Figure </w:t>
      </w:r>
      <w:r w:rsidR="001A4687">
        <w:rPr>
          <w:rFonts w:ascii="Times New Roman" w:hAnsi="Times New Roman" w:cs="Times New Roman"/>
          <w:b/>
          <w:sz w:val="24"/>
          <w:szCs w:val="24"/>
        </w:rPr>
        <w:t>5</w:t>
      </w:r>
      <w:r w:rsidRPr="001028FD">
        <w:rPr>
          <w:rFonts w:ascii="Times New Roman" w:hAnsi="Times New Roman" w:cs="Times New Roman"/>
          <w:b/>
          <w:sz w:val="24"/>
          <w:szCs w:val="24"/>
        </w:rPr>
        <w:t xml:space="preserve">. </w:t>
      </w:r>
      <w:r w:rsidRPr="001028FD">
        <w:rPr>
          <w:rFonts w:ascii="Times New Roman" w:hAnsi="Times New Roman" w:cs="Times New Roman"/>
          <w:sz w:val="24"/>
          <w:szCs w:val="24"/>
        </w:rPr>
        <w:t>A) Fluorescence s</w:t>
      </w:r>
      <w:r w:rsidR="001028FD" w:rsidRPr="001028FD">
        <w:rPr>
          <w:rFonts w:ascii="Times New Roman" w:hAnsi="Times New Roman" w:cs="Times New Roman"/>
          <w:sz w:val="24"/>
          <w:szCs w:val="24"/>
        </w:rPr>
        <w:t xml:space="preserve">pectra and </w:t>
      </w:r>
      <w:r w:rsidRPr="001028FD">
        <w:rPr>
          <w:rFonts w:ascii="Times New Roman" w:hAnsi="Times New Roman" w:cs="Times New Roman"/>
          <w:sz w:val="24"/>
          <w:szCs w:val="24"/>
        </w:rPr>
        <w:t xml:space="preserve">B) fluorescence decays </w:t>
      </w:r>
      <w:r w:rsidR="000C7ED4">
        <w:rPr>
          <w:rFonts w:ascii="Times New Roman" w:hAnsi="Times New Roman" w:cs="Times New Roman"/>
          <w:sz w:val="24"/>
          <w:szCs w:val="24"/>
        </w:rPr>
        <w:t>for</w:t>
      </w:r>
      <w:r w:rsidR="000C7ED4" w:rsidRPr="001028FD">
        <w:rPr>
          <w:rFonts w:ascii="Times New Roman" w:hAnsi="Times New Roman" w:cs="Times New Roman"/>
          <w:sz w:val="24"/>
          <w:szCs w:val="24"/>
        </w:rPr>
        <w:t xml:space="preserve"> </w:t>
      </w:r>
      <w:r w:rsidRPr="001028FD">
        <w:rPr>
          <w:rFonts w:ascii="Times New Roman" w:hAnsi="Times New Roman" w:cs="Times New Roman"/>
          <w:sz w:val="24"/>
          <w:szCs w:val="24"/>
        </w:rPr>
        <w:t>pyrene in water with different nitromethane concentrations</w:t>
      </w:r>
      <w:r w:rsidR="001028FD" w:rsidRPr="001028FD">
        <w:rPr>
          <w:rFonts w:ascii="Times New Roman" w:hAnsi="Times New Roman" w:cs="Times New Roman"/>
          <w:sz w:val="24"/>
          <w:szCs w:val="24"/>
        </w:rPr>
        <w:t>;</w:t>
      </w:r>
      <w:r w:rsidR="000C7ED4" w:rsidRPr="001028FD">
        <w:rPr>
          <w:rFonts w:ascii="Times New Roman" w:hAnsi="Times New Roman" w:cs="Times New Roman"/>
          <w:sz w:val="24"/>
          <w:szCs w:val="24"/>
        </w:rPr>
        <w:t xml:space="preserve"> </w:t>
      </w:r>
      <w:r w:rsidRPr="001028FD">
        <w:rPr>
          <w:rFonts w:ascii="Times New Roman" w:hAnsi="Times New Roman" w:cs="Times New Roman"/>
          <w:sz w:val="24"/>
          <w:szCs w:val="24"/>
        </w:rPr>
        <w:t>[MeNO</w:t>
      </w:r>
      <w:r w:rsidRPr="001028FD">
        <w:rPr>
          <w:rFonts w:ascii="Times New Roman" w:hAnsi="Times New Roman" w:cs="Times New Roman"/>
          <w:sz w:val="24"/>
          <w:szCs w:val="24"/>
          <w:vertAlign w:val="subscript"/>
        </w:rPr>
        <w:t>2</w:t>
      </w:r>
      <w:r w:rsidRPr="001028FD">
        <w:rPr>
          <w:rFonts w:ascii="Times New Roman" w:hAnsi="Times New Roman" w:cs="Times New Roman"/>
          <w:sz w:val="24"/>
          <w:szCs w:val="24"/>
        </w:rPr>
        <w:t>] increases from 0 to 0.082</w:t>
      </w:r>
      <w:r w:rsidR="001028FD" w:rsidRPr="001028FD">
        <w:rPr>
          <w:rFonts w:ascii="Times New Roman" w:hAnsi="Times New Roman" w:cs="Times New Roman"/>
          <w:sz w:val="24"/>
          <w:szCs w:val="24"/>
        </w:rPr>
        <w:t xml:space="preserve"> M</w:t>
      </w:r>
      <w:r w:rsidR="000C7ED4">
        <w:rPr>
          <w:rFonts w:ascii="Times New Roman" w:hAnsi="Times New Roman" w:cs="Times New Roman"/>
          <w:sz w:val="24"/>
          <w:szCs w:val="24"/>
        </w:rPr>
        <w:t xml:space="preserve"> </w:t>
      </w:r>
      <w:r w:rsidR="000C7ED4" w:rsidRPr="001028FD">
        <w:rPr>
          <w:rFonts w:ascii="Times New Roman" w:hAnsi="Times New Roman" w:cs="Times New Roman"/>
          <w:sz w:val="24"/>
          <w:szCs w:val="24"/>
        </w:rPr>
        <w:t>from top to bottom</w:t>
      </w:r>
      <w:r w:rsidR="001028FD" w:rsidRPr="001028FD">
        <w:rPr>
          <w:rFonts w:ascii="Times New Roman" w:hAnsi="Times New Roman" w:cs="Times New Roman"/>
          <w:sz w:val="24"/>
          <w:szCs w:val="24"/>
        </w:rPr>
        <w:t xml:space="preserve">. C) </w:t>
      </w:r>
      <w:r w:rsidR="001028FD" w:rsidRPr="001028FD">
        <w:rPr>
          <w:rFonts w:ascii="Times New Roman" w:hAnsi="Times New Roman" w:cs="Times New Roman" w:hint="cs"/>
          <w:sz w:val="24"/>
          <w:szCs w:val="24"/>
        </w:rPr>
        <w:t>Plot of</w:t>
      </w:r>
      <w:r w:rsidR="008E080A">
        <w:rPr>
          <w:rFonts w:ascii="Times New Roman" w:hAnsi="Times New Roman" w:cs="Times New Roman"/>
          <w:sz w:val="24"/>
          <w:szCs w:val="24"/>
        </w:rPr>
        <w:t xml:space="preserve"> </w:t>
      </w:r>
      <w:r w:rsidR="008E080A" w:rsidRPr="003C39DD">
        <w:rPr>
          <w:rFonts w:ascii="Times New Roman" w:hAnsi="Times New Roman" w:cs="Times New Roman"/>
          <w:noProof/>
          <w:sz w:val="24"/>
          <w:szCs w:val="24"/>
        </w:rPr>
        <w:t>(</w:t>
      </w:r>
      <w:r w:rsidR="00CF1C07">
        <w:rPr>
          <w:rFonts w:ascii="Times New Roman" w:hAnsi="Times New Roman" w:cs="Times New Roman"/>
          <w:noProof/>
          <w:sz w:val="24"/>
          <w:szCs w:val="24"/>
          <w:lang w:eastAsia="en-CA"/>
        </w:rPr>
        <mc:AlternateContent>
          <mc:Choice Requires="wpc">
            <w:drawing>
              <wp:inline distT="0" distB="0" distL="0" distR="0" wp14:anchorId="7D65961B" wp14:editId="3D3C8B49">
                <wp:extent cx="114935" cy="114935"/>
                <wp:effectExtent l="0" t="0" r="18415" b="18415"/>
                <wp:docPr id="29" name="Canvas 20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 name="Rectangle 206"/>
                        <wps:cNvSpPr>
                          <a:spLocks noChangeArrowheads="1"/>
                        </wps:cNvSpPr>
                        <wps:spPr bwMode="auto">
                          <a:xfrm>
                            <a:off x="36000" y="36232"/>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132BED34" id="Canvas 208"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">
                <v:shape id="_x0000_s1027" type="#_x0000_t75" style="position:absolute;width:114935;height:114935;visibility:visible;mso-wrap-style:square">
                  <v:fill o:detectmouseclick="t"/>
                  <v:path o:connecttype="none"/>
                </v:shape>
                <v:rect id="Rectangle 206"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CgNsEA&#10;AADbAAAADwAAAGRycy9kb3ducmV2LnhtbERPTYvCMBC9C/6HMII3TfWwaG0q4rLLgoiodc9DM9sW&#10;m0lpsm399+YgeHy872Q7mFp01LrKsoLFPAJBnFtdcaEgu37NViCcR9ZYWyYFD3KwTcejBGNtez5T&#10;d/GFCCHsYlRQet/EUrq8JINubhviwP3Z1qAPsC2kbrEP4aaWyyj6kAYrDg0lNrQvKb9f/o2C/nZd&#10;DLdod8iz83G9/713n9/ZSanpZNhtQHga/Fv8cv9oBcswNnwJP0C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goDbBAAAA2wAAAA8AAAAAAAAAAAAAAAAAmAIAAGRycy9kb3du&#10;cmV2LnhtbFBLBQYAAAAABAAEAPUAAACGAwAAAAA=&#10;" fillcolor="black" strokecolor="black [3213]" strokeweight="1.5pt"/>
                <w10:anchorlock/>
              </v:group>
            </w:pict>
          </mc:Fallback>
        </mc:AlternateContent>
      </w:r>
      <w:r w:rsidR="008E080A" w:rsidRPr="003C39DD">
        <w:rPr>
          <w:rFonts w:ascii="Times New Roman" w:hAnsi="Times New Roman" w:cs="Times New Roman"/>
          <w:noProof/>
          <w:sz w:val="24"/>
          <w:szCs w:val="24"/>
        </w:rPr>
        <w:t>)</w:t>
      </w:r>
      <w:r w:rsidR="001028FD" w:rsidRPr="001028FD">
        <w:rPr>
          <w:rFonts w:ascii="Times New Roman" w:hAnsi="Times New Roman" w:cs="Times New Roman" w:hint="cs"/>
          <w:sz w:val="24"/>
          <w:szCs w:val="24"/>
        </w:rPr>
        <w:t xml:space="preserve"> </w:t>
      </w:r>
      <w:r w:rsidR="001028FD" w:rsidRPr="001028FD">
        <w:rPr>
          <w:rFonts w:ascii="Times New Roman" w:hAnsi="Times New Roman" w:cs="Times New Roman"/>
          <w:i/>
          <w:sz w:val="24"/>
          <w:szCs w:val="24"/>
        </w:rPr>
        <w:t>I</w:t>
      </w:r>
      <w:r w:rsidR="001028FD" w:rsidRPr="001028FD">
        <w:rPr>
          <w:rFonts w:ascii="Times New Roman" w:hAnsi="Times New Roman" w:cs="Times New Roman"/>
          <w:sz w:val="24"/>
          <w:szCs w:val="24"/>
          <w:vertAlign w:val="subscript"/>
        </w:rPr>
        <w:t>o</w:t>
      </w:r>
      <w:r w:rsidR="001028FD" w:rsidRPr="001028FD">
        <w:rPr>
          <w:rFonts w:ascii="Times New Roman" w:hAnsi="Times New Roman" w:cs="Times New Roman"/>
          <w:sz w:val="24"/>
          <w:szCs w:val="24"/>
        </w:rPr>
        <w:t>/</w:t>
      </w:r>
      <w:r w:rsidR="001028FD" w:rsidRPr="001028FD">
        <w:rPr>
          <w:rFonts w:ascii="Times New Roman" w:hAnsi="Times New Roman" w:cs="Times New Roman"/>
          <w:i/>
          <w:sz w:val="24"/>
          <w:szCs w:val="24"/>
        </w:rPr>
        <w:t>I</w:t>
      </w:r>
      <w:r w:rsidR="001028FD" w:rsidRPr="001028FD">
        <w:rPr>
          <w:rFonts w:ascii="Times New Roman" w:hAnsi="Times New Roman" w:cs="Times New Roman"/>
          <w:sz w:val="24"/>
          <w:szCs w:val="24"/>
        </w:rPr>
        <w:t xml:space="preserve"> and</w:t>
      </w:r>
      <w:r w:rsidR="008E080A">
        <w:rPr>
          <w:rFonts w:ascii="Times New Roman" w:hAnsi="Times New Roman" w:cs="Times New Roman"/>
          <w:sz w:val="24"/>
          <w:szCs w:val="24"/>
        </w:rPr>
        <w:t xml:space="preserve"> </w:t>
      </w:r>
      <w:r w:rsidR="008E080A" w:rsidRPr="003C39DD">
        <w:rPr>
          <w:rFonts w:ascii="Times New Roman" w:hAnsi="Times New Roman" w:cs="Times New Roman"/>
          <w:noProof/>
          <w:sz w:val="24"/>
          <w:szCs w:val="24"/>
        </w:rPr>
        <w:t>(</w:t>
      </w:r>
      <w:r w:rsidR="00CF1C07">
        <w:rPr>
          <w:rFonts w:ascii="Times New Roman" w:hAnsi="Times New Roman" w:cs="Times New Roman"/>
          <w:noProof/>
          <w:sz w:val="24"/>
          <w:szCs w:val="24"/>
          <w:lang w:eastAsia="en-CA"/>
        </w:rPr>
        <mc:AlternateContent>
          <mc:Choice Requires="wpc">
            <w:drawing>
              <wp:inline distT="0" distB="0" distL="0" distR="0" wp14:anchorId="56B84490" wp14:editId="762B285E">
                <wp:extent cx="114935" cy="114935"/>
                <wp:effectExtent l="0" t="0" r="18415" b="18415"/>
                <wp:docPr id="42" name="Canvas 20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 name="Rectangle 207"/>
                        <wps:cNvSpPr>
                          <a:spLocks noChangeArrowheads="1"/>
                        </wps:cNvSpPr>
                        <wps:spPr bwMode="auto">
                          <a:xfrm>
                            <a:off x="36000" y="36232"/>
                            <a:ext cx="79131" cy="79131"/>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32FAEC66" id="Canvas 209"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">
                <v:shape id="_x0000_s1027" type="#_x0000_t75" style="position:absolute;width:114935;height:114935;visibility:visible;mso-wrap-style:square">
                  <v:fill o:detectmouseclick="t"/>
                  <v:path o:connecttype="none"/>
                </v:shape>
                <v:rect id="Rectangle 207"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H7BMQA&#10;AADbAAAADwAAAGRycy9kb3ducmV2LnhtbESPT4vCMBTE7wt+h/AEb2uqgizVKOI/3GUvVi/ens2z&#10;KTYvpYm1++03Cwseh5n5DTNfdrYSLTW+dKxgNExAEOdOl1woOJ927x8gfEDWWDkmBT/kYbnovc0x&#10;1e7JR2qzUIgIYZ+iAhNCnUrpc0MW/dDVxNG7ucZiiLIppG7wGeG2kuMkmUqLJccFgzWtDeX37GEV&#10;3Orr5PtyvCTZ9fNrvd1rIzetUWrQ71YzEIG68Ar/tw9awXgKf1/iD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h+wTEAAAA2wAAAA8AAAAAAAAAAAAAAAAAmAIAAGRycy9k&#10;b3ducmV2LnhtbFBLBQYAAAAABAAEAPUAAACJAwAAAAA=&#10;" filled="f" strokecolor="black [3213]" strokeweight="1.5pt"/>
                <w10:anchorlock/>
              </v:group>
            </w:pict>
          </mc:Fallback>
        </mc:AlternateContent>
      </w:r>
      <w:r w:rsidR="008E080A" w:rsidRPr="003C39DD">
        <w:rPr>
          <w:rFonts w:ascii="Times New Roman" w:hAnsi="Times New Roman" w:cs="Times New Roman"/>
          <w:noProof/>
          <w:sz w:val="24"/>
          <w:szCs w:val="24"/>
        </w:rPr>
        <w:t>)</w:t>
      </w:r>
      <w:r w:rsidR="00E14775">
        <w:rPr>
          <w:rFonts w:ascii="Times New Roman" w:hAnsi="Times New Roman" w:cs="Times New Roman"/>
          <w:noProof/>
          <w:sz w:val="24"/>
          <w:szCs w:val="24"/>
        </w:rPr>
        <w:t xml:space="preserve"> </w:t>
      </w:r>
      <w:r w:rsidR="001028FD" w:rsidRPr="001028FD">
        <w:rPr>
          <w:rFonts w:ascii="Symbol" w:hAnsi="Symbol" w:cs="Times New Roman"/>
          <w:i/>
          <w:sz w:val="24"/>
          <w:szCs w:val="24"/>
        </w:rPr>
        <w:t></w:t>
      </w:r>
      <w:r w:rsidR="001028FD" w:rsidRPr="001028FD">
        <w:rPr>
          <w:rFonts w:ascii="Times New Roman" w:hAnsi="Times New Roman" w:cs="Times New Roman"/>
          <w:sz w:val="24"/>
          <w:szCs w:val="24"/>
          <w:vertAlign w:val="subscript"/>
        </w:rPr>
        <w:t>W</w:t>
      </w:r>
      <w:r w:rsidR="001028FD" w:rsidRPr="001028FD">
        <w:rPr>
          <w:rFonts w:ascii="Symbol" w:hAnsi="Symbol" w:cs="Times New Roman"/>
          <w:sz w:val="24"/>
          <w:szCs w:val="24"/>
        </w:rPr>
        <w:t></w:t>
      </w:r>
      <w:r w:rsidR="001028FD" w:rsidRPr="001028FD">
        <w:rPr>
          <w:rFonts w:ascii="Symbol" w:hAnsi="Symbol" w:cs="Times New Roman"/>
          <w:i/>
          <w:sz w:val="24"/>
          <w:szCs w:val="24"/>
        </w:rPr>
        <w:t></w:t>
      </w:r>
      <w:r w:rsidR="00FA0AC2" w:rsidRPr="00C127A2">
        <w:rPr>
          <w:rFonts w:ascii="Times New Roman" w:hAnsi="Times New Roman" w:cs="Times New Roman"/>
          <w:sz w:val="24"/>
          <w:szCs w:val="24"/>
          <w:vertAlign w:val="subscript"/>
        </w:rPr>
        <w:t>PyW</w:t>
      </w:r>
      <w:r w:rsidR="001028FD" w:rsidRPr="001028FD">
        <w:rPr>
          <w:rFonts w:ascii="Symbol" w:hAnsi="Symbol" w:cs="Times New Roman"/>
          <w:i/>
          <w:sz w:val="24"/>
          <w:szCs w:val="24"/>
        </w:rPr>
        <w:t></w:t>
      </w:r>
      <w:r w:rsidR="001028FD" w:rsidRPr="001028FD">
        <w:rPr>
          <w:rFonts w:ascii="Times New Roman" w:hAnsi="Times New Roman" w:cs="Times New Roman" w:hint="cs"/>
          <w:sz w:val="24"/>
          <w:szCs w:val="24"/>
        </w:rPr>
        <w:t>as a function of nitromethan</w:t>
      </w:r>
      <w:r w:rsidR="001028FD" w:rsidRPr="001028FD">
        <w:rPr>
          <w:rFonts w:ascii="Times New Roman" w:hAnsi="Times New Roman" w:cs="Times New Roman"/>
          <w:sz w:val="24"/>
          <w:szCs w:val="24"/>
        </w:rPr>
        <w:t>e</w:t>
      </w:r>
      <w:r w:rsidR="001028FD" w:rsidRPr="001028FD">
        <w:rPr>
          <w:rFonts w:ascii="Times New Roman" w:hAnsi="Times New Roman" w:cs="Times New Roman" w:hint="cs"/>
          <w:sz w:val="24"/>
          <w:szCs w:val="24"/>
        </w:rPr>
        <w:t xml:space="preserve"> concentration</w:t>
      </w:r>
      <w:r w:rsidR="001028FD" w:rsidRPr="001028FD">
        <w:rPr>
          <w:rFonts w:ascii="Times New Roman" w:hAnsi="Times New Roman" w:cs="Times New Roman"/>
          <w:sz w:val="24"/>
          <w:szCs w:val="24"/>
        </w:rPr>
        <w:t xml:space="preserve"> for 0.5 </w:t>
      </w:r>
      <w:r w:rsidR="001028FD" w:rsidRPr="001028FD">
        <w:rPr>
          <w:rFonts w:ascii="Symbol" w:hAnsi="Symbol" w:cs="Times New Roman"/>
          <w:sz w:val="24"/>
          <w:szCs w:val="24"/>
        </w:rPr>
        <w:t></w:t>
      </w:r>
      <w:r w:rsidR="001028FD" w:rsidRPr="001028FD">
        <w:rPr>
          <w:rFonts w:ascii="Times New Roman" w:hAnsi="Times New Roman" w:cs="Times New Roman"/>
          <w:sz w:val="24"/>
          <w:szCs w:val="24"/>
        </w:rPr>
        <w:t>M pyrene in water</w:t>
      </w:r>
      <w:r w:rsidR="000C7ED4">
        <w:rPr>
          <w:rFonts w:ascii="Times New Roman" w:hAnsi="Times New Roman" w:cs="Times New Roman"/>
          <w:sz w:val="24"/>
          <w:szCs w:val="24"/>
        </w:rPr>
        <w:t xml:space="preserve"> (</w:t>
      </w:r>
      <w:r w:rsidRPr="001028FD">
        <w:rPr>
          <w:rFonts w:ascii="Times New Roman" w:hAnsi="Times New Roman" w:cs="Times New Roman"/>
          <w:sz w:val="24"/>
          <w:szCs w:val="24"/>
        </w:rPr>
        <w:t>λ</w:t>
      </w:r>
      <w:r w:rsidRPr="001028FD">
        <w:rPr>
          <w:rFonts w:ascii="Times New Roman" w:hAnsi="Times New Roman" w:cs="Times New Roman"/>
          <w:sz w:val="24"/>
          <w:szCs w:val="24"/>
          <w:vertAlign w:val="subscript"/>
        </w:rPr>
        <w:t>ex</w:t>
      </w:r>
      <w:r w:rsidR="00C47F1F">
        <w:rPr>
          <w:rFonts w:ascii="Times New Roman" w:hAnsi="Times New Roman" w:cs="Times New Roman"/>
          <w:sz w:val="24"/>
          <w:szCs w:val="24"/>
          <w:vertAlign w:val="subscript"/>
        </w:rPr>
        <w:t xml:space="preserve"> </w:t>
      </w:r>
      <w:r w:rsidRPr="001028FD">
        <w:rPr>
          <w:rFonts w:ascii="Times New Roman" w:hAnsi="Times New Roman" w:cs="Times New Roman"/>
          <w:sz w:val="24"/>
          <w:szCs w:val="24"/>
        </w:rPr>
        <w:t>=</w:t>
      </w:r>
      <w:r w:rsidR="00C47F1F">
        <w:rPr>
          <w:rFonts w:ascii="Times New Roman" w:hAnsi="Times New Roman" w:cs="Times New Roman"/>
          <w:sz w:val="24"/>
          <w:szCs w:val="24"/>
        </w:rPr>
        <w:t xml:space="preserve"> </w:t>
      </w:r>
      <w:r w:rsidRPr="001028FD">
        <w:rPr>
          <w:rFonts w:ascii="Times New Roman" w:hAnsi="Times New Roman" w:cs="Times New Roman"/>
          <w:sz w:val="24"/>
          <w:szCs w:val="24"/>
        </w:rPr>
        <w:t>33</w:t>
      </w:r>
      <w:r w:rsidR="00FF5F71">
        <w:rPr>
          <w:rFonts w:ascii="Times New Roman" w:hAnsi="Times New Roman" w:cs="Times New Roman"/>
          <w:sz w:val="24"/>
          <w:szCs w:val="24"/>
        </w:rPr>
        <w:t>6</w:t>
      </w:r>
      <w:r w:rsidRPr="001028FD">
        <w:rPr>
          <w:rFonts w:ascii="Times New Roman" w:hAnsi="Times New Roman" w:cs="Times New Roman"/>
          <w:sz w:val="24"/>
          <w:szCs w:val="24"/>
        </w:rPr>
        <w:t xml:space="preserve"> nm</w:t>
      </w:r>
      <w:r w:rsidR="000C7ED4">
        <w:rPr>
          <w:rFonts w:ascii="Times New Roman" w:hAnsi="Times New Roman" w:cs="Times New Roman"/>
          <w:sz w:val="24"/>
          <w:szCs w:val="24"/>
        </w:rPr>
        <w:t>)</w:t>
      </w:r>
      <w:r w:rsidRPr="001028FD">
        <w:rPr>
          <w:rFonts w:ascii="Times New Roman" w:hAnsi="Times New Roman" w:cs="Times New Roman"/>
          <w:sz w:val="24"/>
          <w:szCs w:val="24"/>
        </w:rPr>
        <w:t>.</w:t>
      </w:r>
    </w:p>
    <w:p w14:paraId="0793CE45" w14:textId="77777777" w:rsidR="00463E59" w:rsidRPr="001028FD" w:rsidRDefault="009A0D5D" w:rsidP="00E14775">
      <w:pPr>
        <w:spacing w:line="480" w:lineRule="auto"/>
        <w:ind w:left="2160" w:firstLine="720"/>
        <w:jc w:val="both"/>
        <w:rPr>
          <w:rFonts w:ascii="Times New Roman" w:hAnsi="Times New Roman" w:cs="Times New Roman"/>
          <w:sz w:val="24"/>
          <w:szCs w:val="24"/>
        </w:rPr>
      </w:pPr>
      <w:r w:rsidRPr="00FA0AC2">
        <w:rPr>
          <w:rFonts w:ascii="Times New Roman" w:hAnsi="Times New Roman" w:cs="Times New Roman"/>
          <w:position w:val="-32"/>
          <w:sz w:val="24"/>
          <w:szCs w:val="24"/>
        </w:rPr>
        <w:object w:dxaOrig="3500" w:dyaOrig="700" w14:anchorId="70B8991A">
          <v:shape id="_x0000_i1032" type="#_x0000_t75" style="width:175pt;height:35.5pt" o:ole="">
            <v:imagedata r:id="rId39" o:title=""/>
          </v:shape>
          <o:OLEObject Type="Embed" ProgID="Equation.3" ShapeID="_x0000_i1032" DrawAspect="Content" ObjectID="_1642773088" r:id="rId40"/>
        </w:object>
      </w:r>
      <w:r w:rsidR="00463E59">
        <w:rPr>
          <w:rFonts w:ascii="Times New Roman" w:hAnsi="Times New Roman" w:cs="Times New Roman"/>
          <w:sz w:val="24"/>
          <w:szCs w:val="24"/>
        </w:rPr>
        <w:tab/>
      </w:r>
      <w:r w:rsidR="00463E59">
        <w:rPr>
          <w:rFonts w:ascii="Times New Roman" w:hAnsi="Times New Roman" w:cs="Times New Roman"/>
          <w:sz w:val="24"/>
          <w:szCs w:val="24"/>
        </w:rPr>
        <w:tab/>
      </w:r>
      <w:r w:rsidR="00463E59">
        <w:rPr>
          <w:rFonts w:ascii="Times New Roman" w:hAnsi="Times New Roman" w:cs="Times New Roman"/>
          <w:sz w:val="24"/>
          <w:szCs w:val="24"/>
        </w:rPr>
        <w:tab/>
      </w:r>
      <w:r w:rsidR="00463E59">
        <w:rPr>
          <w:rFonts w:ascii="Times New Roman" w:hAnsi="Times New Roman" w:cs="Times New Roman"/>
          <w:sz w:val="24"/>
          <w:szCs w:val="24"/>
        </w:rPr>
        <w:tab/>
        <w:t>(7)</w:t>
      </w:r>
    </w:p>
    <w:p w14:paraId="4C5CD288" w14:textId="3E336345" w:rsidR="00B70BE1" w:rsidRPr="00463E59" w:rsidRDefault="00B70BE1" w:rsidP="00E97DB2">
      <w:pPr>
        <w:spacing w:after="0" w:line="480" w:lineRule="auto"/>
        <w:jc w:val="both"/>
        <w:rPr>
          <w:rFonts w:ascii="Times New Roman" w:hAnsi="Times New Roman" w:cs="Times New Roman"/>
          <w:sz w:val="24"/>
          <w:szCs w:val="24"/>
        </w:rPr>
      </w:pPr>
      <w:r w:rsidRPr="00463E59">
        <w:rPr>
          <w:rFonts w:ascii="Times New Roman" w:hAnsi="Times New Roman" w:cs="Times New Roman"/>
          <w:i/>
          <w:sz w:val="24"/>
          <w:szCs w:val="24"/>
        </w:rPr>
        <w:lastRenderedPageBreak/>
        <w:t>Quenching of Pyrene in Aqueous Dispersions of SNPs</w:t>
      </w:r>
      <w:r w:rsidR="00463E59" w:rsidRPr="00463E59">
        <w:rPr>
          <w:rFonts w:ascii="Times New Roman" w:hAnsi="Times New Roman" w:cs="Times New Roman"/>
          <w:sz w:val="24"/>
          <w:szCs w:val="24"/>
        </w:rPr>
        <w:t xml:space="preserve">: </w:t>
      </w:r>
      <w:r w:rsidRPr="00463E59">
        <w:rPr>
          <w:rFonts w:ascii="Times New Roman" w:hAnsi="Times New Roman" w:cs="Times New Roman"/>
          <w:sz w:val="24"/>
          <w:szCs w:val="24"/>
        </w:rPr>
        <w:t xml:space="preserve">The SNPs exhibited intrinsic fluorescence that overlapped </w:t>
      </w:r>
      <w:r w:rsidR="000C7ED4">
        <w:rPr>
          <w:rFonts w:ascii="Times New Roman" w:hAnsi="Times New Roman" w:cs="Times New Roman"/>
          <w:sz w:val="24"/>
          <w:szCs w:val="24"/>
        </w:rPr>
        <w:t xml:space="preserve">with </w:t>
      </w:r>
      <w:r w:rsidRPr="00463E59">
        <w:rPr>
          <w:rFonts w:ascii="Times New Roman" w:hAnsi="Times New Roman" w:cs="Times New Roman"/>
          <w:sz w:val="24"/>
          <w:szCs w:val="24"/>
        </w:rPr>
        <w:t xml:space="preserve">the pyrene </w:t>
      </w:r>
      <w:r w:rsidR="000C7ED4">
        <w:rPr>
          <w:rFonts w:ascii="Times New Roman" w:hAnsi="Times New Roman" w:cs="Times New Roman"/>
          <w:sz w:val="24"/>
          <w:szCs w:val="24"/>
        </w:rPr>
        <w:t xml:space="preserve">emission </w:t>
      </w:r>
      <w:r w:rsidR="009E1FBD">
        <w:rPr>
          <w:rFonts w:ascii="Times New Roman" w:hAnsi="Times New Roman" w:cs="Times New Roman"/>
          <w:sz w:val="24"/>
          <w:szCs w:val="24"/>
        </w:rPr>
        <w:t xml:space="preserve">and needed to be </w:t>
      </w:r>
      <w:proofErr w:type="gramStart"/>
      <w:r w:rsidR="000C7ED4">
        <w:rPr>
          <w:rFonts w:ascii="Times New Roman" w:hAnsi="Times New Roman" w:cs="Times New Roman"/>
          <w:sz w:val="24"/>
          <w:szCs w:val="24"/>
        </w:rPr>
        <w:t xml:space="preserve">taken into </w:t>
      </w:r>
      <w:r w:rsidR="009E1FBD">
        <w:rPr>
          <w:rFonts w:ascii="Times New Roman" w:hAnsi="Times New Roman" w:cs="Times New Roman"/>
          <w:sz w:val="24"/>
          <w:szCs w:val="24"/>
        </w:rPr>
        <w:t>account</w:t>
      </w:r>
      <w:proofErr w:type="gramEnd"/>
      <w:r w:rsidR="009E1FBD">
        <w:rPr>
          <w:rFonts w:ascii="Times New Roman" w:hAnsi="Times New Roman" w:cs="Times New Roman"/>
          <w:sz w:val="24"/>
          <w:szCs w:val="24"/>
        </w:rPr>
        <w:t xml:space="preserve">. As discussed in the Experimental Section, the normalized fluorescence spectrum </w:t>
      </w:r>
      <w:r w:rsidR="000C7ED4">
        <w:rPr>
          <w:rFonts w:ascii="Times New Roman" w:hAnsi="Times New Roman" w:cs="Times New Roman"/>
          <w:sz w:val="24"/>
          <w:szCs w:val="24"/>
        </w:rPr>
        <w:t xml:space="preserve">for </w:t>
      </w:r>
      <w:r w:rsidR="009E1FBD">
        <w:rPr>
          <w:rFonts w:ascii="Times New Roman" w:hAnsi="Times New Roman" w:cs="Times New Roman"/>
          <w:sz w:val="24"/>
          <w:szCs w:val="24"/>
        </w:rPr>
        <w:t xml:space="preserve">the aqueous SNP dispersion was subtracted from that of pyrene with the SNPs to obtain the non-contaminated </w:t>
      </w:r>
      <w:r w:rsidR="000C7ED4">
        <w:rPr>
          <w:rFonts w:ascii="Times New Roman" w:hAnsi="Times New Roman" w:cs="Times New Roman"/>
          <w:sz w:val="24"/>
          <w:szCs w:val="24"/>
        </w:rPr>
        <w:t xml:space="preserve">pyrene </w:t>
      </w:r>
      <w:r w:rsidR="009E1FBD">
        <w:rPr>
          <w:rFonts w:ascii="Times New Roman" w:hAnsi="Times New Roman" w:cs="Times New Roman"/>
          <w:sz w:val="24"/>
          <w:szCs w:val="24"/>
        </w:rPr>
        <w:t>spectrum</w:t>
      </w:r>
      <w:r w:rsidRPr="00463E59">
        <w:rPr>
          <w:rFonts w:ascii="Times New Roman" w:hAnsi="Times New Roman" w:cs="Times New Roman"/>
          <w:sz w:val="24"/>
          <w:szCs w:val="24"/>
        </w:rPr>
        <w:t xml:space="preserve">. The SNP fluorescence </w:t>
      </w:r>
      <w:r w:rsidR="009E1FBD">
        <w:rPr>
          <w:rFonts w:ascii="Times New Roman" w:hAnsi="Times New Roman" w:cs="Times New Roman"/>
          <w:sz w:val="24"/>
          <w:szCs w:val="24"/>
        </w:rPr>
        <w:t xml:space="preserve">also </w:t>
      </w:r>
      <w:r w:rsidRPr="00463E59">
        <w:rPr>
          <w:rFonts w:ascii="Times New Roman" w:hAnsi="Times New Roman" w:cs="Times New Roman"/>
          <w:sz w:val="24"/>
          <w:szCs w:val="24"/>
        </w:rPr>
        <w:t xml:space="preserve">distorted the fluorescence </w:t>
      </w:r>
      <w:r w:rsidR="002A3BE2">
        <w:rPr>
          <w:rFonts w:ascii="Times New Roman" w:hAnsi="Times New Roman" w:cs="Times New Roman"/>
          <w:sz w:val="24"/>
          <w:szCs w:val="24"/>
        </w:rPr>
        <w:t xml:space="preserve">decays </w:t>
      </w:r>
      <w:r w:rsidR="000C7ED4">
        <w:rPr>
          <w:rFonts w:ascii="Times New Roman" w:hAnsi="Times New Roman" w:cs="Times New Roman"/>
          <w:sz w:val="24"/>
          <w:szCs w:val="24"/>
        </w:rPr>
        <w:t xml:space="preserve">for </w:t>
      </w:r>
      <w:r w:rsidR="002A3BE2">
        <w:rPr>
          <w:rFonts w:ascii="Times New Roman" w:hAnsi="Times New Roman" w:cs="Times New Roman"/>
          <w:sz w:val="24"/>
          <w:szCs w:val="24"/>
        </w:rPr>
        <w:t xml:space="preserve">pyrene, </w:t>
      </w:r>
      <w:r w:rsidR="000C7ED4">
        <w:rPr>
          <w:rFonts w:ascii="Times New Roman" w:hAnsi="Times New Roman" w:cs="Times New Roman"/>
          <w:sz w:val="24"/>
          <w:szCs w:val="24"/>
        </w:rPr>
        <w:t>in the form of</w:t>
      </w:r>
      <w:r w:rsidR="002A3BE2">
        <w:rPr>
          <w:rFonts w:ascii="Times New Roman" w:hAnsi="Times New Roman" w:cs="Times New Roman"/>
          <w:sz w:val="24"/>
          <w:szCs w:val="24"/>
        </w:rPr>
        <w:t xml:space="preserve"> </w:t>
      </w:r>
      <w:r w:rsidRPr="00463E59">
        <w:rPr>
          <w:rFonts w:ascii="Times New Roman" w:hAnsi="Times New Roman" w:cs="Times New Roman"/>
          <w:sz w:val="24"/>
          <w:szCs w:val="24"/>
        </w:rPr>
        <w:t>a sharp peak at early times (</w:t>
      </w:r>
      <w:r w:rsidR="002A3BE2">
        <w:rPr>
          <w:rFonts w:ascii="Times New Roman" w:hAnsi="Times New Roman" w:cs="Times New Roman"/>
          <w:sz w:val="24"/>
          <w:szCs w:val="24"/>
        </w:rPr>
        <w:t xml:space="preserve">see </w:t>
      </w:r>
      <w:r w:rsidRPr="00463E59">
        <w:rPr>
          <w:rFonts w:ascii="Times New Roman" w:hAnsi="Times New Roman" w:cs="Times New Roman"/>
          <w:sz w:val="24"/>
          <w:szCs w:val="24"/>
        </w:rPr>
        <w:t xml:space="preserve">Figure </w:t>
      </w:r>
      <w:r w:rsidR="002A3BE2">
        <w:rPr>
          <w:rFonts w:ascii="Times New Roman" w:hAnsi="Times New Roman" w:cs="Times New Roman"/>
          <w:sz w:val="24"/>
          <w:szCs w:val="24"/>
        </w:rPr>
        <w:t>S</w:t>
      </w:r>
      <w:r w:rsidR="00DA6D1E">
        <w:rPr>
          <w:rFonts w:ascii="Times New Roman" w:hAnsi="Times New Roman" w:cs="Times New Roman"/>
          <w:sz w:val="24"/>
          <w:szCs w:val="24"/>
        </w:rPr>
        <w:t>3B</w:t>
      </w:r>
      <w:r w:rsidR="002A3BE2">
        <w:rPr>
          <w:rFonts w:ascii="Times New Roman" w:hAnsi="Times New Roman" w:cs="Times New Roman"/>
          <w:sz w:val="24"/>
          <w:szCs w:val="24"/>
        </w:rPr>
        <w:t xml:space="preserve"> in </w:t>
      </w:r>
      <w:r w:rsidR="000C7ED4">
        <w:rPr>
          <w:rFonts w:ascii="Times New Roman" w:hAnsi="Times New Roman" w:cs="Times New Roman"/>
          <w:sz w:val="24"/>
          <w:szCs w:val="24"/>
        </w:rPr>
        <w:t xml:space="preserve">the </w:t>
      </w:r>
      <w:r w:rsidR="002A3BE2">
        <w:rPr>
          <w:rFonts w:ascii="Times New Roman" w:hAnsi="Times New Roman" w:cs="Times New Roman"/>
          <w:sz w:val="24"/>
          <w:szCs w:val="24"/>
        </w:rPr>
        <w:t>SI</w:t>
      </w:r>
      <w:r w:rsidRPr="00463E59">
        <w:rPr>
          <w:rFonts w:ascii="Times New Roman" w:hAnsi="Times New Roman" w:cs="Times New Roman"/>
          <w:sz w:val="24"/>
          <w:szCs w:val="24"/>
        </w:rPr>
        <w:t xml:space="preserve">). The fluorescence of the SNPs was found to decay within 30 ns </w:t>
      </w:r>
      <w:r w:rsidR="000C7ED4">
        <w:rPr>
          <w:rFonts w:ascii="Times New Roman" w:hAnsi="Times New Roman" w:cs="Times New Roman"/>
          <w:sz w:val="24"/>
          <w:szCs w:val="24"/>
        </w:rPr>
        <w:t>(</w:t>
      </w:r>
      <w:r w:rsidRPr="00463E59">
        <w:rPr>
          <w:rFonts w:ascii="Times New Roman" w:hAnsi="Times New Roman" w:cs="Times New Roman"/>
          <w:sz w:val="24"/>
          <w:szCs w:val="24"/>
        </w:rPr>
        <w:t xml:space="preserve">Figure </w:t>
      </w:r>
      <w:r w:rsidR="00E97DB2">
        <w:rPr>
          <w:rFonts w:ascii="Times New Roman" w:hAnsi="Times New Roman" w:cs="Times New Roman"/>
          <w:sz w:val="24"/>
          <w:szCs w:val="24"/>
        </w:rPr>
        <w:t>S</w:t>
      </w:r>
      <w:r w:rsidR="00DA6D1E">
        <w:rPr>
          <w:rFonts w:ascii="Times New Roman" w:hAnsi="Times New Roman" w:cs="Times New Roman"/>
          <w:sz w:val="24"/>
          <w:szCs w:val="24"/>
        </w:rPr>
        <w:t>3</w:t>
      </w:r>
      <w:r w:rsidR="009E1FBD">
        <w:rPr>
          <w:rFonts w:ascii="Times New Roman" w:hAnsi="Times New Roman" w:cs="Times New Roman"/>
          <w:sz w:val="24"/>
          <w:szCs w:val="24"/>
        </w:rPr>
        <w:t>A</w:t>
      </w:r>
      <w:r w:rsidR="000C7ED4">
        <w:rPr>
          <w:rFonts w:ascii="Times New Roman" w:hAnsi="Times New Roman" w:cs="Times New Roman"/>
          <w:sz w:val="24"/>
          <w:szCs w:val="24"/>
        </w:rPr>
        <w:t>)</w:t>
      </w:r>
      <w:r w:rsidR="009E1FBD">
        <w:rPr>
          <w:rFonts w:ascii="Times New Roman" w:hAnsi="Times New Roman" w:cs="Times New Roman"/>
          <w:sz w:val="24"/>
          <w:szCs w:val="24"/>
        </w:rPr>
        <w:t xml:space="preserve"> and was </w:t>
      </w:r>
      <w:proofErr w:type="gramStart"/>
      <w:r w:rsidR="000C7ED4">
        <w:rPr>
          <w:rFonts w:ascii="Times New Roman" w:hAnsi="Times New Roman" w:cs="Times New Roman"/>
          <w:sz w:val="24"/>
          <w:szCs w:val="24"/>
        </w:rPr>
        <w:t xml:space="preserve">taken into </w:t>
      </w:r>
      <w:r w:rsidR="009E1FBD">
        <w:rPr>
          <w:rFonts w:ascii="Times New Roman" w:hAnsi="Times New Roman" w:cs="Times New Roman"/>
          <w:sz w:val="24"/>
          <w:szCs w:val="24"/>
        </w:rPr>
        <w:t>account</w:t>
      </w:r>
      <w:proofErr w:type="gramEnd"/>
      <w:r w:rsidR="009E1FBD">
        <w:rPr>
          <w:rFonts w:ascii="Times New Roman" w:hAnsi="Times New Roman" w:cs="Times New Roman"/>
          <w:sz w:val="24"/>
          <w:szCs w:val="24"/>
        </w:rPr>
        <w:t xml:space="preserve"> by introducing the function </w:t>
      </w:r>
      <w:r w:rsidR="009E1FBD">
        <w:rPr>
          <w:rFonts w:ascii="Times New Roman" w:hAnsi="Times New Roman" w:cs="Times New Roman"/>
          <w:i/>
          <w:sz w:val="24"/>
          <w:szCs w:val="24"/>
        </w:rPr>
        <w:t>f</w:t>
      </w:r>
      <w:r w:rsidR="009E1FBD">
        <w:rPr>
          <w:rFonts w:ascii="Times New Roman" w:hAnsi="Times New Roman" w:cs="Times New Roman"/>
          <w:sz w:val="24"/>
          <w:szCs w:val="24"/>
          <w:vertAlign w:val="subscript"/>
        </w:rPr>
        <w:t>SNP</w:t>
      </w:r>
      <w:r w:rsidR="009E1FBD">
        <w:rPr>
          <w:rFonts w:ascii="Times New Roman" w:hAnsi="Times New Roman" w:cs="Times New Roman"/>
          <w:sz w:val="24"/>
          <w:szCs w:val="24"/>
        </w:rPr>
        <w:t>(</w:t>
      </w:r>
      <w:r w:rsidR="009E1FBD">
        <w:rPr>
          <w:rFonts w:ascii="Times New Roman" w:hAnsi="Times New Roman" w:cs="Times New Roman"/>
          <w:i/>
          <w:sz w:val="24"/>
          <w:szCs w:val="24"/>
        </w:rPr>
        <w:t>t</w:t>
      </w:r>
      <w:r w:rsidR="009E1FBD">
        <w:rPr>
          <w:rFonts w:ascii="Times New Roman" w:hAnsi="Times New Roman" w:cs="Times New Roman"/>
          <w:sz w:val="24"/>
          <w:szCs w:val="24"/>
        </w:rPr>
        <w:t>) in Equation 1</w:t>
      </w:r>
      <w:r w:rsidR="000C7ED4">
        <w:rPr>
          <w:rFonts w:ascii="Times New Roman" w:hAnsi="Times New Roman" w:cs="Times New Roman"/>
          <w:sz w:val="24"/>
          <w:szCs w:val="24"/>
        </w:rPr>
        <w:t>,</w:t>
      </w:r>
      <w:r w:rsidR="009E1FBD">
        <w:rPr>
          <w:rFonts w:ascii="Times New Roman" w:hAnsi="Times New Roman" w:cs="Times New Roman"/>
          <w:sz w:val="24"/>
          <w:szCs w:val="24"/>
        </w:rPr>
        <w:t xml:space="preserve"> which </w:t>
      </w:r>
      <w:r w:rsidR="000C7ED4">
        <w:rPr>
          <w:rFonts w:ascii="Times New Roman" w:hAnsi="Times New Roman" w:cs="Times New Roman"/>
          <w:sz w:val="24"/>
          <w:szCs w:val="24"/>
        </w:rPr>
        <w:t xml:space="preserve">is </w:t>
      </w:r>
      <w:r w:rsidR="009E1FBD">
        <w:rPr>
          <w:rFonts w:ascii="Times New Roman" w:hAnsi="Times New Roman" w:cs="Times New Roman"/>
          <w:sz w:val="24"/>
          <w:szCs w:val="24"/>
        </w:rPr>
        <w:t>a sum of three exponentials</w:t>
      </w:r>
      <w:r w:rsidR="00FA0AC2">
        <w:rPr>
          <w:rFonts w:ascii="Times New Roman" w:hAnsi="Times New Roman" w:cs="Times New Roman"/>
          <w:sz w:val="24"/>
          <w:szCs w:val="24"/>
        </w:rPr>
        <w:t xml:space="preserve"> whose parameters were fixed in the analysis</w:t>
      </w:r>
      <w:r w:rsidRPr="00463E59">
        <w:rPr>
          <w:rFonts w:ascii="Times New Roman" w:hAnsi="Times New Roman" w:cs="Times New Roman"/>
          <w:sz w:val="24"/>
          <w:szCs w:val="24"/>
        </w:rPr>
        <w:t xml:space="preserve">. </w:t>
      </w:r>
    </w:p>
    <w:p w14:paraId="20057E5B" w14:textId="46F9C296" w:rsidR="00440E80" w:rsidRDefault="00B70BE1" w:rsidP="00647831">
      <w:pPr>
        <w:spacing w:after="0" w:line="480" w:lineRule="auto"/>
        <w:ind w:firstLine="720"/>
        <w:jc w:val="both"/>
        <w:rPr>
          <w:rFonts w:ascii="Times New Roman" w:hAnsi="Times New Roman" w:cs="Times New Roman"/>
          <w:sz w:val="24"/>
          <w:szCs w:val="24"/>
        </w:rPr>
      </w:pPr>
      <w:r w:rsidRPr="00E97DB2">
        <w:rPr>
          <w:rFonts w:ascii="Times New Roman" w:hAnsi="Times New Roman" w:cs="Times New Roman"/>
          <w:sz w:val="24"/>
          <w:szCs w:val="24"/>
        </w:rPr>
        <w:t xml:space="preserve">As for pyrene in water, </w:t>
      </w:r>
      <w:r w:rsidR="000C7ED4">
        <w:rPr>
          <w:rFonts w:ascii="Times New Roman" w:hAnsi="Times New Roman" w:cs="Times New Roman"/>
          <w:sz w:val="24"/>
          <w:szCs w:val="24"/>
        </w:rPr>
        <w:t xml:space="preserve">the </w:t>
      </w:r>
      <w:r w:rsidRPr="00E97DB2">
        <w:rPr>
          <w:rFonts w:ascii="Times New Roman" w:hAnsi="Times New Roman" w:cs="Times New Roman"/>
          <w:sz w:val="24"/>
          <w:szCs w:val="24"/>
        </w:rPr>
        <w:t xml:space="preserve">addition of nitromethane to aqueous </w:t>
      </w:r>
      <w:r w:rsidR="000C7ED4">
        <w:rPr>
          <w:rFonts w:ascii="Times New Roman" w:hAnsi="Times New Roman" w:cs="Times New Roman"/>
          <w:sz w:val="24"/>
          <w:szCs w:val="24"/>
        </w:rPr>
        <w:t xml:space="preserve">SNP </w:t>
      </w:r>
      <w:r w:rsidRPr="00E97DB2">
        <w:rPr>
          <w:rFonts w:ascii="Times New Roman" w:hAnsi="Times New Roman" w:cs="Times New Roman"/>
          <w:sz w:val="24"/>
          <w:szCs w:val="24"/>
        </w:rPr>
        <w:t xml:space="preserve">dispersions containing 0.5 </w:t>
      </w:r>
      <w:r w:rsidRPr="00E97DB2">
        <w:rPr>
          <w:rFonts w:ascii="Symbol" w:hAnsi="Symbol" w:cs="Times New Roman"/>
          <w:sz w:val="24"/>
          <w:szCs w:val="24"/>
        </w:rPr>
        <w:t></w:t>
      </w:r>
      <w:r w:rsidRPr="00E97DB2">
        <w:rPr>
          <w:rFonts w:ascii="Times New Roman" w:hAnsi="Times New Roman" w:cs="Times New Roman"/>
          <w:sz w:val="24"/>
          <w:szCs w:val="24"/>
        </w:rPr>
        <w:t>M pyrene resulted in decrease</w:t>
      </w:r>
      <w:r w:rsidR="000C7ED4">
        <w:rPr>
          <w:rFonts w:ascii="Times New Roman" w:hAnsi="Times New Roman" w:cs="Times New Roman"/>
          <w:sz w:val="24"/>
          <w:szCs w:val="24"/>
        </w:rPr>
        <w:t>d</w:t>
      </w:r>
      <w:r w:rsidRPr="00E97DB2">
        <w:rPr>
          <w:rFonts w:ascii="Times New Roman" w:hAnsi="Times New Roman" w:cs="Times New Roman"/>
          <w:sz w:val="24"/>
          <w:szCs w:val="24"/>
        </w:rPr>
        <w:t xml:space="preserve"> fluorescence intensity and lifetime</w:t>
      </w:r>
      <w:r w:rsidR="00673060">
        <w:rPr>
          <w:rFonts w:ascii="Times New Roman" w:hAnsi="Times New Roman" w:cs="Times New Roman"/>
          <w:sz w:val="24"/>
          <w:szCs w:val="24"/>
        </w:rPr>
        <w:t>,</w:t>
      </w:r>
      <w:r w:rsidRPr="00E97DB2">
        <w:rPr>
          <w:rFonts w:ascii="Times New Roman" w:hAnsi="Times New Roman" w:cs="Times New Roman"/>
          <w:sz w:val="24"/>
          <w:szCs w:val="24"/>
        </w:rPr>
        <w:t xml:space="preserve"> as described in Figure</w:t>
      </w:r>
      <w:r w:rsidR="00E97DB2">
        <w:rPr>
          <w:rFonts w:ascii="Times New Roman" w:hAnsi="Times New Roman" w:cs="Times New Roman"/>
          <w:sz w:val="24"/>
          <w:szCs w:val="24"/>
        </w:rPr>
        <w:t>s</w:t>
      </w:r>
      <w:r w:rsidRPr="00E97DB2">
        <w:rPr>
          <w:rFonts w:ascii="Times New Roman" w:hAnsi="Times New Roman" w:cs="Times New Roman"/>
          <w:sz w:val="24"/>
          <w:szCs w:val="24"/>
        </w:rPr>
        <w:t xml:space="preserve"> </w:t>
      </w:r>
      <w:r w:rsidR="001A4687">
        <w:rPr>
          <w:rFonts w:ascii="Times New Roman" w:hAnsi="Times New Roman" w:cs="Times New Roman"/>
          <w:sz w:val="24"/>
          <w:szCs w:val="24"/>
        </w:rPr>
        <w:t>6</w:t>
      </w:r>
      <w:r w:rsidR="00E97DB2">
        <w:rPr>
          <w:rFonts w:ascii="Times New Roman" w:hAnsi="Times New Roman" w:cs="Times New Roman"/>
          <w:sz w:val="24"/>
          <w:szCs w:val="24"/>
        </w:rPr>
        <w:t xml:space="preserve">A and </w:t>
      </w:r>
      <w:r w:rsidRPr="00E97DB2">
        <w:rPr>
          <w:rFonts w:ascii="Times New Roman" w:hAnsi="Times New Roman" w:cs="Times New Roman"/>
          <w:sz w:val="24"/>
          <w:szCs w:val="24"/>
        </w:rPr>
        <w:t xml:space="preserve">B, respectively. </w:t>
      </w:r>
      <w:r w:rsidR="007137B5">
        <w:rPr>
          <w:rFonts w:ascii="Times New Roman" w:hAnsi="Times New Roman" w:cs="Times New Roman"/>
          <w:sz w:val="24"/>
          <w:szCs w:val="24"/>
        </w:rPr>
        <w:t xml:space="preserve">While the fluorescence spectra for pyrene in a 2 g/L dispersion of SNP-1 in Figure </w:t>
      </w:r>
      <w:r w:rsidR="001A4687">
        <w:rPr>
          <w:rFonts w:ascii="Times New Roman" w:hAnsi="Times New Roman" w:cs="Times New Roman"/>
          <w:sz w:val="24"/>
          <w:szCs w:val="24"/>
        </w:rPr>
        <w:t>6</w:t>
      </w:r>
      <w:r w:rsidR="007137B5">
        <w:rPr>
          <w:rFonts w:ascii="Times New Roman" w:hAnsi="Times New Roman" w:cs="Times New Roman"/>
          <w:sz w:val="24"/>
          <w:szCs w:val="24"/>
        </w:rPr>
        <w:t xml:space="preserve">A </w:t>
      </w:r>
      <w:r w:rsidR="00673060">
        <w:rPr>
          <w:rFonts w:ascii="Times New Roman" w:hAnsi="Times New Roman" w:cs="Times New Roman"/>
          <w:sz w:val="24"/>
          <w:szCs w:val="24"/>
        </w:rPr>
        <w:t xml:space="preserve">suffered </w:t>
      </w:r>
      <w:r w:rsidR="009E1FBD">
        <w:rPr>
          <w:rFonts w:ascii="Times New Roman" w:hAnsi="Times New Roman" w:cs="Times New Roman"/>
          <w:sz w:val="24"/>
          <w:szCs w:val="24"/>
        </w:rPr>
        <w:t>a</w:t>
      </w:r>
      <w:r w:rsidR="007137B5">
        <w:rPr>
          <w:rFonts w:ascii="Times New Roman" w:hAnsi="Times New Roman" w:cs="Times New Roman"/>
          <w:sz w:val="24"/>
          <w:szCs w:val="24"/>
        </w:rPr>
        <w:t xml:space="preserve"> </w:t>
      </w:r>
      <w:r w:rsidR="009E1FBD">
        <w:rPr>
          <w:rFonts w:ascii="Times New Roman" w:hAnsi="Times New Roman" w:cs="Times New Roman"/>
          <w:sz w:val="24"/>
          <w:szCs w:val="24"/>
        </w:rPr>
        <w:t xml:space="preserve">decrease in fluorescence intensity </w:t>
      </w:r>
      <w:r w:rsidR="007137B5">
        <w:rPr>
          <w:rFonts w:ascii="Times New Roman" w:hAnsi="Times New Roman" w:cs="Times New Roman"/>
          <w:sz w:val="24"/>
          <w:szCs w:val="24"/>
        </w:rPr>
        <w:t xml:space="preserve">similar to </w:t>
      </w:r>
      <w:r w:rsidR="009E1FBD">
        <w:rPr>
          <w:rFonts w:ascii="Times New Roman" w:hAnsi="Times New Roman" w:cs="Times New Roman"/>
          <w:sz w:val="24"/>
          <w:szCs w:val="24"/>
        </w:rPr>
        <w:t xml:space="preserve">that observed for </w:t>
      </w:r>
      <w:r w:rsidR="007137B5">
        <w:rPr>
          <w:rFonts w:ascii="Times New Roman" w:hAnsi="Times New Roman" w:cs="Times New Roman"/>
          <w:sz w:val="24"/>
          <w:szCs w:val="24"/>
        </w:rPr>
        <w:t xml:space="preserve">pyrene in water </w:t>
      </w:r>
      <w:r w:rsidR="00673060">
        <w:rPr>
          <w:rFonts w:ascii="Times New Roman" w:hAnsi="Times New Roman" w:cs="Times New Roman"/>
          <w:sz w:val="24"/>
          <w:szCs w:val="24"/>
        </w:rPr>
        <w:t>(</w:t>
      </w:r>
      <w:r w:rsidR="007137B5">
        <w:rPr>
          <w:rFonts w:ascii="Times New Roman" w:hAnsi="Times New Roman" w:cs="Times New Roman"/>
          <w:sz w:val="24"/>
          <w:szCs w:val="24"/>
        </w:rPr>
        <w:t xml:space="preserve">Figure </w:t>
      </w:r>
      <w:r w:rsidR="001A4687">
        <w:rPr>
          <w:rFonts w:ascii="Times New Roman" w:hAnsi="Times New Roman" w:cs="Times New Roman"/>
          <w:sz w:val="24"/>
          <w:szCs w:val="24"/>
        </w:rPr>
        <w:t>5</w:t>
      </w:r>
      <w:r w:rsidR="007137B5">
        <w:rPr>
          <w:rFonts w:ascii="Times New Roman" w:hAnsi="Times New Roman" w:cs="Times New Roman"/>
          <w:sz w:val="24"/>
          <w:szCs w:val="24"/>
        </w:rPr>
        <w:t>A</w:t>
      </w:r>
      <w:r w:rsidR="00673060">
        <w:rPr>
          <w:rFonts w:ascii="Times New Roman" w:hAnsi="Times New Roman" w:cs="Times New Roman"/>
          <w:sz w:val="24"/>
          <w:szCs w:val="24"/>
        </w:rPr>
        <w:t>)</w:t>
      </w:r>
      <w:r w:rsidR="007137B5">
        <w:rPr>
          <w:rFonts w:ascii="Times New Roman" w:hAnsi="Times New Roman" w:cs="Times New Roman"/>
          <w:sz w:val="24"/>
          <w:szCs w:val="24"/>
        </w:rPr>
        <w:t>, the fluorescence decays looked quite different</w:t>
      </w:r>
      <w:r w:rsidR="00673060">
        <w:rPr>
          <w:rFonts w:ascii="Times New Roman" w:hAnsi="Times New Roman" w:cs="Times New Roman"/>
          <w:sz w:val="24"/>
          <w:szCs w:val="24"/>
        </w:rPr>
        <w:t>:</w:t>
      </w:r>
      <w:r w:rsidR="007137B5">
        <w:rPr>
          <w:rFonts w:ascii="Times New Roman" w:hAnsi="Times New Roman" w:cs="Times New Roman"/>
          <w:sz w:val="24"/>
          <w:szCs w:val="24"/>
        </w:rPr>
        <w:t xml:space="preserve"> </w:t>
      </w:r>
      <w:r w:rsidR="00673060">
        <w:rPr>
          <w:rFonts w:ascii="Times New Roman" w:hAnsi="Times New Roman" w:cs="Times New Roman"/>
          <w:sz w:val="24"/>
          <w:szCs w:val="24"/>
        </w:rPr>
        <w:t>The a</w:t>
      </w:r>
      <w:r w:rsidR="007137B5">
        <w:rPr>
          <w:rFonts w:ascii="Times New Roman" w:hAnsi="Times New Roman" w:cs="Times New Roman"/>
          <w:sz w:val="24"/>
          <w:szCs w:val="24"/>
        </w:rPr>
        <w:t xml:space="preserve">ddition of nitromethane to the </w:t>
      </w:r>
      <w:r w:rsidR="00673060">
        <w:rPr>
          <w:rFonts w:ascii="Times New Roman" w:hAnsi="Times New Roman" w:cs="Times New Roman"/>
          <w:sz w:val="24"/>
          <w:szCs w:val="24"/>
        </w:rPr>
        <w:t xml:space="preserve">aqueous pyrene </w:t>
      </w:r>
      <w:r w:rsidR="007137B5">
        <w:rPr>
          <w:rFonts w:ascii="Times New Roman" w:hAnsi="Times New Roman" w:cs="Times New Roman"/>
          <w:sz w:val="24"/>
          <w:szCs w:val="24"/>
        </w:rPr>
        <w:t>solutions yielded monoexponential decays in Figure</w:t>
      </w:r>
      <w:r w:rsidR="001A4687">
        <w:rPr>
          <w:rFonts w:ascii="Times New Roman" w:hAnsi="Times New Roman" w:cs="Times New Roman"/>
          <w:sz w:val="24"/>
          <w:szCs w:val="24"/>
        </w:rPr>
        <w:t xml:space="preserve"> 5</w:t>
      </w:r>
      <w:r w:rsidR="00673060">
        <w:rPr>
          <w:rFonts w:ascii="Times New Roman" w:hAnsi="Times New Roman" w:cs="Times New Roman"/>
          <w:sz w:val="24"/>
          <w:szCs w:val="24"/>
        </w:rPr>
        <w:t>,</w:t>
      </w:r>
      <w:r w:rsidR="007137B5">
        <w:rPr>
          <w:rFonts w:ascii="Times New Roman" w:hAnsi="Times New Roman" w:cs="Times New Roman"/>
          <w:sz w:val="24"/>
          <w:szCs w:val="24"/>
        </w:rPr>
        <w:t xml:space="preserve"> that became shorter-lived </w:t>
      </w:r>
      <w:r w:rsidR="00673060">
        <w:rPr>
          <w:rFonts w:ascii="Times New Roman" w:hAnsi="Times New Roman" w:cs="Times New Roman"/>
          <w:sz w:val="24"/>
          <w:szCs w:val="24"/>
        </w:rPr>
        <w:t xml:space="preserve">at </w:t>
      </w:r>
      <w:r w:rsidR="007137B5">
        <w:rPr>
          <w:rFonts w:ascii="Times New Roman" w:hAnsi="Times New Roman" w:cs="Times New Roman"/>
          <w:sz w:val="24"/>
          <w:szCs w:val="24"/>
        </w:rPr>
        <w:t>increasing nitromethane concentration</w:t>
      </w:r>
      <w:r w:rsidR="00673060">
        <w:rPr>
          <w:rFonts w:ascii="Times New Roman" w:hAnsi="Times New Roman" w:cs="Times New Roman"/>
          <w:sz w:val="24"/>
          <w:szCs w:val="24"/>
        </w:rPr>
        <w:t>s</w:t>
      </w:r>
      <w:r w:rsidR="007137B5">
        <w:rPr>
          <w:rFonts w:ascii="Times New Roman" w:hAnsi="Times New Roman" w:cs="Times New Roman"/>
          <w:sz w:val="24"/>
          <w:szCs w:val="24"/>
        </w:rPr>
        <w:t xml:space="preserve">. </w:t>
      </w:r>
      <w:r w:rsidR="00673060">
        <w:rPr>
          <w:rFonts w:ascii="Times New Roman" w:hAnsi="Times New Roman" w:cs="Times New Roman"/>
          <w:sz w:val="24"/>
          <w:szCs w:val="24"/>
        </w:rPr>
        <w:t xml:space="preserve">In </w:t>
      </w:r>
      <w:r w:rsidR="007137B5">
        <w:rPr>
          <w:rFonts w:ascii="Times New Roman" w:hAnsi="Times New Roman" w:cs="Times New Roman"/>
          <w:sz w:val="24"/>
          <w:szCs w:val="24"/>
        </w:rPr>
        <w:t xml:space="preserve">contrast, </w:t>
      </w:r>
      <w:r w:rsidR="00673060">
        <w:rPr>
          <w:rFonts w:ascii="Times New Roman" w:hAnsi="Times New Roman" w:cs="Times New Roman"/>
          <w:sz w:val="24"/>
          <w:szCs w:val="24"/>
        </w:rPr>
        <w:t xml:space="preserve">the </w:t>
      </w:r>
      <w:r w:rsidR="007137B5">
        <w:rPr>
          <w:rFonts w:ascii="Times New Roman" w:hAnsi="Times New Roman" w:cs="Times New Roman"/>
          <w:sz w:val="24"/>
          <w:szCs w:val="24"/>
        </w:rPr>
        <w:t xml:space="preserve">addition of nitromethane to pyrene in aqueous dispersions of 2 g/L SNP-1 yielded multi-exponential decays with a long-lived component. </w:t>
      </w:r>
      <w:r w:rsidR="00045038">
        <w:rPr>
          <w:rFonts w:ascii="Times New Roman" w:hAnsi="Times New Roman" w:cs="Times New Roman"/>
          <w:sz w:val="24"/>
          <w:szCs w:val="24"/>
        </w:rPr>
        <w:t xml:space="preserve">The multi-exponential behavior </w:t>
      </w:r>
      <w:r w:rsidR="00673060">
        <w:rPr>
          <w:rFonts w:ascii="Times New Roman" w:hAnsi="Times New Roman" w:cs="Times New Roman"/>
          <w:sz w:val="24"/>
          <w:szCs w:val="24"/>
        </w:rPr>
        <w:t>of</w:t>
      </w:r>
      <w:r w:rsidR="00045038">
        <w:rPr>
          <w:rFonts w:ascii="Times New Roman" w:hAnsi="Times New Roman" w:cs="Times New Roman"/>
          <w:sz w:val="24"/>
          <w:szCs w:val="24"/>
        </w:rPr>
        <w:t xml:space="preserve"> the fluorescence decays in Figure </w:t>
      </w:r>
      <w:r w:rsidR="001A4687">
        <w:rPr>
          <w:rFonts w:ascii="Times New Roman" w:hAnsi="Times New Roman" w:cs="Times New Roman"/>
          <w:sz w:val="24"/>
          <w:szCs w:val="24"/>
        </w:rPr>
        <w:t>6</w:t>
      </w:r>
      <w:r w:rsidR="00045038">
        <w:rPr>
          <w:rFonts w:ascii="Times New Roman" w:hAnsi="Times New Roman" w:cs="Times New Roman"/>
          <w:sz w:val="24"/>
          <w:szCs w:val="24"/>
        </w:rPr>
        <w:t>B reflect</w:t>
      </w:r>
      <w:r w:rsidR="00673060">
        <w:rPr>
          <w:rFonts w:ascii="Times New Roman" w:hAnsi="Times New Roman" w:cs="Times New Roman"/>
          <w:sz w:val="24"/>
          <w:szCs w:val="24"/>
        </w:rPr>
        <w:t>s</w:t>
      </w:r>
      <w:r w:rsidR="00045038">
        <w:rPr>
          <w:rFonts w:ascii="Times New Roman" w:hAnsi="Times New Roman" w:cs="Times New Roman"/>
          <w:sz w:val="24"/>
          <w:szCs w:val="24"/>
        </w:rPr>
        <w:t xml:space="preserve"> the existence of several pyrene species in the </w:t>
      </w:r>
      <w:r w:rsidR="003A04D6">
        <w:rPr>
          <w:rFonts w:ascii="Times New Roman" w:hAnsi="Times New Roman" w:cs="Times New Roman"/>
          <w:sz w:val="24"/>
          <w:szCs w:val="24"/>
        </w:rPr>
        <w:t>aqueous dispersion</w:t>
      </w:r>
      <w:r w:rsidR="00673060">
        <w:rPr>
          <w:rFonts w:ascii="Times New Roman" w:hAnsi="Times New Roman" w:cs="Times New Roman"/>
          <w:sz w:val="24"/>
          <w:szCs w:val="24"/>
        </w:rPr>
        <w:t>s</w:t>
      </w:r>
      <w:r w:rsidR="00045038">
        <w:rPr>
          <w:rFonts w:ascii="Times New Roman" w:hAnsi="Times New Roman" w:cs="Times New Roman"/>
          <w:sz w:val="24"/>
          <w:szCs w:val="24"/>
        </w:rPr>
        <w:t>. Two of th</w:t>
      </w:r>
      <w:r w:rsidR="00673060">
        <w:rPr>
          <w:rFonts w:ascii="Times New Roman" w:hAnsi="Times New Roman" w:cs="Times New Roman"/>
          <w:sz w:val="24"/>
          <w:szCs w:val="24"/>
        </w:rPr>
        <w:t>e</w:t>
      </w:r>
      <w:r w:rsidR="00045038">
        <w:rPr>
          <w:rFonts w:ascii="Times New Roman" w:hAnsi="Times New Roman" w:cs="Times New Roman"/>
          <w:sz w:val="24"/>
          <w:szCs w:val="24"/>
        </w:rPr>
        <w:t xml:space="preserve">se pyrene species </w:t>
      </w:r>
      <w:r w:rsidR="00BE6CFC">
        <w:rPr>
          <w:rFonts w:ascii="Times New Roman" w:hAnsi="Times New Roman" w:cs="Times New Roman"/>
          <w:sz w:val="24"/>
          <w:szCs w:val="24"/>
        </w:rPr>
        <w:t>were</w:t>
      </w:r>
      <w:r w:rsidR="00045038">
        <w:rPr>
          <w:rFonts w:ascii="Times New Roman" w:hAnsi="Times New Roman" w:cs="Times New Roman"/>
          <w:sz w:val="24"/>
          <w:szCs w:val="24"/>
        </w:rPr>
        <w:t xml:space="preserve"> already </w:t>
      </w:r>
      <w:r w:rsidR="00BE6CFC">
        <w:rPr>
          <w:rFonts w:ascii="Times New Roman" w:hAnsi="Times New Roman" w:cs="Times New Roman"/>
          <w:sz w:val="24"/>
          <w:szCs w:val="24"/>
        </w:rPr>
        <w:t>identified</w:t>
      </w:r>
      <w:r w:rsidR="00045038">
        <w:rPr>
          <w:rFonts w:ascii="Times New Roman" w:hAnsi="Times New Roman" w:cs="Times New Roman"/>
          <w:sz w:val="24"/>
          <w:szCs w:val="24"/>
        </w:rPr>
        <w:t xml:space="preserve"> from </w:t>
      </w:r>
      <w:r w:rsidR="00BE6CFC">
        <w:rPr>
          <w:rFonts w:ascii="Times New Roman" w:hAnsi="Times New Roman" w:cs="Times New Roman"/>
          <w:sz w:val="24"/>
          <w:szCs w:val="24"/>
        </w:rPr>
        <w:t>the</w:t>
      </w:r>
      <w:r w:rsidR="00045038">
        <w:rPr>
          <w:rFonts w:ascii="Times New Roman" w:hAnsi="Times New Roman" w:cs="Times New Roman"/>
          <w:sz w:val="24"/>
          <w:szCs w:val="24"/>
        </w:rPr>
        <w:t xml:space="preserve"> binding experiments</w:t>
      </w:r>
      <w:r w:rsidR="0010694B">
        <w:rPr>
          <w:rFonts w:ascii="Times New Roman" w:hAnsi="Times New Roman" w:cs="Times New Roman"/>
          <w:sz w:val="24"/>
          <w:szCs w:val="24"/>
        </w:rPr>
        <w:t>, namely</w:t>
      </w:r>
      <w:r w:rsidR="00045038">
        <w:rPr>
          <w:rFonts w:ascii="Times New Roman" w:hAnsi="Times New Roman" w:cs="Times New Roman"/>
          <w:sz w:val="24"/>
          <w:szCs w:val="24"/>
        </w:rPr>
        <w:t xml:space="preserve"> pyrenes that </w:t>
      </w:r>
      <w:r w:rsidR="00673060">
        <w:rPr>
          <w:rFonts w:ascii="Times New Roman" w:hAnsi="Times New Roman" w:cs="Times New Roman"/>
          <w:sz w:val="24"/>
          <w:szCs w:val="24"/>
        </w:rPr>
        <w:t xml:space="preserve">are </w:t>
      </w:r>
      <w:r w:rsidR="00045038">
        <w:rPr>
          <w:rFonts w:ascii="Times New Roman" w:hAnsi="Times New Roman" w:cs="Times New Roman"/>
          <w:sz w:val="24"/>
          <w:szCs w:val="24"/>
        </w:rPr>
        <w:t>free in water (</w:t>
      </w:r>
      <w:r w:rsidR="00045038">
        <w:rPr>
          <w:rFonts w:ascii="Times New Roman" w:hAnsi="Times New Roman" w:cs="Times New Roman"/>
          <w:i/>
          <w:sz w:val="24"/>
          <w:szCs w:val="24"/>
        </w:rPr>
        <w:t>Py</w:t>
      </w:r>
      <w:r w:rsidR="00045038">
        <w:rPr>
          <w:rFonts w:ascii="Times New Roman" w:hAnsi="Times New Roman" w:cs="Times New Roman"/>
          <w:sz w:val="24"/>
          <w:szCs w:val="24"/>
          <w:vertAlign w:val="subscript"/>
        </w:rPr>
        <w:t>w</w:t>
      </w:r>
      <w:r w:rsidR="00045038">
        <w:rPr>
          <w:rFonts w:ascii="Times New Roman" w:hAnsi="Times New Roman" w:cs="Times New Roman"/>
          <w:sz w:val="24"/>
          <w:szCs w:val="24"/>
        </w:rPr>
        <w:t>) and those bound to the SNPs (</w:t>
      </w:r>
      <w:r w:rsidR="00045038">
        <w:rPr>
          <w:rFonts w:ascii="Times New Roman" w:hAnsi="Times New Roman" w:cs="Times New Roman"/>
          <w:i/>
          <w:sz w:val="24"/>
          <w:szCs w:val="24"/>
        </w:rPr>
        <w:t>Py</w:t>
      </w:r>
      <w:r w:rsidR="00045038">
        <w:rPr>
          <w:rFonts w:ascii="Times New Roman" w:hAnsi="Times New Roman" w:cs="Times New Roman"/>
          <w:sz w:val="24"/>
          <w:szCs w:val="24"/>
          <w:vertAlign w:val="subscript"/>
        </w:rPr>
        <w:t>b</w:t>
      </w:r>
      <w:r w:rsidR="00BE6CFC">
        <w:rPr>
          <w:rFonts w:ascii="Times New Roman" w:hAnsi="Times New Roman" w:cs="Times New Roman"/>
          <w:sz w:val="24"/>
          <w:szCs w:val="24"/>
        </w:rPr>
        <w:t xml:space="preserve">). Pyrene in water quenched by nitromethane was shown to decay monoexponentially in Figure </w:t>
      </w:r>
      <w:r w:rsidR="001A4687">
        <w:rPr>
          <w:rFonts w:ascii="Times New Roman" w:hAnsi="Times New Roman" w:cs="Times New Roman"/>
          <w:sz w:val="24"/>
          <w:szCs w:val="24"/>
        </w:rPr>
        <w:t>5</w:t>
      </w:r>
      <w:r w:rsidR="00BE6CFC">
        <w:rPr>
          <w:rFonts w:ascii="Times New Roman" w:hAnsi="Times New Roman" w:cs="Times New Roman"/>
          <w:sz w:val="24"/>
          <w:szCs w:val="24"/>
        </w:rPr>
        <w:t>B</w:t>
      </w:r>
      <w:r w:rsidR="00673060">
        <w:rPr>
          <w:rFonts w:ascii="Times New Roman" w:hAnsi="Times New Roman" w:cs="Times New Roman"/>
          <w:sz w:val="24"/>
          <w:szCs w:val="24"/>
        </w:rPr>
        <w:t>,</w:t>
      </w:r>
      <w:r w:rsidR="00BE6CFC">
        <w:rPr>
          <w:rFonts w:ascii="Times New Roman" w:hAnsi="Times New Roman" w:cs="Times New Roman"/>
          <w:sz w:val="24"/>
          <w:szCs w:val="24"/>
        </w:rPr>
        <w:t xml:space="preserve"> so that it</w:t>
      </w:r>
      <w:r w:rsidR="00440E80">
        <w:rPr>
          <w:rFonts w:ascii="Times New Roman" w:hAnsi="Times New Roman" w:cs="Times New Roman"/>
          <w:sz w:val="24"/>
          <w:szCs w:val="24"/>
        </w:rPr>
        <w:t>s</w:t>
      </w:r>
      <w:r w:rsidR="00BE6CFC">
        <w:rPr>
          <w:rFonts w:ascii="Times New Roman" w:hAnsi="Times New Roman" w:cs="Times New Roman"/>
          <w:sz w:val="24"/>
          <w:szCs w:val="24"/>
        </w:rPr>
        <w:t xml:space="preserve"> decay time </w:t>
      </w:r>
      <w:r w:rsidR="00BE6CFC" w:rsidRPr="00BE6CFC">
        <w:rPr>
          <w:rFonts w:ascii="Symbol" w:hAnsi="Symbol" w:cs="Times New Roman"/>
          <w:i/>
          <w:sz w:val="24"/>
          <w:szCs w:val="24"/>
        </w:rPr>
        <w:t></w:t>
      </w:r>
      <w:r w:rsidR="00440E80">
        <w:rPr>
          <w:rFonts w:ascii="Times New Roman" w:hAnsi="Times New Roman" w:cs="Times New Roman"/>
          <w:sz w:val="24"/>
          <w:szCs w:val="24"/>
          <w:vertAlign w:val="subscript"/>
        </w:rPr>
        <w:t>PyW</w:t>
      </w:r>
      <w:r w:rsidR="00440E80">
        <w:rPr>
          <w:rFonts w:ascii="Times New Roman" w:hAnsi="Times New Roman" w:cs="Times New Roman"/>
          <w:sz w:val="24"/>
          <w:szCs w:val="24"/>
        </w:rPr>
        <w:t xml:space="preserve"> </w:t>
      </w:r>
      <w:r w:rsidR="00BE6CFC">
        <w:rPr>
          <w:rFonts w:ascii="Times New Roman" w:hAnsi="Times New Roman" w:cs="Times New Roman"/>
          <w:sz w:val="24"/>
          <w:szCs w:val="24"/>
        </w:rPr>
        <w:t>could be predicted at each nitromethane concentration by rearranging Equation 7 into</w:t>
      </w:r>
      <w:r w:rsidR="00440E80">
        <w:rPr>
          <w:rFonts w:ascii="Times New Roman" w:hAnsi="Times New Roman" w:cs="Times New Roman"/>
          <w:sz w:val="24"/>
          <w:szCs w:val="24"/>
        </w:rPr>
        <w:t xml:space="preserve"> Equation 8</w:t>
      </w:r>
      <w:r w:rsidR="00095F89">
        <w:rPr>
          <w:rFonts w:ascii="Times New Roman" w:hAnsi="Times New Roman" w:cs="Times New Roman"/>
          <w:sz w:val="24"/>
          <w:szCs w:val="24"/>
        </w:rPr>
        <w:t>a</w:t>
      </w:r>
      <w:r w:rsidR="00673060">
        <w:rPr>
          <w:rFonts w:ascii="Times New Roman" w:hAnsi="Times New Roman" w:cs="Times New Roman"/>
          <w:sz w:val="24"/>
          <w:szCs w:val="24"/>
        </w:rPr>
        <w:t>,</w:t>
      </w:r>
      <w:r w:rsidR="00BE6CFC">
        <w:rPr>
          <w:rFonts w:ascii="Times New Roman" w:hAnsi="Times New Roman" w:cs="Times New Roman"/>
          <w:sz w:val="24"/>
          <w:szCs w:val="24"/>
        </w:rPr>
        <w:t xml:space="preserve"> </w:t>
      </w:r>
      <w:r w:rsidR="007D67F0">
        <w:rPr>
          <w:rFonts w:ascii="Times New Roman" w:hAnsi="Times New Roman" w:cs="Times New Roman"/>
          <w:sz w:val="24"/>
          <w:szCs w:val="24"/>
        </w:rPr>
        <w:t xml:space="preserve">with </w:t>
      </w:r>
      <w:r w:rsidR="007D67F0">
        <w:rPr>
          <w:rFonts w:ascii="Times New Roman" w:hAnsi="Times New Roman" w:cs="Times New Roman"/>
          <w:i/>
          <w:sz w:val="24"/>
          <w:szCs w:val="24"/>
        </w:rPr>
        <w:t>k</w:t>
      </w:r>
      <w:r w:rsidR="0010694B">
        <w:rPr>
          <w:rFonts w:ascii="Times New Roman" w:hAnsi="Times New Roman" w:cs="Times New Roman"/>
          <w:sz w:val="24"/>
          <w:szCs w:val="24"/>
          <w:vertAlign w:val="subscript"/>
        </w:rPr>
        <w:t>q</w:t>
      </w:r>
      <w:r w:rsidR="007D67F0">
        <w:rPr>
          <w:rFonts w:ascii="Times New Roman" w:hAnsi="Times New Roman" w:cs="Times New Roman"/>
          <w:sz w:val="24"/>
          <w:szCs w:val="24"/>
          <w:vertAlign w:val="subscript"/>
        </w:rPr>
        <w:t>w</w:t>
      </w:r>
      <w:r w:rsidR="007D67F0">
        <w:rPr>
          <w:rFonts w:ascii="Times New Roman" w:hAnsi="Times New Roman" w:cs="Times New Roman"/>
          <w:sz w:val="24"/>
          <w:szCs w:val="24"/>
        </w:rPr>
        <w:t xml:space="preserve"> and </w:t>
      </w:r>
      <w:r w:rsidR="007D67F0" w:rsidRPr="00BE6CFC">
        <w:rPr>
          <w:rFonts w:ascii="Symbol" w:hAnsi="Symbol" w:cs="Times New Roman"/>
          <w:i/>
          <w:sz w:val="24"/>
          <w:szCs w:val="24"/>
        </w:rPr>
        <w:t></w:t>
      </w:r>
      <w:r w:rsidR="007D67F0">
        <w:rPr>
          <w:rFonts w:ascii="Times New Roman" w:hAnsi="Times New Roman" w:cs="Times New Roman"/>
          <w:sz w:val="24"/>
          <w:szCs w:val="24"/>
          <w:vertAlign w:val="subscript"/>
        </w:rPr>
        <w:t>w</w:t>
      </w:r>
      <w:r w:rsidR="007D67F0">
        <w:rPr>
          <w:rFonts w:ascii="Times New Roman" w:hAnsi="Times New Roman" w:cs="Times New Roman"/>
          <w:sz w:val="24"/>
          <w:szCs w:val="24"/>
        </w:rPr>
        <w:t xml:space="preserve"> equal</w:t>
      </w:r>
      <w:r w:rsidR="009E1FBD">
        <w:rPr>
          <w:rFonts w:ascii="Times New Roman" w:hAnsi="Times New Roman" w:cs="Times New Roman"/>
          <w:sz w:val="24"/>
          <w:szCs w:val="24"/>
        </w:rPr>
        <w:t xml:space="preserve"> to</w:t>
      </w:r>
      <w:r w:rsidR="0010694B">
        <w:rPr>
          <w:rFonts w:ascii="Times New Roman" w:hAnsi="Times New Roman" w:cs="Times New Roman"/>
          <w:sz w:val="24"/>
          <w:szCs w:val="24"/>
        </w:rPr>
        <w:t xml:space="preserve"> </w:t>
      </w:r>
      <w:r w:rsidR="00440E80" w:rsidRPr="00463E59">
        <w:rPr>
          <w:rFonts w:ascii="Times New Roman" w:hAnsi="Times New Roman" w:cs="Times New Roman" w:hint="cs"/>
          <w:sz w:val="24"/>
          <w:szCs w:val="24"/>
        </w:rPr>
        <w:t xml:space="preserve">6.5 </w:t>
      </w:r>
      <w:r w:rsidR="00440E80">
        <w:rPr>
          <w:rFonts w:ascii="Malgun Gothic" w:eastAsia="Malgun Gothic" w:hAnsi="Malgun Gothic" w:cs="Times New Roman" w:hint="eastAsia"/>
          <w:sz w:val="24"/>
          <w:szCs w:val="24"/>
        </w:rPr>
        <w:t>×</w:t>
      </w:r>
      <w:r w:rsidR="00440E80" w:rsidRPr="00463E59">
        <w:rPr>
          <w:rFonts w:ascii="Times New Roman" w:hAnsi="Times New Roman" w:cs="Times New Roman"/>
          <w:sz w:val="24"/>
          <w:szCs w:val="24"/>
        </w:rPr>
        <w:t xml:space="preserve"> 10</w:t>
      </w:r>
      <w:r w:rsidR="00440E80" w:rsidRPr="00463E59">
        <w:rPr>
          <w:rFonts w:ascii="Times New Roman" w:hAnsi="Times New Roman" w:cs="Times New Roman"/>
          <w:sz w:val="24"/>
          <w:szCs w:val="24"/>
          <w:vertAlign w:val="superscript"/>
        </w:rPr>
        <w:t xml:space="preserve">9 </w:t>
      </w:r>
      <w:r w:rsidR="00440E80" w:rsidRPr="00463E59">
        <w:rPr>
          <w:rFonts w:ascii="Times New Roman" w:hAnsi="Times New Roman" w:cs="Times New Roman"/>
          <w:sz w:val="24"/>
          <w:szCs w:val="24"/>
        </w:rPr>
        <w:t>M</w:t>
      </w:r>
      <w:r w:rsidR="00440E80" w:rsidRPr="00463E59">
        <w:rPr>
          <w:rFonts w:ascii="Symbol" w:hAnsi="Symbol" w:cs="Times New Roman"/>
          <w:sz w:val="24"/>
          <w:szCs w:val="24"/>
          <w:vertAlign w:val="superscript"/>
        </w:rPr>
        <w:t></w:t>
      </w:r>
      <w:r w:rsidR="00440E80" w:rsidRPr="00463E59">
        <w:rPr>
          <w:rFonts w:ascii="Symbol" w:hAnsi="Symbol" w:cs="Times New Roman"/>
          <w:sz w:val="24"/>
          <w:szCs w:val="24"/>
          <w:vertAlign w:val="superscript"/>
        </w:rPr>
        <w:t></w:t>
      </w:r>
      <w:r w:rsidR="00440E80" w:rsidRPr="00463E59">
        <w:rPr>
          <w:rFonts w:ascii="Times New Roman" w:hAnsi="Times New Roman" w:cs="Times New Roman"/>
          <w:sz w:val="24"/>
          <w:szCs w:val="24"/>
        </w:rPr>
        <w:t>s</w:t>
      </w:r>
      <w:r w:rsidR="00440E80" w:rsidRPr="00463E59">
        <w:rPr>
          <w:rFonts w:ascii="Symbol" w:hAnsi="Symbol" w:cs="Times New Roman"/>
          <w:sz w:val="24"/>
          <w:szCs w:val="24"/>
          <w:vertAlign w:val="superscript"/>
        </w:rPr>
        <w:t></w:t>
      </w:r>
      <w:r w:rsidR="00440E80" w:rsidRPr="00463E59">
        <w:rPr>
          <w:rFonts w:ascii="Symbol" w:hAnsi="Symbol" w:cs="Times New Roman"/>
          <w:sz w:val="24"/>
          <w:szCs w:val="24"/>
          <w:vertAlign w:val="superscript"/>
        </w:rPr>
        <w:t></w:t>
      </w:r>
      <w:r w:rsidR="007D67F0">
        <w:rPr>
          <w:rFonts w:ascii="Times New Roman" w:hAnsi="Times New Roman" w:cs="Times New Roman"/>
          <w:sz w:val="24"/>
          <w:szCs w:val="24"/>
        </w:rPr>
        <w:t xml:space="preserve"> </w:t>
      </w:r>
      <w:r w:rsidR="00440E80">
        <w:rPr>
          <w:rFonts w:ascii="Times New Roman" w:hAnsi="Times New Roman" w:cs="Times New Roman"/>
          <w:sz w:val="24"/>
          <w:szCs w:val="24"/>
        </w:rPr>
        <w:t xml:space="preserve">and 130 ns, respectively. </w:t>
      </w:r>
      <w:r w:rsidR="009E1FBD">
        <w:rPr>
          <w:rFonts w:ascii="Times New Roman" w:hAnsi="Times New Roman" w:cs="Times New Roman"/>
          <w:sz w:val="24"/>
          <w:szCs w:val="24"/>
        </w:rPr>
        <w:t>Consequently, t</w:t>
      </w:r>
      <w:r w:rsidR="00440E80">
        <w:rPr>
          <w:rFonts w:ascii="Times New Roman" w:hAnsi="Times New Roman" w:cs="Times New Roman"/>
          <w:sz w:val="24"/>
          <w:szCs w:val="24"/>
        </w:rPr>
        <w:t xml:space="preserve">he decay time </w:t>
      </w:r>
      <w:r w:rsidR="00440E80" w:rsidRPr="00BE6CFC">
        <w:rPr>
          <w:rFonts w:ascii="Symbol" w:hAnsi="Symbol" w:cs="Times New Roman"/>
          <w:i/>
          <w:sz w:val="24"/>
          <w:szCs w:val="24"/>
        </w:rPr>
        <w:t></w:t>
      </w:r>
      <w:r w:rsidR="00440E80">
        <w:rPr>
          <w:rFonts w:ascii="Times New Roman" w:hAnsi="Times New Roman" w:cs="Times New Roman"/>
          <w:sz w:val="24"/>
          <w:szCs w:val="24"/>
          <w:vertAlign w:val="subscript"/>
        </w:rPr>
        <w:t>PyW</w:t>
      </w:r>
      <w:r w:rsidR="00440E80">
        <w:rPr>
          <w:rFonts w:ascii="Times New Roman" w:hAnsi="Times New Roman" w:cs="Times New Roman"/>
          <w:sz w:val="24"/>
          <w:szCs w:val="24"/>
        </w:rPr>
        <w:t xml:space="preserve"> </w:t>
      </w:r>
      <w:r w:rsidR="007D67F0">
        <w:rPr>
          <w:rFonts w:ascii="Times New Roman" w:hAnsi="Times New Roman" w:cs="Times New Roman"/>
          <w:sz w:val="24"/>
          <w:szCs w:val="24"/>
        </w:rPr>
        <w:t xml:space="preserve">was fixed in Equation </w:t>
      </w:r>
      <w:r w:rsidR="007D67F0">
        <w:rPr>
          <w:rFonts w:ascii="Times New Roman" w:hAnsi="Times New Roman" w:cs="Times New Roman"/>
          <w:sz w:val="24"/>
          <w:szCs w:val="24"/>
        </w:rPr>
        <w:lastRenderedPageBreak/>
        <w:t>1 for the analysis of the fluorescence decay</w:t>
      </w:r>
      <w:r w:rsidR="00440E80">
        <w:rPr>
          <w:rFonts w:ascii="Times New Roman" w:hAnsi="Times New Roman" w:cs="Times New Roman"/>
          <w:sz w:val="24"/>
          <w:szCs w:val="24"/>
        </w:rPr>
        <w:t>s</w:t>
      </w:r>
      <w:r w:rsidR="00673060">
        <w:rPr>
          <w:rFonts w:ascii="Times New Roman" w:hAnsi="Times New Roman" w:cs="Times New Roman"/>
          <w:sz w:val="24"/>
          <w:szCs w:val="24"/>
        </w:rPr>
        <w:t>,</w:t>
      </w:r>
      <w:r w:rsidR="00440E80">
        <w:rPr>
          <w:rFonts w:ascii="Times New Roman" w:hAnsi="Times New Roman" w:cs="Times New Roman"/>
          <w:sz w:val="24"/>
          <w:szCs w:val="24"/>
        </w:rPr>
        <w:t xml:space="preserve"> after it </w:t>
      </w:r>
      <w:r w:rsidR="00673060">
        <w:rPr>
          <w:rFonts w:ascii="Times New Roman" w:hAnsi="Times New Roman" w:cs="Times New Roman"/>
          <w:sz w:val="24"/>
          <w:szCs w:val="24"/>
        </w:rPr>
        <w:t>was</w:t>
      </w:r>
      <w:r w:rsidR="00440E80">
        <w:rPr>
          <w:rFonts w:ascii="Times New Roman" w:hAnsi="Times New Roman" w:cs="Times New Roman"/>
          <w:sz w:val="24"/>
          <w:szCs w:val="24"/>
        </w:rPr>
        <w:t xml:space="preserve"> calculated </w:t>
      </w:r>
      <w:r w:rsidR="00673060">
        <w:rPr>
          <w:rFonts w:ascii="Times New Roman" w:hAnsi="Times New Roman" w:cs="Times New Roman"/>
          <w:sz w:val="24"/>
          <w:szCs w:val="24"/>
        </w:rPr>
        <w:t xml:space="preserve">for </w:t>
      </w:r>
      <w:r w:rsidR="00440E80">
        <w:rPr>
          <w:rFonts w:ascii="Times New Roman" w:hAnsi="Times New Roman" w:cs="Times New Roman"/>
          <w:sz w:val="24"/>
          <w:szCs w:val="24"/>
        </w:rPr>
        <w:t>each nitromethane concentration</w:t>
      </w:r>
      <w:r w:rsidR="007D67F0">
        <w:rPr>
          <w:rFonts w:ascii="Times New Roman" w:hAnsi="Times New Roman" w:cs="Times New Roman"/>
          <w:sz w:val="24"/>
          <w:szCs w:val="24"/>
        </w:rPr>
        <w:t xml:space="preserve">. </w:t>
      </w:r>
      <w:r w:rsidR="00440E80" w:rsidRPr="00463E59">
        <w:rPr>
          <w:rFonts w:ascii="Times New Roman" w:hAnsi="Times New Roman" w:cs="Times New Roman"/>
          <w:sz w:val="24"/>
          <w:szCs w:val="24"/>
        </w:rPr>
        <w:t>The</w:t>
      </w:r>
      <w:r w:rsidR="00440E80">
        <w:rPr>
          <w:rFonts w:ascii="Times New Roman" w:hAnsi="Times New Roman" w:cs="Times New Roman"/>
          <w:sz w:val="24"/>
          <w:szCs w:val="24"/>
        </w:rPr>
        <w:t xml:space="preserve"> </w:t>
      </w:r>
      <w:r w:rsidR="00440E80">
        <w:rPr>
          <w:rFonts w:ascii="Times New Roman" w:hAnsi="Times New Roman" w:cs="Times New Roman"/>
          <w:i/>
          <w:sz w:val="24"/>
          <w:szCs w:val="24"/>
        </w:rPr>
        <w:t>Py</w:t>
      </w:r>
      <w:r w:rsidR="00440E80">
        <w:rPr>
          <w:rFonts w:ascii="Times New Roman" w:hAnsi="Times New Roman" w:cs="Times New Roman"/>
          <w:sz w:val="24"/>
          <w:szCs w:val="24"/>
          <w:vertAlign w:val="subscript"/>
        </w:rPr>
        <w:t>b</w:t>
      </w:r>
      <w:r w:rsidR="00440E80">
        <w:rPr>
          <w:rFonts w:ascii="Times New Roman" w:hAnsi="Times New Roman" w:cs="Times New Roman"/>
          <w:sz w:val="24"/>
          <w:szCs w:val="24"/>
        </w:rPr>
        <w:t xml:space="preserve"> species bound to the SNPs were first expected to</w:t>
      </w:r>
      <w:r w:rsidR="003A2B69">
        <w:rPr>
          <w:rFonts w:ascii="Times New Roman" w:hAnsi="Times New Roman" w:cs="Times New Roman"/>
          <w:sz w:val="24"/>
          <w:szCs w:val="24"/>
        </w:rPr>
        <w:t xml:space="preserve"> be represented by </w:t>
      </w:r>
      <w:r w:rsidR="00F70078">
        <w:rPr>
          <w:rFonts w:ascii="Times New Roman" w:hAnsi="Times New Roman" w:cs="Times New Roman"/>
          <w:sz w:val="24"/>
          <w:szCs w:val="24"/>
        </w:rPr>
        <w:t xml:space="preserve">the function </w:t>
      </w:r>
      <w:r w:rsidR="00F70078">
        <w:rPr>
          <w:rFonts w:ascii="Times New Roman" w:hAnsi="Times New Roman" w:cs="Times New Roman"/>
          <w:i/>
          <w:sz w:val="24"/>
          <w:szCs w:val="24"/>
        </w:rPr>
        <w:t>f</w:t>
      </w:r>
      <w:r w:rsidR="00F70078">
        <w:rPr>
          <w:rFonts w:ascii="Times New Roman" w:hAnsi="Times New Roman" w:cs="Times New Roman"/>
          <w:sz w:val="24"/>
          <w:szCs w:val="24"/>
          <w:vertAlign w:val="subscript"/>
        </w:rPr>
        <w:t>PySNP</w:t>
      </w:r>
      <w:r w:rsidR="00F70078">
        <w:rPr>
          <w:rFonts w:ascii="Times New Roman" w:hAnsi="Times New Roman" w:cs="Times New Roman"/>
          <w:sz w:val="24"/>
          <w:szCs w:val="24"/>
        </w:rPr>
        <w:t>(</w:t>
      </w:r>
      <w:r w:rsidR="00F70078">
        <w:rPr>
          <w:rFonts w:ascii="Times New Roman" w:hAnsi="Times New Roman" w:cs="Times New Roman"/>
          <w:i/>
          <w:sz w:val="24"/>
          <w:szCs w:val="24"/>
        </w:rPr>
        <w:t>t</w:t>
      </w:r>
      <w:r w:rsidR="00F70078">
        <w:rPr>
          <w:rFonts w:ascii="Times New Roman" w:hAnsi="Times New Roman" w:cs="Times New Roman"/>
          <w:sz w:val="24"/>
          <w:szCs w:val="24"/>
        </w:rPr>
        <w:t>) in Equation 1</w:t>
      </w:r>
      <w:r w:rsidR="00673060">
        <w:rPr>
          <w:rFonts w:ascii="Times New Roman" w:hAnsi="Times New Roman" w:cs="Times New Roman"/>
          <w:sz w:val="24"/>
          <w:szCs w:val="24"/>
        </w:rPr>
        <w:t>,</w:t>
      </w:r>
      <w:r w:rsidR="00F70078">
        <w:rPr>
          <w:rFonts w:ascii="Times New Roman" w:hAnsi="Times New Roman" w:cs="Times New Roman"/>
          <w:sz w:val="24"/>
          <w:szCs w:val="24"/>
        </w:rPr>
        <w:t xml:space="preserve"> which </w:t>
      </w:r>
      <w:r w:rsidR="00B9482E">
        <w:rPr>
          <w:rFonts w:ascii="Times New Roman" w:hAnsi="Times New Roman" w:cs="Times New Roman"/>
          <w:sz w:val="24"/>
          <w:szCs w:val="24"/>
        </w:rPr>
        <w:t>wa</w:t>
      </w:r>
      <w:r w:rsidR="00F70078">
        <w:rPr>
          <w:rFonts w:ascii="Times New Roman" w:hAnsi="Times New Roman" w:cs="Times New Roman"/>
          <w:sz w:val="24"/>
          <w:szCs w:val="24"/>
        </w:rPr>
        <w:t xml:space="preserve">s either </w:t>
      </w:r>
      <w:r w:rsidR="00673060">
        <w:rPr>
          <w:rFonts w:ascii="Times New Roman" w:hAnsi="Times New Roman" w:cs="Times New Roman"/>
          <w:sz w:val="24"/>
          <w:szCs w:val="24"/>
        </w:rPr>
        <w:t>mono</w:t>
      </w:r>
      <w:r w:rsidR="009A0D5D">
        <w:rPr>
          <w:rFonts w:ascii="Times New Roman" w:hAnsi="Times New Roman" w:cs="Times New Roman"/>
          <w:sz w:val="24"/>
          <w:szCs w:val="24"/>
        </w:rPr>
        <w:t>exponential</w:t>
      </w:r>
      <w:r w:rsidR="003A2B69">
        <w:rPr>
          <w:rFonts w:ascii="Times New Roman" w:hAnsi="Times New Roman" w:cs="Times New Roman"/>
          <w:sz w:val="24"/>
          <w:szCs w:val="24"/>
        </w:rPr>
        <w:t xml:space="preserve"> or </w:t>
      </w:r>
      <w:r w:rsidR="009A0D5D">
        <w:rPr>
          <w:rFonts w:ascii="Times New Roman" w:hAnsi="Times New Roman" w:cs="Times New Roman"/>
          <w:sz w:val="24"/>
          <w:szCs w:val="24"/>
        </w:rPr>
        <w:t xml:space="preserve">a sum of </w:t>
      </w:r>
      <w:r w:rsidR="003A2B69">
        <w:rPr>
          <w:rFonts w:ascii="Times New Roman" w:hAnsi="Times New Roman" w:cs="Times New Roman"/>
          <w:sz w:val="24"/>
          <w:szCs w:val="24"/>
        </w:rPr>
        <w:t xml:space="preserve">two exponentials with </w:t>
      </w:r>
      <w:r w:rsidR="00440E80">
        <w:rPr>
          <w:rFonts w:ascii="Times New Roman" w:hAnsi="Times New Roman" w:cs="Times New Roman"/>
          <w:sz w:val="24"/>
          <w:szCs w:val="24"/>
        </w:rPr>
        <w:t>decay time</w:t>
      </w:r>
      <w:r w:rsidR="003A2B69">
        <w:rPr>
          <w:rFonts w:ascii="Times New Roman" w:hAnsi="Times New Roman" w:cs="Times New Roman"/>
          <w:sz w:val="24"/>
          <w:szCs w:val="24"/>
        </w:rPr>
        <w:t>s</w:t>
      </w:r>
      <w:r w:rsidR="00440E80">
        <w:rPr>
          <w:rFonts w:ascii="Times New Roman" w:hAnsi="Times New Roman" w:cs="Times New Roman"/>
          <w:sz w:val="24"/>
          <w:szCs w:val="24"/>
        </w:rPr>
        <w:t xml:space="preserve"> </w:t>
      </w:r>
      <w:r w:rsidR="00440E80" w:rsidRPr="00BE6CFC">
        <w:rPr>
          <w:rFonts w:ascii="Symbol" w:hAnsi="Symbol" w:cs="Times New Roman"/>
          <w:i/>
          <w:sz w:val="24"/>
          <w:szCs w:val="24"/>
        </w:rPr>
        <w:t></w:t>
      </w:r>
      <w:r w:rsidR="00F70078">
        <w:rPr>
          <w:rFonts w:ascii="Times New Roman" w:hAnsi="Times New Roman" w:cs="Times New Roman"/>
          <w:sz w:val="24"/>
          <w:szCs w:val="24"/>
          <w:vertAlign w:val="subscript"/>
        </w:rPr>
        <w:t>1P</w:t>
      </w:r>
      <w:r w:rsidR="00440E80">
        <w:rPr>
          <w:rFonts w:ascii="Times New Roman" w:hAnsi="Times New Roman" w:cs="Times New Roman"/>
          <w:sz w:val="24"/>
          <w:szCs w:val="24"/>
          <w:vertAlign w:val="subscript"/>
        </w:rPr>
        <w:t>ySNP</w:t>
      </w:r>
      <w:r w:rsidR="00F70078">
        <w:rPr>
          <w:rFonts w:ascii="Times New Roman" w:hAnsi="Times New Roman" w:cs="Times New Roman"/>
          <w:sz w:val="24"/>
          <w:szCs w:val="24"/>
        </w:rPr>
        <w:t xml:space="preserve"> and </w:t>
      </w:r>
      <w:r w:rsidR="00F70078" w:rsidRPr="00BE6CFC">
        <w:rPr>
          <w:rFonts w:ascii="Symbol" w:hAnsi="Symbol" w:cs="Times New Roman"/>
          <w:i/>
          <w:sz w:val="24"/>
          <w:szCs w:val="24"/>
        </w:rPr>
        <w:t></w:t>
      </w:r>
      <w:r w:rsidR="00F70078">
        <w:rPr>
          <w:rFonts w:ascii="Times New Roman" w:hAnsi="Times New Roman" w:cs="Times New Roman"/>
          <w:sz w:val="24"/>
          <w:szCs w:val="24"/>
          <w:vertAlign w:val="subscript"/>
        </w:rPr>
        <w:t>2PySNP</w:t>
      </w:r>
      <w:r w:rsidR="00F70078">
        <w:rPr>
          <w:rFonts w:ascii="Times New Roman" w:hAnsi="Times New Roman" w:cs="Times New Roman"/>
          <w:sz w:val="24"/>
          <w:szCs w:val="24"/>
        </w:rPr>
        <w:t>.</w:t>
      </w:r>
      <w:r w:rsidR="003A2B69">
        <w:rPr>
          <w:rFonts w:ascii="Times New Roman" w:hAnsi="Times New Roman" w:cs="Times New Roman"/>
          <w:sz w:val="24"/>
          <w:szCs w:val="24"/>
        </w:rPr>
        <w:t xml:space="preserve"> </w:t>
      </w:r>
      <w:r w:rsidR="00F70078">
        <w:rPr>
          <w:rFonts w:ascii="Times New Roman" w:hAnsi="Times New Roman" w:cs="Times New Roman"/>
          <w:sz w:val="24"/>
          <w:szCs w:val="24"/>
        </w:rPr>
        <w:t>In turn, the number-average decay time &lt;</w:t>
      </w:r>
      <w:r w:rsidR="00F70078" w:rsidRPr="00BE6CFC">
        <w:rPr>
          <w:rFonts w:ascii="Symbol" w:hAnsi="Symbol" w:cs="Times New Roman"/>
          <w:i/>
          <w:sz w:val="24"/>
          <w:szCs w:val="24"/>
        </w:rPr>
        <w:t></w:t>
      </w:r>
      <w:r w:rsidR="00F70078">
        <w:rPr>
          <w:rFonts w:ascii="Times New Roman" w:hAnsi="Times New Roman" w:cs="Times New Roman"/>
          <w:sz w:val="24"/>
          <w:szCs w:val="24"/>
          <w:vertAlign w:val="subscript"/>
        </w:rPr>
        <w:t>PySNP</w:t>
      </w:r>
      <w:r w:rsidR="00F70078">
        <w:rPr>
          <w:rFonts w:ascii="Times New Roman" w:hAnsi="Times New Roman" w:cs="Times New Roman"/>
          <w:sz w:val="24"/>
          <w:szCs w:val="24"/>
        </w:rPr>
        <w:t>&gt;</w:t>
      </w:r>
      <w:r w:rsidR="003A04D6">
        <w:rPr>
          <w:rFonts w:ascii="Times New Roman" w:hAnsi="Times New Roman" w:cs="Times New Roman"/>
          <w:sz w:val="24"/>
          <w:szCs w:val="24"/>
        </w:rPr>
        <w:t xml:space="preserve"> for </w:t>
      </w:r>
      <w:r w:rsidR="003A04D6">
        <w:rPr>
          <w:rFonts w:ascii="Times New Roman" w:hAnsi="Times New Roman" w:cs="Times New Roman"/>
          <w:i/>
          <w:sz w:val="24"/>
          <w:szCs w:val="24"/>
        </w:rPr>
        <w:t>f</w:t>
      </w:r>
      <w:r w:rsidR="003A04D6">
        <w:rPr>
          <w:rFonts w:ascii="Times New Roman" w:hAnsi="Times New Roman" w:cs="Times New Roman"/>
          <w:sz w:val="24"/>
          <w:szCs w:val="24"/>
          <w:vertAlign w:val="subscript"/>
        </w:rPr>
        <w:t>PySNP</w:t>
      </w:r>
      <w:r w:rsidR="003A04D6">
        <w:rPr>
          <w:rFonts w:ascii="Times New Roman" w:hAnsi="Times New Roman" w:cs="Times New Roman"/>
          <w:sz w:val="24"/>
          <w:szCs w:val="24"/>
        </w:rPr>
        <w:t>(</w:t>
      </w:r>
      <w:r w:rsidR="003A04D6">
        <w:rPr>
          <w:rFonts w:ascii="Times New Roman" w:hAnsi="Times New Roman" w:cs="Times New Roman"/>
          <w:i/>
          <w:sz w:val="24"/>
          <w:szCs w:val="24"/>
        </w:rPr>
        <w:t>t</w:t>
      </w:r>
      <w:r w:rsidR="003A04D6">
        <w:rPr>
          <w:rFonts w:ascii="Times New Roman" w:hAnsi="Times New Roman" w:cs="Times New Roman"/>
          <w:sz w:val="24"/>
          <w:szCs w:val="24"/>
        </w:rPr>
        <w:t>) in Equation 1</w:t>
      </w:r>
      <w:r w:rsidR="00F70078">
        <w:rPr>
          <w:rFonts w:ascii="Times New Roman" w:hAnsi="Times New Roman" w:cs="Times New Roman"/>
          <w:sz w:val="24"/>
          <w:szCs w:val="24"/>
        </w:rPr>
        <w:t xml:space="preserve"> </w:t>
      </w:r>
      <w:r w:rsidR="0010694B">
        <w:rPr>
          <w:rFonts w:ascii="Times New Roman" w:hAnsi="Times New Roman" w:cs="Times New Roman"/>
          <w:sz w:val="24"/>
          <w:szCs w:val="24"/>
        </w:rPr>
        <w:t>w</w:t>
      </w:r>
      <w:r w:rsidR="00F70078">
        <w:rPr>
          <w:rFonts w:ascii="Times New Roman" w:hAnsi="Times New Roman" w:cs="Times New Roman"/>
          <w:sz w:val="24"/>
          <w:szCs w:val="24"/>
        </w:rPr>
        <w:t>as expected to</w:t>
      </w:r>
      <w:r w:rsidR="00440E80">
        <w:rPr>
          <w:rFonts w:ascii="Times New Roman" w:hAnsi="Times New Roman" w:cs="Times New Roman"/>
          <w:sz w:val="24"/>
          <w:szCs w:val="24"/>
        </w:rPr>
        <w:t xml:space="preserve"> obey Equation 8</w:t>
      </w:r>
      <w:r w:rsidR="00095F89">
        <w:rPr>
          <w:rFonts w:ascii="Times New Roman" w:hAnsi="Times New Roman" w:cs="Times New Roman"/>
          <w:sz w:val="24"/>
          <w:szCs w:val="24"/>
        </w:rPr>
        <w:t>b</w:t>
      </w:r>
      <w:r w:rsidR="00673060">
        <w:rPr>
          <w:rFonts w:ascii="Times New Roman" w:hAnsi="Times New Roman" w:cs="Times New Roman"/>
          <w:sz w:val="24"/>
          <w:szCs w:val="24"/>
        </w:rPr>
        <w:t>,</w:t>
      </w:r>
      <w:r w:rsidR="00440E80">
        <w:rPr>
          <w:rFonts w:ascii="Times New Roman" w:hAnsi="Times New Roman" w:cs="Times New Roman"/>
          <w:sz w:val="24"/>
          <w:szCs w:val="24"/>
        </w:rPr>
        <w:t xml:space="preserve"> where </w:t>
      </w:r>
      <w:r w:rsidR="00440E80" w:rsidRPr="00440E80">
        <w:rPr>
          <w:rFonts w:ascii="Symbol" w:hAnsi="Symbol" w:cs="Times New Roman"/>
          <w:i/>
          <w:sz w:val="24"/>
          <w:szCs w:val="24"/>
        </w:rPr>
        <w:t></w:t>
      </w:r>
      <w:r w:rsidR="00440E80">
        <w:rPr>
          <w:rFonts w:ascii="Times New Roman" w:hAnsi="Times New Roman" w:cs="Times New Roman"/>
          <w:sz w:val="24"/>
          <w:szCs w:val="24"/>
          <w:vertAlign w:val="subscript"/>
        </w:rPr>
        <w:t>SNP</w:t>
      </w:r>
      <w:r w:rsidR="00440E80">
        <w:rPr>
          <w:rFonts w:ascii="Times New Roman" w:hAnsi="Times New Roman" w:cs="Times New Roman"/>
          <w:sz w:val="24"/>
          <w:szCs w:val="24"/>
        </w:rPr>
        <w:t xml:space="preserve"> </w:t>
      </w:r>
      <w:r w:rsidR="00673060">
        <w:rPr>
          <w:rFonts w:ascii="Times New Roman" w:hAnsi="Times New Roman" w:cs="Times New Roman"/>
          <w:sz w:val="24"/>
          <w:szCs w:val="24"/>
        </w:rPr>
        <w:t>was</w:t>
      </w:r>
      <w:r w:rsidR="00440E80">
        <w:rPr>
          <w:rFonts w:ascii="Times New Roman" w:hAnsi="Times New Roman" w:cs="Times New Roman"/>
          <w:sz w:val="24"/>
          <w:szCs w:val="24"/>
        </w:rPr>
        <w:t xml:space="preserve"> determined for all </w:t>
      </w:r>
      <w:r w:rsidR="00673060">
        <w:rPr>
          <w:rFonts w:ascii="Times New Roman" w:hAnsi="Times New Roman" w:cs="Times New Roman"/>
          <w:sz w:val="24"/>
          <w:szCs w:val="24"/>
        </w:rPr>
        <w:t xml:space="preserve">the </w:t>
      </w:r>
      <w:r w:rsidR="00DA580A">
        <w:rPr>
          <w:rFonts w:ascii="Times New Roman" w:hAnsi="Times New Roman" w:cs="Times New Roman"/>
          <w:sz w:val="24"/>
          <w:szCs w:val="24"/>
        </w:rPr>
        <w:t xml:space="preserve">HM-SNPs in Figure </w:t>
      </w:r>
      <w:r w:rsidR="001A4687">
        <w:rPr>
          <w:rFonts w:ascii="Times New Roman" w:hAnsi="Times New Roman" w:cs="Times New Roman"/>
          <w:sz w:val="24"/>
          <w:szCs w:val="24"/>
        </w:rPr>
        <w:t>2</w:t>
      </w:r>
      <w:r w:rsidR="00DA580A">
        <w:rPr>
          <w:rFonts w:ascii="Times New Roman" w:hAnsi="Times New Roman" w:cs="Times New Roman"/>
          <w:sz w:val="24"/>
          <w:szCs w:val="24"/>
        </w:rPr>
        <w:t xml:space="preserve"> and </w:t>
      </w:r>
      <w:r w:rsidR="00DA580A">
        <w:rPr>
          <w:rFonts w:ascii="Times New Roman" w:hAnsi="Times New Roman" w:cs="Times New Roman"/>
          <w:i/>
          <w:sz w:val="24"/>
          <w:szCs w:val="24"/>
        </w:rPr>
        <w:t>k</w:t>
      </w:r>
      <w:r w:rsidR="0010694B">
        <w:rPr>
          <w:rFonts w:ascii="Times New Roman" w:hAnsi="Times New Roman" w:cs="Times New Roman"/>
          <w:sz w:val="24"/>
          <w:szCs w:val="24"/>
          <w:vertAlign w:val="subscript"/>
        </w:rPr>
        <w:t>q</w:t>
      </w:r>
      <w:r w:rsidR="00DA580A">
        <w:rPr>
          <w:rFonts w:ascii="Times New Roman" w:hAnsi="Times New Roman" w:cs="Times New Roman"/>
          <w:sz w:val="24"/>
          <w:szCs w:val="24"/>
          <w:vertAlign w:val="subscript"/>
        </w:rPr>
        <w:t>SNP</w:t>
      </w:r>
      <w:r w:rsidR="00673060">
        <w:rPr>
          <w:rFonts w:ascii="Times New Roman" w:hAnsi="Times New Roman" w:cs="Times New Roman"/>
          <w:sz w:val="24"/>
          <w:szCs w:val="24"/>
        </w:rPr>
        <w:t xml:space="preserve">, </w:t>
      </w:r>
      <w:r w:rsidR="003A04D6">
        <w:rPr>
          <w:rFonts w:ascii="Times New Roman" w:hAnsi="Times New Roman" w:cs="Times New Roman"/>
          <w:sz w:val="24"/>
          <w:szCs w:val="24"/>
        </w:rPr>
        <w:t xml:space="preserve">representing the quenching of </w:t>
      </w:r>
      <w:r w:rsidR="003A04D6" w:rsidRPr="003A04D6">
        <w:rPr>
          <w:rFonts w:ascii="Times New Roman" w:hAnsi="Times New Roman" w:cs="Times New Roman"/>
          <w:i/>
          <w:sz w:val="24"/>
          <w:szCs w:val="24"/>
        </w:rPr>
        <w:t>Py</w:t>
      </w:r>
      <w:r w:rsidR="00EE51E3">
        <w:rPr>
          <w:rFonts w:ascii="Times New Roman" w:hAnsi="Times New Roman" w:cs="Times New Roman"/>
          <w:sz w:val="24"/>
          <w:szCs w:val="24"/>
          <w:vertAlign w:val="subscript"/>
        </w:rPr>
        <w:t>b</w:t>
      </w:r>
      <w:r w:rsidR="003A04D6">
        <w:rPr>
          <w:rFonts w:ascii="Times New Roman" w:hAnsi="Times New Roman" w:cs="Times New Roman"/>
          <w:sz w:val="24"/>
          <w:szCs w:val="24"/>
        </w:rPr>
        <w:t xml:space="preserve"> by nitromethane</w:t>
      </w:r>
      <w:r w:rsidR="00673060">
        <w:rPr>
          <w:rFonts w:ascii="Times New Roman" w:hAnsi="Times New Roman" w:cs="Times New Roman"/>
          <w:sz w:val="24"/>
          <w:szCs w:val="24"/>
        </w:rPr>
        <w:t>,</w:t>
      </w:r>
      <w:r w:rsidR="003A04D6">
        <w:rPr>
          <w:rFonts w:ascii="Times New Roman" w:hAnsi="Times New Roman" w:cs="Times New Roman"/>
          <w:sz w:val="24"/>
          <w:szCs w:val="24"/>
        </w:rPr>
        <w:t xml:space="preserve"> </w:t>
      </w:r>
      <w:r w:rsidR="00DA580A" w:rsidRPr="003A04D6">
        <w:rPr>
          <w:rFonts w:ascii="Times New Roman" w:hAnsi="Times New Roman" w:cs="Times New Roman"/>
          <w:sz w:val="24"/>
          <w:szCs w:val="24"/>
        </w:rPr>
        <w:t>was</w:t>
      </w:r>
      <w:r w:rsidR="00DA580A">
        <w:rPr>
          <w:rFonts w:ascii="Times New Roman" w:hAnsi="Times New Roman" w:cs="Times New Roman"/>
          <w:sz w:val="24"/>
          <w:szCs w:val="24"/>
        </w:rPr>
        <w:t xml:space="preserve"> expected to be smaller than </w:t>
      </w:r>
      <w:r w:rsidR="00DA580A">
        <w:rPr>
          <w:rFonts w:ascii="Times New Roman" w:hAnsi="Times New Roman" w:cs="Times New Roman"/>
          <w:i/>
          <w:sz w:val="24"/>
          <w:szCs w:val="24"/>
        </w:rPr>
        <w:t>k</w:t>
      </w:r>
      <w:r w:rsidR="00DA580A">
        <w:rPr>
          <w:rFonts w:ascii="Times New Roman" w:hAnsi="Times New Roman" w:cs="Times New Roman"/>
          <w:sz w:val="24"/>
          <w:szCs w:val="24"/>
          <w:vertAlign w:val="subscript"/>
        </w:rPr>
        <w:t>qW</w:t>
      </w:r>
      <w:r w:rsidR="00DA580A">
        <w:rPr>
          <w:rFonts w:ascii="Times New Roman" w:hAnsi="Times New Roman" w:cs="Times New Roman"/>
          <w:sz w:val="24"/>
          <w:szCs w:val="24"/>
        </w:rPr>
        <w:t xml:space="preserve"> since a pyrene molecule bound to a HM-SNP </w:t>
      </w:r>
      <w:r w:rsidR="00673060">
        <w:rPr>
          <w:rFonts w:ascii="Times New Roman" w:hAnsi="Times New Roman" w:cs="Times New Roman"/>
          <w:sz w:val="24"/>
          <w:szCs w:val="24"/>
        </w:rPr>
        <w:t xml:space="preserve">should </w:t>
      </w:r>
      <w:r w:rsidR="00DA580A">
        <w:rPr>
          <w:rFonts w:ascii="Times New Roman" w:hAnsi="Times New Roman" w:cs="Times New Roman"/>
          <w:sz w:val="24"/>
          <w:szCs w:val="24"/>
        </w:rPr>
        <w:t xml:space="preserve">diffuse more slowly than a </w:t>
      </w:r>
      <w:r w:rsidR="00673060">
        <w:rPr>
          <w:rFonts w:ascii="Times New Roman" w:hAnsi="Times New Roman" w:cs="Times New Roman"/>
          <w:sz w:val="24"/>
          <w:szCs w:val="24"/>
        </w:rPr>
        <w:t xml:space="preserve">free </w:t>
      </w:r>
      <w:r w:rsidR="00DA580A">
        <w:rPr>
          <w:rFonts w:ascii="Times New Roman" w:hAnsi="Times New Roman" w:cs="Times New Roman"/>
          <w:sz w:val="24"/>
          <w:szCs w:val="24"/>
        </w:rPr>
        <w:t xml:space="preserve">pyrene molecule in water. </w:t>
      </w:r>
      <w:r w:rsidR="00440E80">
        <w:rPr>
          <w:rFonts w:ascii="Times New Roman" w:hAnsi="Times New Roman" w:cs="Times New Roman"/>
          <w:sz w:val="24"/>
          <w:szCs w:val="24"/>
        </w:rPr>
        <w:t xml:space="preserve">  </w:t>
      </w:r>
    </w:p>
    <w:p w14:paraId="0DCD1F76" w14:textId="77777777" w:rsidR="00440E80" w:rsidRDefault="00440E80" w:rsidP="00440E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E51E3" w:rsidRPr="00B410D1">
        <w:rPr>
          <w:rFonts w:ascii="Times New Roman" w:hAnsi="Times New Roman" w:cs="Times New Roman"/>
          <w:position w:val="-32"/>
          <w:sz w:val="24"/>
          <w:szCs w:val="24"/>
        </w:rPr>
        <w:object w:dxaOrig="1939" w:dyaOrig="700" w14:anchorId="74D67D7E">
          <v:shape id="_x0000_i1033" type="#_x0000_t75" style="width:96.5pt;height:34.5pt" o:ole="">
            <v:imagedata r:id="rId41" o:title=""/>
          </v:shape>
          <o:OLEObject Type="Embed" ProgID="Equation.3" ShapeID="_x0000_i1033" DrawAspect="Content" ObjectID="_1642773089" r:id="rId42"/>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w:t>
      </w:r>
      <w:r w:rsidR="00095F89">
        <w:rPr>
          <w:rFonts w:ascii="Times New Roman" w:hAnsi="Times New Roman" w:cs="Times New Roman"/>
          <w:sz w:val="24"/>
          <w:szCs w:val="24"/>
        </w:rPr>
        <w:t>a</w:t>
      </w:r>
      <w:r>
        <w:rPr>
          <w:rFonts w:ascii="Times New Roman" w:hAnsi="Times New Roman" w:cs="Times New Roman"/>
          <w:sz w:val="24"/>
          <w:szCs w:val="24"/>
        </w:rPr>
        <w:t>)</w:t>
      </w:r>
    </w:p>
    <w:p w14:paraId="113CA067" w14:textId="77777777" w:rsidR="00440E80" w:rsidRPr="00463E59" w:rsidRDefault="00440E80" w:rsidP="00440E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E51E3" w:rsidRPr="0010694B">
        <w:rPr>
          <w:rFonts w:ascii="Times New Roman" w:hAnsi="Times New Roman" w:cs="Times New Roman"/>
          <w:position w:val="-32"/>
          <w:sz w:val="24"/>
          <w:szCs w:val="24"/>
        </w:rPr>
        <w:object w:dxaOrig="2700" w:dyaOrig="700" w14:anchorId="63993F23">
          <v:shape id="_x0000_i1034" type="#_x0000_t75" style="width:135pt;height:34.5pt" o:ole="">
            <v:imagedata r:id="rId43" o:title=""/>
          </v:shape>
          <o:OLEObject Type="Embed" ProgID="Equation.3" ShapeID="_x0000_i1034" DrawAspect="Content" ObjectID="_1642773090" r:id="rId44"/>
        </w:object>
      </w:r>
      <w:r>
        <w:rPr>
          <w:rFonts w:ascii="Times New Roman" w:hAnsi="Times New Roman" w:cs="Times New Roman"/>
          <w:sz w:val="24"/>
          <w:szCs w:val="24"/>
        </w:rPr>
        <w:tab/>
      </w:r>
      <w:r w:rsidR="00EE51E3">
        <w:rPr>
          <w:rFonts w:ascii="Times New Roman" w:hAnsi="Times New Roman" w:cs="Times New Roman"/>
          <w:sz w:val="24"/>
          <w:szCs w:val="24"/>
        </w:rPr>
        <w:tab/>
      </w:r>
      <w:r>
        <w:rPr>
          <w:rFonts w:ascii="Times New Roman" w:hAnsi="Times New Roman" w:cs="Times New Roman"/>
          <w:sz w:val="24"/>
          <w:szCs w:val="24"/>
        </w:rPr>
        <w:tab/>
        <w:t>(8</w:t>
      </w:r>
      <w:r w:rsidR="00095F89">
        <w:rPr>
          <w:rFonts w:ascii="Times New Roman" w:hAnsi="Times New Roman" w:cs="Times New Roman"/>
          <w:sz w:val="24"/>
          <w:szCs w:val="24"/>
        </w:rPr>
        <w:t>b</w:t>
      </w:r>
      <w:r>
        <w:rPr>
          <w:rFonts w:ascii="Times New Roman" w:hAnsi="Times New Roman" w:cs="Times New Roman"/>
          <w:sz w:val="24"/>
          <w:szCs w:val="24"/>
        </w:rPr>
        <w:t>)</w:t>
      </w:r>
    </w:p>
    <w:p w14:paraId="5DE23B2D" w14:textId="2D0140FB" w:rsidR="00B70BE1" w:rsidRPr="00895B9E" w:rsidRDefault="00BF4F11" w:rsidP="00E97DB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DA580A">
        <w:rPr>
          <w:rFonts w:ascii="Times New Roman" w:hAnsi="Times New Roman" w:cs="Times New Roman"/>
          <w:sz w:val="24"/>
          <w:szCs w:val="24"/>
        </w:rPr>
        <w:t>itting the fluorescence decays</w:t>
      </w:r>
      <w:r w:rsidR="00274B32">
        <w:rPr>
          <w:rFonts w:ascii="Times New Roman" w:hAnsi="Times New Roman" w:cs="Times New Roman"/>
          <w:sz w:val="24"/>
          <w:szCs w:val="24"/>
        </w:rPr>
        <w:t xml:space="preserve"> acquired </w:t>
      </w:r>
      <w:r w:rsidR="003B7D46">
        <w:rPr>
          <w:rFonts w:ascii="Times New Roman" w:hAnsi="Times New Roman" w:cs="Times New Roman"/>
          <w:sz w:val="24"/>
          <w:szCs w:val="24"/>
        </w:rPr>
        <w:t>at</w:t>
      </w:r>
      <w:r w:rsidR="00274B32">
        <w:rPr>
          <w:rFonts w:ascii="Times New Roman" w:hAnsi="Times New Roman" w:cs="Times New Roman"/>
          <w:sz w:val="24"/>
          <w:szCs w:val="24"/>
        </w:rPr>
        <w:t xml:space="preserve"> high nitromethane concentrations</w:t>
      </w:r>
      <w:r w:rsidR="00DA580A">
        <w:rPr>
          <w:rFonts w:ascii="Times New Roman" w:hAnsi="Times New Roman" w:cs="Times New Roman"/>
          <w:sz w:val="24"/>
          <w:szCs w:val="24"/>
        </w:rPr>
        <w:t xml:space="preserve"> with a sum of two</w:t>
      </w:r>
      <w:r>
        <w:rPr>
          <w:rFonts w:ascii="Times New Roman" w:hAnsi="Times New Roman" w:cs="Times New Roman"/>
          <w:sz w:val="24"/>
          <w:szCs w:val="24"/>
        </w:rPr>
        <w:t xml:space="preserve"> or three</w:t>
      </w:r>
      <w:r w:rsidR="00DA580A">
        <w:rPr>
          <w:rFonts w:ascii="Times New Roman" w:hAnsi="Times New Roman" w:cs="Times New Roman"/>
          <w:sz w:val="24"/>
          <w:szCs w:val="24"/>
        </w:rPr>
        <w:t xml:space="preserve"> exponentials, one with a decay time </w:t>
      </w:r>
      <w:r w:rsidR="00DA580A" w:rsidRPr="00DA580A">
        <w:rPr>
          <w:rFonts w:ascii="Symbol" w:hAnsi="Symbol" w:cs="Times New Roman"/>
          <w:i/>
          <w:sz w:val="24"/>
          <w:szCs w:val="24"/>
        </w:rPr>
        <w:t></w:t>
      </w:r>
      <w:r w:rsidR="00DA580A">
        <w:rPr>
          <w:rFonts w:ascii="Times New Roman" w:hAnsi="Times New Roman" w:cs="Times New Roman"/>
          <w:sz w:val="24"/>
          <w:szCs w:val="24"/>
          <w:vertAlign w:val="subscript"/>
        </w:rPr>
        <w:t>PyW</w:t>
      </w:r>
      <w:r w:rsidR="00DA580A">
        <w:rPr>
          <w:rFonts w:ascii="Times New Roman" w:hAnsi="Times New Roman" w:cs="Times New Roman"/>
          <w:sz w:val="24"/>
          <w:szCs w:val="24"/>
        </w:rPr>
        <w:t xml:space="preserve"> </w:t>
      </w:r>
      <w:r w:rsidR="00D65373">
        <w:rPr>
          <w:rFonts w:ascii="Times New Roman" w:hAnsi="Times New Roman" w:cs="Times New Roman"/>
          <w:sz w:val="24"/>
          <w:szCs w:val="24"/>
        </w:rPr>
        <w:t>set</w:t>
      </w:r>
      <w:r w:rsidR="003B7D46">
        <w:rPr>
          <w:rFonts w:ascii="Times New Roman" w:hAnsi="Times New Roman" w:cs="Times New Roman"/>
          <w:sz w:val="24"/>
          <w:szCs w:val="24"/>
        </w:rPr>
        <w:t xml:space="preserve"> to its value determined from Equation 8</w:t>
      </w:r>
      <w:r w:rsidR="00095F89">
        <w:rPr>
          <w:rFonts w:ascii="Times New Roman" w:hAnsi="Times New Roman" w:cs="Times New Roman"/>
          <w:sz w:val="24"/>
          <w:szCs w:val="24"/>
        </w:rPr>
        <w:t>a</w:t>
      </w:r>
      <w:r w:rsidR="003B7D46">
        <w:rPr>
          <w:rFonts w:ascii="Times New Roman" w:hAnsi="Times New Roman" w:cs="Times New Roman"/>
          <w:sz w:val="24"/>
          <w:szCs w:val="24"/>
        </w:rPr>
        <w:t xml:space="preserve"> </w:t>
      </w:r>
      <w:r w:rsidR="00DA580A">
        <w:rPr>
          <w:rFonts w:ascii="Times New Roman" w:hAnsi="Times New Roman" w:cs="Times New Roman"/>
          <w:sz w:val="24"/>
          <w:szCs w:val="24"/>
        </w:rPr>
        <w:t xml:space="preserve">and the </w:t>
      </w:r>
      <w:r>
        <w:rPr>
          <w:rFonts w:ascii="Times New Roman" w:hAnsi="Times New Roman" w:cs="Times New Roman"/>
          <w:sz w:val="24"/>
          <w:szCs w:val="24"/>
        </w:rPr>
        <w:t xml:space="preserve">one or two </w:t>
      </w:r>
      <w:r w:rsidR="00DA580A">
        <w:rPr>
          <w:rFonts w:ascii="Times New Roman" w:hAnsi="Times New Roman" w:cs="Times New Roman"/>
          <w:sz w:val="24"/>
          <w:szCs w:val="24"/>
        </w:rPr>
        <w:t>other</w:t>
      </w:r>
      <w:r>
        <w:rPr>
          <w:rFonts w:ascii="Times New Roman" w:hAnsi="Times New Roman" w:cs="Times New Roman"/>
          <w:sz w:val="24"/>
          <w:szCs w:val="24"/>
        </w:rPr>
        <w:t xml:space="preserve">s representing </w:t>
      </w:r>
      <w:r>
        <w:rPr>
          <w:rFonts w:ascii="Times New Roman" w:hAnsi="Times New Roman" w:cs="Times New Roman"/>
          <w:i/>
          <w:sz w:val="24"/>
          <w:szCs w:val="24"/>
        </w:rPr>
        <w:t>f</w:t>
      </w:r>
      <w:r>
        <w:rPr>
          <w:rFonts w:ascii="Times New Roman" w:hAnsi="Times New Roman" w:cs="Times New Roman"/>
          <w:sz w:val="24"/>
          <w:szCs w:val="24"/>
          <w:vertAlign w:val="subscript"/>
        </w:rPr>
        <w:t>PySNP</w:t>
      </w:r>
      <w:r>
        <w:rPr>
          <w:rFonts w:ascii="Times New Roman" w:hAnsi="Times New Roman" w:cs="Times New Roman"/>
          <w:sz w:val="24"/>
          <w:szCs w:val="24"/>
        </w:rPr>
        <w:t>(</w:t>
      </w:r>
      <w:r>
        <w:rPr>
          <w:rFonts w:ascii="Times New Roman" w:hAnsi="Times New Roman" w:cs="Times New Roman"/>
          <w:i/>
          <w:sz w:val="24"/>
          <w:szCs w:val="24"/>
        </w:rPr>
        <w:t>t</w:t>
      </w:r>
      <w:r>
        <w:rPr>
          <w:rFonts w:ascii="Times New Roman" w:hAnsi="Times New Roman" w:cs="Times New Roman"/>
          <w:sz w:val="24"/>
          <w:szCs w:val="24"/>
        </w:rPr>
        <w:t>)</w:t>
      </w:r>
      <w:r w:rsidR="00DA580A">
        <w:rPr>
          <w:rFonts w:ascii="Times New Roman" w:hAnsi="Times New Roman" w:cs="Times New Roman"/>
          <w:sz w:val="24"/>
          <w:szCs w:val="24"/>
        </w:rPr>
        <w:t xml:space="preserve"> with floating </w:t>
      </w:r>
      <w:r w:rsidR="00B9482E">
        <w:rPr>
          <w:rFonts w:ascii="Times New Roman" w:hAnsi="Times New Roman" w:cs="Times New Roman"/>
          <w:sz w:val="24"/>
          <w:szCs w:val="24"/>
        </w:rPr>
        <w:t xml:space="preserve">decay times </w:t>
      </w:r>
      <w:r w:rsidR="00DA580A" w:rsidRPr="00DA580A">
        <w:rPr>
          <w:rFonts w:ascii="Symbol" w:hAnsi="Symbol" w:cs="Times New Roman"/>
          <w:i/>
          <w:sz w:val="24"/>
          <w:szCs w:val="24"/>
        </w:rPr>
        <w:t></w:t>
      </w:r>
      <w:r w:rsidR="00B9482E">
        <w:rPr>
          <w:rFonts w:ascii="Times New Roman" w:hAnsi="Times New Roman" w:cs="Times New Roman"/>
          <w:sz w:val="24"/>
          <w:szCs w:val="24"/>
          <w:vertAlign w:val="subscript"/>
        </w:rPr>
        <w:t>1P</w:t>
      </w:r>
      <w:r w:rsidR="00DA580A">
        <w:rPr>
          <w:rFonts w:ascii="Times New Roman" w:hAnsi="Times New Roman" w:cs="Times New Roman"/>
          <w:sz w:val="24"/>
          <w:szCs w:val="24"/>
          <w:vertAlign w:val="subscript"/>
        </w:rPr>
        <w:t>ySNP</w:t>
      </w:r>
      <w:r w:rsidR="00DA580A">
        <w:rPr>
          <w:rFonts w:ascii="Times New Roman" w:hAnsi="Times New Roman" w:cs="Times New Roman"/>
          <w:sz w:val="24"/>
          <w:szCs w:val="24"/>
        </w:rPr>
        <w:t xml:space="preserve"> </w:t>
      </w:r>
      <w:r w:rsidR="00B9482E">
        <w:rPr>
          <w:rFonts w:ascii="Times New Roman" w:hAnsi="Times New Roman" w:cs="Times New Roman"/>
          <w:sz w:val="24"/>
          <w:szCs w:val="24"/>
        </w:rPr>
        <w:t xml:space="preserve">and </w:t>
      </w:r>
      <w:r w:rsidR="00B9482E" w:rsidRPr="00DA580A">
        <w:rPr>
          <w:rFonts w:ascii="Symbol" w:hAnsi="Symbol" w:cs="Times New Roman"/>
          <w:i/>
          <w:sz w:val="24"/>
          <w:szCs w:val="24"/>
        </w:rPr>
        <w:t></w:t>
      </w:r>
      <w:r w:rsidR="00B9482E">
        <w:rPr>
          <w:rFonts w:ascii="Times New Roman" w:hAnsi="Times New Roman" w:cs="Times New Roman"/>
          <w:sz w:val="24"/>
          <w:szCs w:val="24"/>
          <w:vertAlign w:val="subscript"/>
        </w:rPr>
        <w:t>2PySNP</w:t>
      </w:r>
      <w:r>
        <w:rPr>
          <w:rFonts w:ascii="Times New Roman" w:hAnsi="Times New Roman" w:cs="Times New Roman"/>
          <w:sz w:val="24"/>
          <w:szCs w:val="24"/>
        </w:rPr>
        <w:t>,</w:t>
      </w:r>
      <w:r w:rsidR="00B9482E">
        <w:rPr>
          <w:rFonts w:ascii="Times New Roman" w:hAnsi="Times New Roman" w:cs="Times New Roman"/>
          <w:sz w:val="24"/>
          <w:szCs w:val="24"/>
        </w:rPr>
        <w:t xml:space="preserve"> </w:t>
      </w:r>
      <w:r w:rsidR="00DA580A">
        <w:rPr>
          <w:rFonts w:ascii="Times New Roman" w:hAnsi="Times New Roman" w:cs="Times New Roman"/>
          <w:sz w:val="24"/>
          <w:szCs w:val="24"/>
        </w:rPr>
        <w:t xml:space="preserve">yielded </w:t>
      </w:r>
      <w:r>
        <w:rPr>
          <w:rFonts w:ascii="Times New Roman" w:hAnsi="Times New Roman" w:cs="Times New Roman"/>
          <w:sz w:val="24"/>
          <w:szCs w:val="24"/>
        </w:rPr>
        <w:t>good</w:t>
      </w:r>
      <w:r w:rsidR="00DA580A">
        <w:rPr>
          <w:rFonts w:ascii="Times New Roman" w:hAnsi="Times New Roman" w:cs="Times New Roman"/>
          <w:sz w:val="24"/>
          <w:szCs w:val="24"/>
        </w:rPr>
        <w:t xml:space="preserve"> fits </w:t>
      </w:r>
      <w:r>
        <w:rPr>
          <w:rFonts w:ascii="Times New Roman" w:hAnsi="Times New Roman" w:cs="Times New Roman"/>
          <w:sz w:val="24"/>
          <w:szCs w:val="24"/>
        </w:rPr>
        <w:t xml:space="preserve">but with a rather long </w:t>
      </w:r>
      <w:r w:rsidRPr="00BF4F11">
        <w:rPr>
          <w:rFonts w:ascii="Symbol" w:hAnsi="Symbol" w:cs="Times New Roman"/>
          <w:i/>
          <w:sz w:val="24"/>
          <w:szCs w:val="24"/>
        </w:rPr>
        <w:t></w:t>
      </w:r>
      <w:r>
        <w:rPr>
          <w:rFonts w:ascii="Times New Roman" w:hAnsi="Times New Roman" w:cs="Times New Roman"/>
          <w:sz w:val="24"/>
          <w:szCs w:val="24"/>
          <w:vertAlign w:val="subscript"/>
        </w:rPr>
        <w:t>2PySNP</w:t>
      </w:r>
      <w:r>
        <w:rPr>
          <w:rFonts w:ascii="Times New Roman" w:hAnsi="Times New Roman" w:cs="Times New Roman"/>
          <w:sz w:val="24"/>
          <w:szCs w:val="24"/>
        </w:rPr>
        <w:t xml:space="preserve"> approach</w:t>
      </w:r>
      <w:r w:rsidR="00D65373">
        <w:rPr>
          <w:rFonts w:ascii="Times New Roman" w:hAnsi="Times New Roman" w:cs="Times New Roman"/>
          <w:sz w:val="24"/>
          <w:szCs w:val="24"/>
        </w:rPr>
        <w:t>ing</w:t>
      </w:r>
      <w:r>
        <w:rPr>
          <w:rFonts w:ascii="Times New Roman" w:hAnsi="Times New Roman" w:cs="Times New Roman"/>
          <w:sz w:val="24"/>
          <w:szCs w:val="24"/>
        </w:rPr>
        <w:t xml:space="preserve"> </w:t>
      </w:r>
      <w:r w:rsidRPr="00BF4F11">
        <w:rPr>
          <w:rFonts w:ascii="Symbol" w:hAnsi="Symbol" w:cs="Times New Roman"/>
          <w:i/>
          <w:sz w:val="24"/>
          <w:szCs w:val="24"/>
        </w:rPr>
        <w:t></w:t>
      </w:r>
      <w:r>
        <w:rPr>
          <w:rFonts w:ascii="Times New Roman" w:hAnsi="Times New Roman" w:cs="Times New Roman"/>
          <w:sz w:val="24"/>
          <w:szCs w:val="24"/>
          <w:vertAlign w:val="subscript"/>
        </w:rPr>
        <w:t>SNP</w:t>
      </w:r>
      <w:r>
        <w:rPr>
          <w:rFonts w:ascii="Times New Roman" w:hAnsi="Times New Roman" w:cs="Times New Roman"/>
          <w:sz w:val="24"/>
          <w:szCs w:val="24"/>
        </w:rPr>
        <w:t>.</w:t>
      </w:r>
      <w:r w:rsidR="00DA580A">
        <w:rPr>
          <w:rFonts w:ascii="Times New Roman" w:hAnsi="Times New Roman" w:cs="Times New Roman"/>
          <w:sz w:val="24"/>
          <w:szCs w:val="24"/>
        </w:rPr>
        <w:t xml:space="preserve"> This led to the conclusion that some of the pyrenes bound to the SNPs </w:t>
      </w:r>
      <w:r w:rsidR="00274B32">
        <w:rPr>
          <w:rFonts w:ascii="Times New Roman" w:hAnsi="Times New Roman" w:cs="Times New Roman"/>
          <w:sz w:val="24"/>
          <w:szCs w:val="24"/>
        </w:rPr>
        <w:t xml:space="preserve">were protected from quenching by nitromethane. As a result, </w:t>
      </w:r>
      <w:r w:rsidR="00F70078">
        <w:rPr>
          <w:rFonts w:ascii="Times New Roman" w:hAnsi="Times New Roman" w:cs="Times New Roman"/>
          <w:sz w:val="24"/>
          <w:szCs w:val="24"/>
        </w:rPr>
        <w:t>an additional</w:t>
      </w:r>
      <w:r w:rsidR="00274B32">
        <w:rPr>
          <w:rFonts w:ascii="Times New Roman" w:hAnsi="Times New Roman" w:cs="Times New Roman"/>
          <w:sz w:val="24"/>
          <w:szCs w:val="24"/>
        </w:rPr>
        <w:t xml:space="preserve"> exponential was added with a decay time </w:t>
      </w:r>
      <w:r w:rsidR="00D65373">
        <w:rPr>
          <w:rFonts w:ascii="Times New Roman" w:hAnsi="Times New Roman" w:cs="Times New Roman"/>
          <w:sz w:val="24"/>
          <w:szCs w:val="24"/>
        </w:rPr>
        <w:t>set</w:t>
      </w:r>
      <w:r w:rsidR="00274B32">
        <w:rPr>
          <w:rFonts w:ascii="Times New Roman" w:hAnsi="Times New Roman" w:cs="Times New Roman"/>
          <w:sz w:val="24"/>
          <w:szCs w:val="24"/>
        </w:rPr>
        <w:t xml:space="preserve"> </w:t>
      </w:r>
      <w:r w:rsidR="006704A6">
        <w:rPr>
          <w:rFonts w:ascii="Times New Roman" w:hAnsi="Times New Roman" w:cs="Times New Roman"/>
          <w:sz w:val="24"/>
          <w:szCs w:val="24"/>
        </w:rPr>
        <w:t>to</w:t>
      </w:r>
      <w:r w:rsidR="00274B32">
        <w:rPr>
          <w:rFonts w:ascii="Times New Roman" w:hAnsi="Times New Roman" w:cs="Times New Roman"/>
          <w:sz w:val="24"/>
          <w:szCs w:val="24"/>
        </w:rPr>
        <w:t xml:space="preserve"> equal </w:t>
      </w:r>
      <w:r w:rsidR="00274B32" w:rsidRPr="00440E80">
        <w:rPr>
          <w:rFonts w:ascii="Symbol" w:hAnsi="Symbol" w:cs="Times New Roman"/>
          <w:i/>
          <w:sz w:val="24"/>
          <w:szCs w:val="24"/>
        </w:rPr>
        <w:t></w:t>
      </w:r>
      <w:r w:rsidR="00274B32">
        <w:rPr>
          <w:rFonts w:ascii="Times New Roman" w:hAnsi="Times New Roman" w:cs="Times New Roman"/>
          <w:sz w:val="24"/>
          <w:szCs w:val="24"/>
          <w:vertAlign w:val="subscript"/>
        </w:rPr>
        <w:t>SNP</w:t>
      </w:r>
      <w:r w:rsidR="00274B32">
        <w:rPr>
          <w:rFonts w:ascii="Times New Roman" w:hAnsi="Times New Roman" w:cs="Times New Roman"/>
          <w:sz w:val="24"/>
          <w:szCs w:val="24"/>
        </w:rPr>
        <w:t>, the lifetime of pyrene bound to the HM-SNPs</w:t>
      </w:r>
      <w:r w:rsidR="009E1FBD">
        <w:rPr>
          <w:rFonts w:ascii="Times New Roman" w:hAnsi="Times New Roman" w:cs="Times New Roman"/>
          <w:sz w:val="24"/>
          <w:szCs w:val="24"/>
        </w:rPr>
        <w:t xml:space="preserve"> in the absence of quencher</w:t>
      </w:r>
      <w:r w:rsidR="00D65373">
        <w:rPr>
          <w:rFonts w:ascii="Times New Roman" w:hAnsi="Times New Roman" w:cs="Times New Roman"/>
          <w:sz w:val="24"/>
          <w:szCs w:val="24"/>
        </w:rPr>
        <w:t>,</w:t>
      </w:r>
      <w:r w:rsidR="00F70078">
        <w:rPr>
          <w:rFonts w:ascii="Times New Roman" w:hAnsi="Times New Roman" w:cs="Times New Roman"/>
          <w:sz w:val="24"/>
          <w:szCs w:val="24"/>
        </w:rPr>
        <w:t xml:space="preserve"> as shown in Equation 1</w:t>
      </w:r>
      <w:r w:rsidR="006704A6">
        <w:rPr>
          <w:rFonts w:ascii="Times New Roman" w:hAnsi="Times New Roman" w:cs="Times New Roman"/>
          <w:sz w:val="24"/>
          <w:szCs w:val="24"/>
        </w:rPr>
        <w:t xml:space="preserve">. </w:t>
      </w:r>
      <w:r w:rsidR="008C123E">
        <w:rPr>
          <w:rFonts w:ascii="Times New Roman" w:hAnsi="Times New Roman" w:cs="Times New Roman"/>
          <w:sz w:val="24"/>
          <w:szCs w:val="24"/>
        </w:rPr>
        <w:t xml:space="preserve">While the fits were </w:t>
      </w:r>
      <w:r>
        <w:rPr>
          <w:rFonts w:ascii="Times New Roman" w:hAnsi="Times New Roman" w:cs="Times New Roman"/>
          <w:sz w:val="24"/>
          <w:szCs w:val="24"/>
        </w:rPr>
        <w:t>good, the molar fractions of pyrene</w:t>
      </w:r>
      <w:r w:rsidR="008C123E">
        <w:rPr>
          <w:rFonts w:ascii="Times New Roman" w:hAnsi="Times New Roman" w:cs="Times New Roman"/>
          <w:sz w:val="24"/>
          <w:szCs w:val="24"/>
        </w:rPr>
        <w:t xml:space="preserve"> bound to the SNPs that were quenched (</w:t>
      </w:r>
      <w:r w:rsidR="008C123E" w:rsidRPr="008C123E">
        <w:rPr>
          <w:rFonts w:ascii="Symbol" w:hAnsi="Symbol" w:cs="Times New Roman"/>
          <w:i/>
          <w:sz w:val="24"/>
          <w:szCs w:val="24"/>
        </w:rPr>
        <w:t></w:t>
      </w:r>
      <w:r w:rsidR="008C123E">
        <w:rPr>
          <w:rFonts w:ascii="Times New Roman" w:hAnsi="Times New Roman" w:cs="Times New Roman"/>
          <w:sz w:val="24"/>
          <w:szCs w:val="24"/>
          <w:vertAlign w:val="subscript"/>
        </w:rPr>
        <w:t>PySNP</w:t>
      </w:r>
      <w:r w:rsidR="008C123E">
        <w:rPr>
          <w:rFonts w:ascii="Times New Roman" w:hAnsi="Times New Roman" w:cs="Times New Roman"/>
          <w:sz w:val="24"/>
          <w:szCs w:val="24"/>
        </w:rPr>
        <w:t>) and protected from quenching (</w:t>
      </w:r>
      <w:r w:rsidR="008C123E" w:rsidRPr="008C123E">
        <w:rPr>
          <w:rFonts w:ascii="Symbol" w:hAnsi="Symbol" w:cs="Times New Roman"/>
          <w:i/>
          <w:sz w:val="24"/>
          <w:szCs w:val="24"/>
        </w:rPr>
        <w:t></w:t>
      </w:r>
      <w:r w:rsidR="008C123E" w:rsidRPr="008C123E">
        <w:rPr>
          <w:rFonts w:ascii="Times New Roman" w:hAnsi="Times New Roman" w:cs="Times New Roman"/>
          <w:sz w:val="24"/>
          <w:szCs w:val="24"/>
          <w:vertAlign w:val="subscript"/>
        </w:rPr>
        <w:t>Py</w:t>
      </w:r>
      <w:r w:rsidR="008C123E">
        <w:rPr>
          <w:rFonts w:ascii="Times New Roman" w:hAnsi="Times New Roman" w:cs="Times New Roman"/>
          <w:sz w:val="24"/>
          <w:szCs w:val="24"/>
          <w:vertAlign w:val="subscript"/>
        </w:rPr>
        <w:t>SNP-P</w:t>
      </w:r>
      <w:r w:rsidR="008C123E">
        <w:rPr>
          <w:rFonts w:ascii="Times New Roman" w:hAnsi="Times New Roman" w:cs="Times New Roman"/>
          <w:sz w:val="24"/>
          <w:szCs w:val="24"/>
        </w:rPr>
        <w:t xml:space="preserve">) drifted </w:t>
      </w:r>
      <w:r w:rsidR="00D65373">
        <w:rPr>
          <w:rFonts w:ascii="Times New Roman" w:hAnsi="Times New Roman" w:cs="Times New Roman"/>
          <w:sz w:val="24"/>
          <w:szCs w:val="24"/>
        </w:rPr>
        <w:t xml:space="preserve">at </w:t>
      </w:r>
      <w:r w:rsidR="008C123E">
        <w:rPr>
          <w:rFonts w:ascii="Times New Roman" w:hAnsi="Times New Roman" w:cs="Times New Roman"/>
          <w:sz w:val="24"/>
          <w:szCs w:val="24"/>
        </w:rPr>
        <w:t>decreasing quencher concentration</w:t>
      </w:r>
      <w:r w:rsidR="00D65373">
        <w:rPr>
          <w:rFonts w:ascii="Times New Roman" w:hAnsi="Times New Roman" w:cs="Times New Roman"/>
          <w:sz w:val="24"/>
          <w:szCs w:val="24"/>
        </w:rPr>
        <w:t>s,</w:t>
      </w:r>
      <w:r w:rsidR="008C123E">
        <w:rPr>
          <w:rFonts w:ascii="Times New Roman" w:hAnsi="Times New Roman" w:cs="Times New Roman"/>
          <w:sz w:val="24"/>
          <w:szCs w:val="24"/>
        </w:rPr>
        <w:t xml:space="preserve"> as shown in Figure S</w:t>
      </w:r>
      <w:r w:rsidR="00485346">
        <w:rPr>
          <w:rFonts w:ascii="Times New Roman" w:hAnsi="Times New Roman" w:cs="Times New Roman"/>
          <w:sz w:val="24"/>
          <w:szCs w:val="24"/>
        </w:rPr>
        <w:t>5</w:t>
      </w:r>
      <w:r w:rsidR="008C123E">
        <w:rPr>
          <w:rFonts w:ascii="Times New Roman" w:hAnsi="Times New Roman" w:cs="Times New Roman"/>
          <w:sz w:val="24"/>
          <w:szCs w:val="24"/>
        </w:rPr>
        <w:t xml:space="preserve">. </w:t>
      </w:r>
      <w:r w:rsidR="0067706D" w:rsidRPr="00AF4139">
        <w:rPr>
          <w:rFonts w:ascii="Times New Roman" w:hAnsi="Times New Roman" w:cs="Times New Roman"/>
          <w:sz w:val="24"/>
          <w:szCs w:val="24"/>
        </w:rPr>
        <w:t>At low quencher concentration</w:t>
      </w:r>
      <w:r w:rsidR="00D65373">
        <w:rPr>
          <w:rFonts w:ascii="Times New Roman" w:hAnsi="Times New Roman" w:cs="Times New Roman"/>
          <w:sz w:val="24"/>
          <w:szCs w:val="24"/>
        </w:rPr>
        <w:t>s</w:t>
      </w:r>
      <w:r w:rsidR="0067706D" w:rsidRPr="00AF4139">
        <w:rPr>
          <w:rFonts w:ascii="Times New Roman" w:hAnsi="Times New Roman" w:cs="Times New Roman"/>
          <w:sz w:val="24"/>
          <w:szCs w:val="24"/>
        </w:rPr>
        <w:t xml:space="preserve">, the analysis program could not distinguish between the contributions </w:t>
      </w:r>
      <w:r w:rsidR="0067706D" w:rsidRPr="00AF4139">
        <w:rPr>
          <w:rFonts w:ascii="Symbol" w:eastAsia="Malgun Gothic" w:hAnsi="Symbol" w:cs="Times New Roman"/>
          <w:i/>
          <w:sz w:val="24"/>
          <w:szCs w:val="24"/>
        </w:rPr>
        <w:t></w:t>
      </w:r>
      <w:r w:rsidR="0067706D" w:rsidRPr="00AF4139">
        <w:rPr>
          <w:rFonts w:ascii="Times New Roman" w:hAnsi="Times New Roman" w:cs="Times New Roman" w:hint="eastAsia"/>
          <w:sz w:val="24"/>
          <w:szCs w:val="24"/>
          <w:vertAlign w:val="subscript"/>
        </w:rPr>
        <w:t>PySNP</w:t>
      </w:r>
      <w:r w:rsidR="0067706D" w:rsidRPr="00AF4139">
        <w:rPr>
          <w:rFonts w:ascii="Times New Roman" w:hAnsi="Times New Roman" w:cs="Times New Roman"/>
          <w:sz w:val="24"/>
          <w:szCs w:val="24"/>
          <w:vertAlign w:val="subscript"/>
        </w:rPr>
        <w:t xml:space="preserve"> </w:t>
      </w:r>
      <w:r w:rsidR="0067706D" w:rsidRPr="00AF4139">
        <w:rPr>
          <w:rFonts w:ascii="Times New Roman" w:hAnsi="Times New Roman" w:cs="Times New Roman"/>
          <w:sz w:val="24"/>
          <w:szCs w:val="24"/>
        </w:rPr>
        <w:t xml:space="preserve">and </w:t>
      </w:r>
      <w:r w:rsidR="0067706D" w:rsidRPr="00AF4139">
        <w:rPr>
          <w:rFonts w:ascii="Symbol" w:eastAsia="Malgun Gothic" w:hAnsi="Symbol" w:cs="Times New Roman"/>
          <w:i/>
          <w:sz w:val="24"/>
          <w:szCs w:val="24"/>
        </w:rPr>
        <w:t></w:t>
      </w:r>
      <w:r w:rsidR="0067706D" w:rsidRPr="00AF4139">
        <w:rPr>
          <w:rFonts w:ascii="Times New Roman" w:hAnsi="Times New Roman" w:cs="Times New Roman" w:hint="eastAsia"/>
          <w:sz w:val="24"/>
          <w:szCs w:val="24"/>
          <w:vertAlign w:val="subscript"/>
        </w:rPr>
        <w:t>PySNP</w:t>
      </w:r>
      <w:r w:rsidR="0067706D" w:rsidRPr="00AF4139">
        <w:rPr>
          <w:rFonts w:ascii="Times New Roman" w:hAnsi="Times New Roman" w:cs="Times New Roman"/>
          <w:sz w:val="24"/>
          <w:szCs w:val="24"/>
          <w:vertAlign w:val="subscript"/>
        </w:rPr>
        <w:t>-P</w:t>
      </w:r>
      <w:r w:rsidR="0067706D" w:rsidRPr="00AF4139">
        <w:rPr>
          <w:rFonts w:ascii="Times New Roman" w:hAnsi="Times New Roman" w:cs="Times New Roman"/>
          <w:sz w:val="24"/>
          <w:szCs w:val="24"/>
        </w:rPr>
        <w:t xml:space="preserve"> in Equation </w:t>
      </w:r>
      <w:r w:rsidR="0067706D" w:rsidRPr="00AF4139">
        <w:rPr>
          <w:rFonts w:ascii="Times New Roman" w:hAnsi="Times New Roman" w:cs="Times New Roman" w:hint="eastAsia"/>
          <w:sz w:val="24"/>
          <w:szCs w:val="24"/>
        </w:rPr>
        <w:t xml:space="preserve">1 </w:t>
      </w:r>
      <w:r w:rsidR="00F70078">
        <w:rPr>
          <w:rFonts w:ascii="Times New Roman" w:hAnsi="Times New Roman" w:cs="Times New Roman"/>
          <w:sz w:val="24"/>
          <w:szCs w:val="24"/>
        </w:rPr>
        <w:t>associated with</w:t>
      </w:r>
      <w:r>
        <w:rPr>
          <w:rFonts w:ascii="Times New Roman" w:hAnsi="Times New Roman" w:cs="Times New Roman"/>
          <w:sz w:val="24"/>
          <w:szCs w:val="24"/>
        </w:rPr>
        <w:t>, respectively,</w:t>
      </w:r>
      <w:r w:rsidR="0067706D" w:rsidRPr="00AF4139">
        <w:rPr>
          <w:rFonts w:ascii="Times New Roman" w:hAnsi="Times New Roman" w:cs="Times New Roman"/>
          <w:sz w:val="24"/>
          <w:szCs w:val="24"/>
        </w:rPr>
        <w:t xml:space="preserve"> </w:t>
      </w:r>
      <w:r w:rsidR="00F70078">
        <w:rPr>
          <w:rFonts w:ascii="Times New Roman" w:hAnsi="Times New Roman" w:cs="Times New Roman"/>
          <w:i/>
          <w:sz w:val="24"/>
          <w:szCs w:val="24"/>
        </w:rPr>
        <w:t>f</w:t>
      </w:r>
      <w:r w:rsidR="00F70078">
        <w:rPr>
          <w:rFonts w:ascii="Times New Roman" w:hAnsi="Times New Roman" w:cs="Times New Roman"/>
          <w:sz w:val="24"/>
          <w:szCs w:val="24"/>
          <w:vertAlign w:val="subscript"/>
        </w:rPr>
        <w:t>PySNP</w:t>
      </w:r>
      <w:r w:rsidR="00F70078">
        <w:rPr>
          <w:rFonts w:ascii="Times New Roman" w:hAnsi="Times New Roman" w:cs="Times New Roman"/>
          <w:sz w:val="24"/>
          <w:szCs w:val="24"/>
        </w:rPr>
        <w:t>(</w:t>
      </w:r>
      <w:r w:rsidR="00F70078">
        <w:rPr>
          <w:rFonts w:ascii="Times New Roman" w:hAnsi="Times New Roman" w:cs="Times New Roman"/>
          <w:i/>
          <w:sz w:val="24"/>
          <w:szCs w:val="24"/>
        </w:rPr>
        <w:t>t</w:t>
      </w:r>
      <w:r w:rsidR="00F70078">
        <w:rPr>
          <w:rFonts w:ascii="Times New Roman" w:hAnsi="Times New Roman" w:cs="Times New Roman"/>
          <w:sz w:val="24"/>
          <w:szCs w:val="24"/>
        </w:rPr>
        <w:t xml:space="preserve">) </w:t>
      </w:r>
      <w:r w:rsidR="0067706D" w:rsidRPr="00AF4139">
        <w:rPr>
          <w:rFonts w:ascii="Times New Roman" w:hAnsi="Times New Roman" w:cs="Times New Roman"/>
          <w:sz w:val="24"/>
          <w:szCs w:val="24"/>
        </w:rPr>
        <w:t xml:space="preserve">and </w:t>
      </w:r>
      <w:r w:rsidR="0067706D" w:rsidRPr="00AF4139">
        <w:rPr>
          <w:rFonts w:ascii="Symbol" w:hAnsi="Symbol" w:cs="Times New Roman"/>
          <w:i/>
          <w:sz w:val="24"/>
          <w:szCs w:val="24"/>
        </w:rPr>
        <w:t></w:t>
      </w:r>
      <w:r w:rsidR="0067706D">
        <w:rPr>
          <w:rFonts w:ascii="Times New Roman" w:hAnsi="Times New Roman" w:cs="Times New Roman"/>
          <w:sz w:val="24"/>
          <w:szCs w:val="24"/>
          <w:vertAlign w:val="subscript"/>
        </w:rPr>
        <w:t>SNP</w:t>
      </w:r>
      <w:r w:rsidR="00D65373" w:rsidRPr="00946AF4">
        <w:rPr>
          <w:rFonts w:ascii="Times New Roman" w:hAnsi="Times New Roman" w:cs="Times New Roman"/>
          <w:sz w:val="24"/>
          <w:szCs w:val="24"/>
        </w:rPr>
        <w:t>,</w:t>
      </w:r>
      <w:r w:rsidR="0067706D" w:rsidRPr="00AF4139">
        <w:rPr>
          <w:rFonts w:ascii="Times New Roman" w:hAnsi="Times New Roman" w:cs="Times New Roman"/>
          <w:sz w:val="24"/>
          <w:szCs w:val="24"/>
        </w:rPr>
        <w:t xml:space="preserve"> </w:t>
      </w:r>
      <w:r w:rsidR="0067706D" w:rsidRPr="00AF4139">
        <w:rPr>
          <w:rFonts w:ascii="Times New Roman" w:hAnsi="Times New Roman" w:cs="Times New Roman"/>
          <w:sz w:val="24"/>
          <w:szCs w:val="24"/>
        </w:rPr>
        <w:lastRenderedPageBreak/>
        <w:t>since</w:t>
      </w:r>
      <w:r w:rsidR="00F70078">
        <w:rPr>
          <w:rFonts w:ascii="Times New Roman" w:hAnsi="Times New Roman" w:cs="Times New Roman"/>
          <w:sz w:val="24"/>
          <w:szCs w:val="24"/>
        </w:rPr>
        <w:t xml:space="preserve"> &lt;</w:t>
      </w:r>
      <w:r w:rsidR="0067706D" w:rsidRPr="00AF4139">
        <w:rPr>
          <w:rFonts w:ascii="Symbol" w:hAnsi="Symbol" w:cs="Times New Roman"/>
          <w:i/>
          <w:sz w:val="24"/>
          <w:szCs w:val="24"/>
        </w:rPr>
        <w:t></w:t>
      </w:r>
      <w:r w:rsidR="00F70078">
        <w:rPr>
          <w:rFonts w:ascii="Times New Roman" w:hAnsi="Times New Roman" w:cs="Times New Roman"/>
          <w:sz w:val="24"/>
          <w:szCs w:val="24"/>
          <w:vertAlign w:val="subscript"/>
        </w:rPr>
        <w:t>P</w:t>
      </w:r>
      <w:r w:rsidR="0067706D">
        <w:rPr>
          <w:rFonts w:ascii="Times New Roman" w:hAnsi="Times New Roman" w:cs="Times New Roman"/>
          <w:sz w:val="24"/>
          <w:szCs w:val="24"/>
          <w:vertAlign w:val="subscript"/>
        </w:rPr>
        <w:t>yS</w:t>
      </w:r>
      <w:r w:rsidR="0067706D" w:rsidRPr="00AF4139">
        <w:rPr>
          <w:rFonts w:ascii="Times New Roman" w:hAnsi="Times New Roman" w:cs="Times New Roman"/>
          <w:sz w:val="24"/>
          <w:szCs w:val="24"/>
          <w:vertAlign w:val="subscript"/>
        </w:rPr>
        <w:t>NP</w:t>
      </w:r>
      <w:r w:rsidR="00F70078">
        <w:rPr>
          <w:rFonts w:ascii="Times New Roman" w:hAnsi="Times New Roman" w:cs="Times New Roman"/>
          <w:sz w:val="24"/>
          <w:szCs w:val="24"/>
        </w:rPr>
        <w:t xml:space="preserve">&gt; </w:t>
      </w:r>
      <w:r w:rsidR="0067706D">
        <w:rPr>
          <w:rFonts w:ascii="Times New Roman" w:hAnsi="Times New Roman" w:cs="Times New Roman"/>
          <w:sz w:val="24"/>
          <w:szCs w:val="24"/>
        </w:rPr>
        <w:t xml:space="preserve">approached </w:t>
      </w:r>
      <w:r w:rsidR="0067706D" w:rsidRPr="00AF4139">
        <w:rPr>
          <w:rFonts w:ascii="Symbol" w:hAnsi="Symbol" w:cs="Times New Roman"/>
          <w:i/>
          <w:sz w:val="24"/>
          <w:szCs w:val="24"/>
        </w:rPr>
        <w:t></w:t>
      </w:r>
      <w:r w:rsidR="0067706D">
        <w:rPr>
          <w:rFonts w:ascii="Times New Roman" w:hAnsi="Times New Roman" w:cs="Times New Roman"/>
          <w:sz w:val="24"/>
          <w:szCs w:val="24"/>
          <w:vertAlign w:val="subscript"/>
        </w:rPr>
        <w:t>S</w:t>
      </w:r>
      <w:r w:rsidR="0067706D" w:rsidRPr="00AF4139">
        <w:rPr>
          <w:rFonts w:ascii="Times New Roman" w:hAnsi="Times New Roman" w:cs="Times New Roman"/>
          <w:sz w:val="24"/>
          <w:szCs w:val="24"/>
          <w:vertAlign w:val="subscript"/>
        </w:rPr>
        <w:t>NP</w:t>
      </w:r>
      <w:r w:rsidR="0067706D">
        <w:rPr>
          <w:rFonts w:ascii="Times New Roman" w:hAnsi="Times New Roman" w:cs="Times New Roman"/>
          <w:sz w:val="24"/>
          <w:szCs w:val="24"/>
        </w:rPr>
        <w:t xml:space="preserve"> at low nitromethane concentration</w:t>
      </w:r>
      <w:r w:rsidR="00D65373">
        <w:rPr>
          <w:rFonts w:ascii="Times New Roman" w:hAnsi="Times New Roman" w:cs="Times New Roman"/>
          <w:sz w:val="24"/>
          <w:szCs w:val="24"/>
        </w:rPr>
        <w:t>s</w:t>
      </w:r>
      <w:r w:rsidR="0067706D">
        <w:rPr>
          <w:rFonts w:ascii="Times New Roman" w:hAnsi="Times New Roman" w:cs="Times New Roman"/>
          <w:sz w:val="24"/>
          <w:szCs w:val="24"/>
        </w:rPr>
        <w:t xml:space="preserve"> according to Equation 8</w:t>
      </w:r>
      <w:r w:rsidR="00095F89">
        <w:rPr>
          <w:rFonts w:ascii="Times New Roman" w:hAnsi="Times New Roman" w:cs="Times New Roman"/>
          <w:sz w:val="24"/>
          <w:szCs w:val="24"/>
        </w:rPr>
        <w:t>b</w:t>
      </w:r>
      <w:r w:rsidR="0067706D" w:rsidRPr="00AF4139">
        <w:rPr>
          <w:rFonts w:ascii="Times New Roman" w:hAnsi="Times New Roman" w:cs="Times New Roman"/>
          <w:sz w:val="24"/>
          <w:szCs w:val="24"/>
        </w:rPr>
        <w:t xml:space="preserve">. However, </w:t>
      </w:r>
      <w:r w:rsidR="0067706D" w:rsidRPr="00AF4139">
        <w:rPr>
          <w:rFonts w:ascii="Symbol" w:eastAsia="Malgun Gothic" w:hAnsi="Symbol" w:cs="Times New Roman"/>
          <w:i/>
          <w:sz w:val="24"/>
          <w:szCs w:val="24"/>
        </w:rPr>
        <w:t></w:t>
      </w:r>
      <w:r w:rsidR="0067706D" w:rsidRPr="00AF4139">
        <w:rPr>
          <w:rFonts w:ascii="Times New Roman" w:hAnsi="Times New Roman" w:cs="Times New Roman" w:hint="eastAsia"/>
          <w:sz w:val="24"/>
          <w:szCs w:val="24"/>
          <w:vertAlign w:val="subscript"/>
        </w:rPr>
        <w:t>PySNP</w:t>
      </w:r>
      <w:r w:rsidR="0067706D" w:rsidRPr="00AF4139">
        <w:rPr>
          <w:rFonts w:ascii="Times New Roman" w:hAnsi="Times New Roman" w:cs="Times New Roman"/>
          <w:sz w:val="24"/>
          <w:szCs w:val="24"/>
          <w:vertAlign w:val="subscript"/>
        </w:rPr>
        <w:t xml:space="preserve"> </w:t>
      </w:r>
      <w:r w:rsidR="0067706D" w:rsidRPr="00AF4139">
        <w:rPr>
          <w:rFonts w:ascii="Times New Roman" w:hAnsi="Times New Roman" w:cs="Times New Roman"/>
          <w:sz w:val="24"/>
          <w:szCs w:val="24"/>
        </w:rPr>
        <w:t xml:space="preserve">and </w:t>
      </w:r>
      <w:r w:rsidR="0067706D" w:rsidRPr="00AF4139">
        <w:rPr>
          <w:rFonts w:ascii="Symbol" w:eastAsia="Malgun Gothic" w:hAnsi="Symbol" w:cs="Times New Roman"/>
          <w:i/>
          <w:sz w:val="24"/>
          <w:szCs w:val="24"/>
        </w:rPr>
        <w:t></w:t>
      </w:r>
      <w:r w:rsidR="0067706D" w:rsidRPr="00AF4139">
        <w:rPr>
          <w:rFonts w:ascii="Times New Roman" w:hAnsi="Times New Roman" w:cs="Times New Roman" w:hint="eastAsia"/>
          <w:sz w:val="24"/>
          <w:szCs w:val="24"/>
          <w:vertAlign w:val="subscript"/>
        </w:rPr>
        <w:t>PySNP</w:t>
      </w:r>
      <w:r w:rsidR="0067706D" w:rsidRPr="00AF4139">
        <w:rPr>
          <w:rFonts w:ascii="Times New Roman" w:hAnsi="Times New Roman" w:cs="Times New Roman"/>
          <w:sz w:val="24"/>
          <w:szCs w:val="24"/>
          <w:vertAlign w:val="subscript"/>
        </w:rPr>
        <w:t>-P</w:t>
      </w:r>
      <w:r w:rsidR="0067706D" w:rsidRPr="00AF4139">
        <w:rPr>
          <w:rFonts w:ascii="Times New Roman" w:hAnsi="Times New Roman" w:cs="Times New Roman"/>
          <w:sz w:val="24"/>
          <w:szCs w:val="24"/>
        </w:rPr>
        <w:t xml:space="preserve"> could be determined </w:t>
      </w:r>
      <w:r w:rsidR="00D65373">
        <w:rPr>
          <w:rFonts w:ascii="Times New Roman" w:hAnsi="Times New Roman" w:cs="Times New Roman"/>
          <w:sz w:val="24"/>
          <w:szCs w:val="24"/>
        </w:rPr>
        <w:t>more</w:t>
      </w:r>
      <w:r w:rsidR="00D65373" w:rsidRPr="00AF4139">
        <w:rPr>
          <w:rFonts w:ascii="Times New Roman" w:hAnsi="Times New Roman" w:cs="Times New Roman"/>
          <w:sz w:val="24"/>
          <w:szCs w:val="24"/>
        </w:rPr>
        <w:t xml:space="preserve"> accura</w:t>
      </w:r>
      <w:r w:rsidR="00D65373">
        <w:rPr>
          <w:rFonts w:ascii="Times New Roman" w:hAnsi="Times New Roman" w:cs="Times New Roman"/>
          <w:sz w:val="24"/>
          <w:szCs w:val="24"/>
        </w:rPr>
        <w:t>tel</w:t>
      </w:r>
      <w:r w:rsidR="00D65373" w:rsidRPr="00AF4139">
        <w:rPr>
          <w:rFonts w:ascii="Times New Roman" w:hAnsi="Times New Roman" w:cs="Times New Roman"/>
          <w:sz w:val="24"/>
          <w:szCs w:val="24"/>
        </w:rPr>
        <w:t xml:space="preserve">y </w:t>
      </w:r>
      <w:r w:rsidR="0067706D" w:rsidRPr="00AF4139">
        <w:rPr>
          <w:rFonts w:ascii="Times New Roman" w:hAnsi="Times New Roman" w:cs="Times New Roman"/>
          <w:sz w:val="24"/>
          <w:szCs w:val="24"/>
        </w:rPr>
        <w:t>at high quencher concentration</w:t>
      </w:r>
      <w:r w:rsidR="00D65373">
        <w:rPr>
          <w:rFonts w:ascii="Times New Roman" w:hAnsi="Times New Roman" w:cs="Times New Roman"/>
          <w:sz w:val="24"/>
          <w:szCs w:val="24"/>
        </w:rPr>
        <w:t>s,</w:t>
      </w:r>
      <w:r w:rsidR="0067706D" w:rsidRPr="00AF4139">
        <w:rPr>
          <w:rFonts w:ascii="Times New Roman" w:hAnsi="Times New Roman" w:cs="Times New Roman"/>
          <w:sz w:val="24"/>
          <w:szCs w:val="24"/>
        </w:rPr>
        <w:t xml:space="preserve"> where </w:t>
      </w:r>
      <w:r w:rsidR="00F70078">
        <w:rPr>
          <w:rFonts w:ascii="Times New Roman" w:hAnsi="Times New Roman" w:cs="Times New Roman"/>
          <w:sz w:val="24"/>
          <w:szCs w:val="24"/>
        </w:rPr>
        <w:t>&lt;</w:t>
      </w:r>
      <w:r w:rsidR="00F70078" w:rsidRPr="00AF4139">
        <w:rPr>
          <w:rFonts w:ascii="Symbol" w:hAnsi="Symbol" w:cs="Times New Roman"/>
          <w:i/>
          <w:sz w:val="24"/>
          <w:szCs w:val="24"/>
        </w:rPr>
        <w:t></w:t>
      </w:r>
      <w:r w:rsidR="00F70078">
        <w:rPr>
          <w:rFonts w:ascii="Times New Roman" w:hAnsi="Times New Roman" w:cs="Times New Roman"/>
          <w:sz w:val="24"/>
          <w:szCs w:val="24"/>
          <w:vertAlign w:val="subscript"/>
        </w:rPr>
        <w:t>PyS</w:t>
      </w:r>
      <w:r w:rsidR="00F70078" w:rsidRPr="00AF4139">
        <w:rPr>
          <w:rFonts w:ascii="Times New Roman" w:hAnsi="Times New Roman" w:cs="Times New Roman"/>
          <w:sz w:val="24"/>
          <w:szCs w:val="24"/>
          <w:vertAlign w:val="subscript"/>
        </w:rPr>
        <w:t>NP</w:t>
      </w:r>
      <w:r w:rsidR="00F70078">
        <w:rPr>
          <w:rFonts w:ascii="Times New Roman" w:hAnsi="Times New Roman" w:cs="Times New Roman"/>
          <w:sz w:val="24"/>
          <w:szCs w:val="24"/>
        </w:rPr>
        <w:t xml:space="preserve">&gt; </w:t>
      </w:r>
      <w:r w:rsidR="0067706D" w:rsidRPr="00AF4139">
        <w:rPr>
          <w:rFonts w:ascii="Times New Roman" w:hAnsi="Times New Roman" w:cs="Times New Roman"/>
          <w:sz w:val="24"/>
          <w:szCs w:val="24"/>
        </w:rPr>
        <w:t xml:space="preserve">and </w:t>
      </w:r>
      <w:r w:rsidR="0067706D" w:rsidRPr="00AF4139">
        <w:rPr>
          <w:rFonts w:ascii="Symbol" w:hAnsi="Symbol" w:cs="Times New Roman"/>
          <w:i/>
          <w:sz w:val="24"/>
          <w:szCs w:val="24"/>
        </w:rPr>
        <w:t></w:t>
      </w:r>
      <w:r w:rsidR="0067706D">
        <w:rPr>
          <w:rFonts w:ascii="Times New Roman" w:hAnsi="Times New Roman" w:cs="Times New Roman"/>
          <w:sz w:val="24"/>
          <w:szCs w:val="24"/>
          <w:vertAlign w:val="subscript"/>
        </w:rPr>
        <w:t>SNP</w:t>
      </w:r>
      <w:r w:rsidR="0067706D" w:rsidRPr="00AF4139">
        <w:rPr>
          <w:rFonts w:ascii="Times New Roman" w:hAnsi="Times New Roman" w:cs="Times New Roman"/>
          <w:sz w:val="24"/>
          <w:szCs w:val="24"/>
        </w:rPr>
        <w:t xml:space="preserve"> were sufficiently different. Indeed, the ratio </w:t>
      </w:r>
      <w:r w:rsidR="0067706D" w:rsidRPr="00AF4139">
        <w:rPr>
          <w:rFonts w:ascii="Symbol" w:hAnsi="Symbol" w:cs="Times New Roman"/>
          <w:i/>
          <w:sz w:val="24"/>
          <w:szCs w:val="24"/>
        </w:rPr>
        <w:t></w:t>
      </w:r>
      <w:r w:rsidR="0067706D" w:rsidRPr="00AF4139">
        <w:rPr>
          <w:rFonts w:ascii="Times New Roman" w:hAnsi="Times New Roman" w:cs="Times New Roman"/>
          <w:sz w:val="24"/>
          <w:szCs w:val="24"/>
          <w:vertAlign w:val="subscript"/>
        </w:rPr>
        <w:t>PySNP</w:t>
      </w:r>
      <w:r w:rsidR="0067706D" w:rsidRPr="00AF4139">
        <w:rPr>
          <w:rFonts w:ascii="Times New Roman" w:hAnsi="Times New Roman" w:cs="Times New Roman"/>
          <w:sz w:val="24"/>
          <w:szCs w:val="24"/>
        </w:rPr>
        <w:t>/</w:t>
      </w:r>
      <w:r w:rsidR="0067706D" w:rsidRPr="00AF4139">
        <w:rPr>
          <w:rFonts w:ascii="Symbol" w:hAnsi="Symbol" w:cs="Times New Roman"/>
          <w:i/>
          <w:sz w:val="24"/>
          <w:szCs w:val="24"/>
        </w:rPr>
        <w:t></w:t>
      </w:r>
      <w:r w:rsidR="0067706D" w:rsidRPr="00AF4139">
        <w:rPr>
          <w:rFonts w:ascii="Times New Roman" w:hAnsi="Times New Roman" w:cs="Times New Roman"/>
          <w:sz w:val="24"/>
          <w:szCs w:val="24"/>
          <w:vertAlign w:val="subscript"/>
        </w:rPr>
        <w:t xml:space="preserve">PySNP-P </w:t>
      </w:r>
      <w:r w:rsidR="0067706D" w:rsidRPr="00AF4139">
        <w:rPr>
          <w:rFonts w:ascii="Times New Roman" w:hAnsi="Times New Roman" w:cs="Times New Roman"/>
          <w:sz w:val="24"/>
          <w:szCs w:val="24"/>
        </w:rPr>
        <w:t xml:space="preserve">reached a constant value at high quencher concentrations in Figure </w:t>
      </w:r>
      <w:r w:rsidR="0067706D">
        <w:rPr>
          <w:rFonts w:ascii="Times New Roman" w:hAnsi="Times New Roman" w:cs="Times New Roman"/>
          <w:sz w:val="24"/>
          <w:szCs w:val="24"/>
        </w:rPr>
        <w:t>S</w:t>
      </w:r>
      <w:r w:rsidR="00485346">
        <w:rPr>
          <w:rFonts w:ascii="Times New Roman" w:hAnsi="Times New Roman" w:cs="Times New Roman"/>
          <w:sz w:val="24"/>
          <w:szCs w:val="24"/>
        </w:rPr>
        <w:t>5</w:t>
      </w:r>
      <w:r w:rsidR="0067706D">
        <w:rPr>
          <w:rFonts w:ascii="Times New Roman" w:hAnsi="Times New Roman" w:cs="Times New Roman"/>
          <w:sz w:val="24"/>
          <w:szCs w:val="24"/>
        </w:rPr>
        <w:t>.</w:t>
      </w:r>
      <w:r w:rsidR="0067706D" w:rsidRPr="00AF4139">
        <w:rPr>
          <w:rFonts w:ascii="Times New Roman" w:hAnsi="Times New Roman" w:cs="Times New Roman"/>
          <w:sz w:val="24"/>
          <w:szCs w:val="24"/>
        </w:rPr>
        <w:t xml:space="preserve"> The ratios </w:t>
      </w:r>
      <w:r w:rsidR="0067706D" w:rsidRPr="00AF4139">
        <w:rPr>
          <w:rFonts w:ascii="Symbol" w:eastAsia="Malgun Gothic" w:hAnsi="Symbol" w:cs="Times New Roman"/>
          <w:i/>
          <w:sz w:val="24"/>
          <w:szCs w:val="24"/>
        </w:rPr>
        <w:t></w:t>
      </w:r>
      <w:r w:rsidR="0067706D" w:rsidRPr="00AF4139">
        <w:rPr>
          <w:rFonts w:ascii="Times New Roman" w:hAnsi="Times New Roman" w:cs="Times New Roman" w:hint="eastAsia"/>
          <w:sz w:val="24"/>
          <w:szCs w:val="24"/>
          <w:vertAlign w:val="subscript"/>
        </w:rPr>
        <w:t>PySNP</w:t>
      </w:r>
      <w:r w:rsidR="0067706D" w:rsidRPr="00AF4139">
        <w:rPr>
          <w:rFonts w:ascii="Times New Roman" w:hAnsi="Times New Roman" w:cs="Times New Roman"/>
          <w:sz w:val="24"/>
          <w:szCs w:val="24"/>
          <w:vertAlign w:val="subscript"/>
        </w:rPr>
        <w:t xml:space="preserve"> </w:t>
      </w:r>
      <w:r w:rsidR="0067706D" w:rsidRPr="00AF4139">
        <w:rPr>
          <w:rFonts w:ascii="Times New Roman" w:hAnsi="Times New Roman" w:cs="Times New Roman"/>
          <w:sz w:val="24"/>
          <w:szCs w:val="24"/>
        </w:rPr>
        <w:t>/</w:t>
      </w:r>
      <w:r w:rsidR="0067706D" w:rsidRPr="00AF4139">
        <w:rPr>
          <w:rFonts w:ascii="Symbol" w:eastAsia="Malgun Gothic" w:hAnsi="Symbol" w:cs="Times New Roman"/>
          <w:i/>
          <w:sz w:val="24"/>
          <w:szCs w:val="24"/>
        </w:rPr>
        <w:t></w:t>
      </w:r>
      <w:r w:rsidR="0067706D" w:rsidRPr="00AF4139">
        <w:rPr>
          <w:rFonts w:ascii="Times New Roman" w:hAnsi="Times New Roman" w:cs="Times New Roman" w:hint="eastAsia"/>
          <w:sz w:val="24"/>
          <w:szCs w:val="24"/>
          <w:vertAlign w:val="subscript"/>
        </w:rPr>
        <w:t>PySNP</w:t>
      </w:r>
      <w:r w:rsidR="0067706D" w:rsidRPr="00AF4139">
        <w:rPr>
          <w:rFonts w:ascii="Times New Roman" w:hAnsi="Times New Roman" w:cs="Times New Roman"/>
          <w:sz w:val="24"/>
          <w:szCs w:val="24"/>
          <w:vertAlign w:val="subscript"/>
        </w:rPr>
        <w:t>-P</w:t>
      </w:r>
      <w:r w:rsidR="0067706D" w:rsidRPr="00AF4139">
        <w:rPr>
          <w:rFonts w:ascii="Times New Roman" w:hAnsi="Times New Roman" w:cs="Times New Roman"/>
          <w:sz w:val="24"/>
          <w:szCs w:val="24"/>
        </w:rPr>
        <w:t xml:space="preserve"> that yielded a constant value were averaged</w:t>
      </w:r>
      <w:r w:rsidR="00D65373">
        <w:rPr>
          <w:rFonts w:ascii="Times New Roman" w:hAnsi="Times New Roman" w:cs="Times New Roman"/>
          <w:sz w:val="24"/>
          <w:szCs w:val="24"/>
        </w:rPr>
        <w:t>,</w:t>
      </w:r>
      <w:r w:rsidR="0067706D" w:rsidRPr="00AF4139">
        <w:rPr>
          <w:rFonts w:ascii="Times New Roman" w:hAnsi="Times New Roman" w:cs="Times New Roman"/>
          <w:sz w:val="24"/>
          <w:szCs w:val="24"/>
        </w:rPr>
        <w:t xml:space="preserve"> and the average </w:t>
      </w:r>
      <w:r w:rsidR="00811EFE" w:rsidRPr="00AF4139">
        <w:rPr>
          <w:rFonts w:ascii="Symbol" w:eastAsia="Malgun Gothic" w:hAnsi="Symbol" w:cs="Times New Roman"/>
          <w:i/>
          <w:sz w:val="24"/>
          <w:szCs w:val="24"/>
        </w:rPr>
        <w:t></w:t>
      </w:r>
      <w:r w:rsidR="00811EFE" w:rsidRPr="00AF4139">
        <w:rPr>
          <w:rFonts w:ascii="Times New Roman" w:hAnsi="Times New Roman" w:cs="Times New Roman" w:hint="eastAsia"/>
          <w:sz w:val="24"/>
          <w:szCs w:val="24"/>
          <w:vertAlign w:val="subscript"/>
        </w:rPr>
        <w:t>PySNP</w:t>
      </w:r>
      <w:r w:rsidR="00811EFE" w:rsidRPr="00AF4139">
        <w:rPr>
          <w:rFonts w:ascii="Times New Roman" w:hAnsi="Times New Roman" w:cs="Times New Roman"/>
          <w:sz w:val="24"/>
          <w:szCs w:val="24"/>
          <w:vertAlign w:val="subscript"/>
        </w:rPr>
        <w:t xml:space="preserve"> </w:t>
      </w:r>
      <w:r w:rsidR="00811EFE" w:rsidRPr="00AF4139">
        <w:rPr>
          <w:rFonts w:ascii="Times New Roman" w:hAnsi="Times New Roman" w:cs="Times New Roman"/>
          <w:sz w:val="24"/>
          <w:szCs w:val="24"/>
        </w:rPr>
        <w:t>/</w:t>
      </w:r>
      <w:r w:rsidR="00811EFE" w:rsidRPr="00AF4139">
        <w:rPr>
          <w:rFonts w:ascii="Symbol" w:eastAsia="Malgun Gothic" w:hAnsi="Symbol" w:cs="Times New Roman"/>
          <w:i/>
          <w:sz w:val="24"/>
          <w:szCs w:val="24"/>
        </w:rPr>
        <w:t></w:t>
      </w:r>
      <w:r w:rsidR="00811EFE" w:rsidRPr="00AF4139">
        <w:rPr>
          <w:rFonts w:ascii="Times New Roman" w:hAnsi="Times New Roman" w:cs="Times New Roman" w:hint="eastAsia"/>
          <w:sz w:val="24"/>
          <w:szCs w:val="24"/>
          <w:vertAlign w:val="subscript"/>
        </w:rPr>
        <w:t>PySNP</w:t>
      </w:r>
      <w:r w:rsidR="00811EFE" w:rsidRPr="00AF4139">
        <w:rPr>
          <w:rFonts w:ascii="Times New Roman" w:hAnsi="Times New Roman" w:cs="Times New Roman"/>
          <w:sz w:val="24"/>
          <w:szCs w:val="24"/>
          <w:vertAlign w:val="subscript"/>
        </w:rPr>
        <w:t>-P</w:t>
      </w:r>
      <w:r w:rsidR="00811EFE" w:rsidRPr="00AF4139">
        <w:rPr>
          <w:rFonts w:ascii="Times New Roman" w:hAnsi="Times New Roman" w:cs="Times New Roman"/>
          <w:sz w:val="24"/>
          <w:szCs w:val="24"/>
        </w:rPr>
        <w:t xml:space="preserve"> </w:t>
      </w:r>
      <w:r w:rsidR="0067706D" w:rsidRPr="00AF4139">
        <w:rPr>
          <w:rFonts w:ascii="Times New Roman" w:hAnsi="Times New Roman" w:cs="Times New Roman"/>
          <w:sz w:val="24"/>
          <w:szCs w:val="24"/>
        </w:rPr>
        <w:t xml:space="preserve">was then fixed in </w:t>
      </w:r>
      <w:r>
        <w:rPr>
          <w:rFonts w:ascii="Times New Roman" w:hAnsi="Times New Roman" w:cs="Times New Roman"/>
          <w:sz w:val="24"/>
          <w:szCs w:val="24"/>
        </w:rPr>
        <w:t>all</w:t>
      </w:r>
      <w:r w:rsidR="0067706D">
        <w:rPr>
          <w:rFonts w:ascii="Times New Roman" w:hAnsi="Times New Roman" w:cs="Times New Roman"/>
          <w:sz w:val="24"/>
          <w:szCs w:val="24"/>
        </w:rPr>
        <w:t xml:space="preserve"> </w:t>
      </w:r>
      <w:r w:rsidR="00D65373">
        <w:rPr>
          <w:rFonts w:ascii="Times New Roman" w:hAnsi="Times New Roman" w:cs="Times New Roman"/>
          <w:sz w:val="24"/>
          <w:szCs w:val="24"/>
        </w:rPr>
        <w:t xml:space="preserve">the </w:t>
      </w:r>
      <w:r w:rsidR="0067706D">
        <w:rPr>
          <w:rFonts w:ascii="Times New Roman" w:hAnsi="Times New Roman" w:cs="Times New Roman"/>
          <w:sz w:val="24"/>
          <w:szCs w:val="24"/>
        </w:rPr>
        <w:t>decay analys</w:t>
      </w:r>
      <w:r>
        <w:rPr>
          <w:rFonts w:ascii="Times New Roman" w:hAnsi="Times New Roman" w:cs="Times New Roman"/>
          <w:sz w:val="24"/>
          <w:szCs w:val="24"/>
        </w:rPr>
        <w:t>e</w:t>
      </w:r>
      <w:r w:rsidR="0067706D">
        <w:rPr>
          <w:rFonts w:ascii="Times New Roman" w:hAnsi="Times New Roman" w:cs="Times New Roman"/>
          <w:sz w:val="24"/>
          <w:szCs w:val="24"/>
        </w:rPr>
        <w:t xml:space="preserve">s with Equation </w:t>
      </w:r>
      <w:r w:rsidR="0067706D" w:rsidRPr="00AF4139">
        <w:rPr>
          <w:rFonts w:ascii="Times New Roman" w:hAnsi="Times New Roman" w:cs="Times New Roman"/>
          <w:sz w:val="24"/>
          <w:szCs w:val="24"/>
        </w:rPr>
        <w:t>1.</w:t>
      </w:r>
      <w:r w:rsidR="00895B9E">
        <w:rPr>
          <w:rFonts w:ascii="Times New Roman" w:hAnsi="Times New Roman" w:cs="Times New Roman"/>
          <w:sz w:val="24"/>
          <w:szCs w:val="24"/>
        </w:rPr>
        <w:t xml:space="preserve"> </w:t>
      </w:r>
    </w:p>
    <w:p w14:paraId="4B050A2F" w14:textId="77777777" w:rsidR="006704A6" w:rsidRDefault="006704A6" w:rsidP="0067706D">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2B422E" w14:paraId="6C7523A5" w14:textId="77777777" w:rsidTr="002B422E">
        <w:tc>
          <w:tcPr>
            <w:tcW w:w="3116" w:type="dxa"/>
          </w:tcPr>
          <w:p w14:paraId="1B6488F0" w14:textId="77777777" w:rsidR="002B422E" w:rsidRDefault="002B422E" w:rsidP="00601597">
            <w:pPr>
              <w:spacing w:line="480" w:lineRule="auto"/>
              <w:jc w:val="both"/>
              <w:rPr>
                <w:rFonts w:ascii="Times New Roman" w:hAnsi="Times New Roman" w:cs="Times New Roman"/>
                <w:b/>
                <w:noProof/>
                <w:sz w:val="24"/>
                <w:szCs w:val="24"/>
              </w:rPr>
            </w:pPr>
            <w:r w:rsidRPr="0051338D">
              <w:rPr>
                <w:rFonts w:ascii="Times New Roman" w:hAnsi="Times New Roman" w:cs="Times New Roman"/>
                <w:b/>
                <w:noProof/>
                <w:sz w:val="24"/>
                <w:szCs w:val="24"/>
                <w:lang w:eastAsia="en-CA"/>
              </w:rPr>
              <mc:AlternateContent>
                <mc:Choice Requires="wps">
                  <w:drawing>
                    <wp:anchor distT="45720" distB="45720" distL="114300" distR="114300" simplePos="0" relativeHeight="251749376" behindDoc="0" locked="0" layoutInCell="1" allowOverlap="1" wp14:anchorId="0917FF01" wp14:editId="789E824E">
                      <wp:simplePos x="0" y="0"/>
                      <wp:positionH relativeFrom="column">
                        <wp:posOffset>1256665</wp:posOffset>
                      </wp:positionH>
                      <wp:positionV relativeFrom="paragraph">
                        <wp:posOffset>33020</wp:posOffset>
                      </wp:positionV>
                      <wp:extent cx="457200" cy="371475"/>
                      <wp:effectExtent l="0" t="0" r="0" b="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w="9525">
                                <a:noFill/>
                                <a:miter lim="800000"/>
                                <a:headEnd/>
                                <a:tailEnd/>
                              </a:ln>
                            </wps:spPr>
                            <wps:txbx>
                              <w:txbxContent>
                                <w:p w14:paraId="4D2C374A" w14:textId="77777777" w:rsidR="00632EE8" w:rsidRPr="0051338D" w:rsidRDefault="00632EE8">
                                  <w:pPr>
                                    <w:rPr>
                                      <w:rFonts w:ascii="Times New Roman" w:hAnsi="Times New Roman" w:cs="Times New Roman"/>
                                      <w:sz w:val="32"/>
                                      <w:szCs w:val="32"/>
                                    </w:rPr>
                                  </w:pPr>
                                  <w:r w:rsidRPr="005133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7FF01" id="_x0000_s1042" type="#_x0000_t202" style="position:absolute;left:0;text-align:left;margin-left:98.95pt;margin-top:2.6pt;width:36pt;height:29.2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" filled="f" stroked="f">
                      <v:textbox>
                        <w:txbxContent>
                          <w:p w14:paraId="4D2C374A" w14:textId="77777777" w:rsidR="00632EE8" w:rsidRPr="0051338D" w:rsidRDefault="00632EE8">
                            <w:pPr>
                              <w:rPr>
                                <w:rFonts w:ascii="Times New Roman" w:hAnsi="Times New Roman" w:cs="Times New Roman"/>
                                <w:sz w:val="32"/>
                                <w:szCs w:val="32"/>
                              </w:rPr>
                            </w:pPr>
                            <w:r w:rsidRPr="0051338D">
                              <w:rPr>
                                <w:rFonts w:ascii="Times New Roman" w:hAnsi="Times New Roman" w:cs="Times New Roman"/>
                                <w:sz w:val="32"/>
                                <w:szCs w:val="32"/>
                              </w:rPr>
                              <w:t>A)</w:t>
                            </w:r>
                          </w:p>
                        </w:txbxContent>
                      </v:textbox>
                    </v:shape>
                  </w:pict>
                </mc:Fallback>
              </mc:AlternateContent>
            </w:r>
            <w:r w:rsidRPr="00B27F16">
              <w:rPr>
                <w:rFonts w:ascii="Times New Roman" w:hAnsi="Times New Roman" w:cs="Times New Roman"/>
                <w:noProof/>
                <w:sz w:val="24"/>
                <w:szCs w:val="24"/>
                <w:lang w:eastAsia="en-CA"/>
              </w:rPr>
              <w:drawing>
                <wp:inline distT="0" distB="0" distL="0" distR="0" wp14:anchorId="73F9EC55" wp14:editId="55EC7EC6">
                  <wp:extent cx="1773150" cy="238125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90747" cy="2404882"/>
                          </a:xfrm>
                          <a:prstGeom prst="rect">
                            <a:avLst/>
                          </a:prstGeom>
                          <a:noFill/>
                          <a:ln>
                            <a:noFill/>
                          </a:ln>
                        </pic:spPr>
                      </pic:pic>
                    </a:graphicData>
                  </a:graphic>
                </wp:inline>
              </w:drawing>
            </w:r>
          </w:p>
        </w:tc>
        <w:tc>
          <w:tcPr>
            <w:tcW w:w="3117" w:type="dxa"/>
          </w:tcPr>
          <w:p w14:paraId="7AE62D2F" w14:textId="77777777" w:rsidR="002B422E" w:rsidRDefault="002B422E" w:rsidP="00601597">
            <w:pPr>
              <w:spacing w:line="480" w:lineRule="auto"/>
              <w:jc w:val="both"/>
              <w:rPr>
                <w:rFonts w:ascii="Times New Roman" w:hAnsi="Times New Roman" w:cs="Times New Roman"/>
                <w:b/>
                <w:noProof/>
                <w:sz w:val="24"/>
                <w:szCs w:val="24"/>
              </w:rPr>
            </w:pPr>
            <w:r w:rsidRPr="0051338D">
              <w:rPr>
                <w:rFonts w:ascii="Times New Roman" w:hAnsi="Times New Roman" w:cs="Times New Roman"/>
                <w:b/>
                <w:noProof/>
                <w:sz w:val="24"/>
                <w:szCs w:val="24"/>
                <w:lang w:eastAsia="en-CA"/>
              </w:rPr>
              <mc:AlternateContent>
                <mc:Choice Requires="wps">
                  <w:drawing>
                    <wp:anchor distT="45720" distB="45720" distL="114300" distR="114300" simplePos="0" relativeHeight="251751424" behindDoc="0" locked="0" layoutInCell="1" allowOverlap="1" wp14:anchorId="6CC8628B" wp14:editId="5E796EEC">
                      <wp:simplePos x="0" y="0"/>
                      <wp:positionH relativeFrom="column">
                        <wp:posOffset>1264285</wp:posOffset>
                      </wp:positionH>
                      <wp:positionV relativeFrom="paragraph">
                        <wp:posOffset>53340</wp:posOffset>
                      </wp:positionV>
                      <wp:extent cx="457200" cy="371475"/>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w="9525">
                                <a:noFill/>
                                <a:miter lim="800000"/>
                                <a:headEnd/>
                                <a:tailEnd/>
                              </a:ln>
                            </wps:spPr>
                            <wps:txbx>
                              <w:txbxContent>
                                <w:p w14:paraId="46AA56EC" w14:textId="77777777" w:rsidR="00632EE8" w:rsidRPr="0051338D" w:rsidRDefault="00632EE8" w:rsidP="0051338D">
                                  <w:pPr>
                                    <w:rPr>
                                      <w:rFonts w:ascii="Times New Roman" w:hAnsi="Times New Roman" w:cs="Times New Roman"/>
                                      <w:sz w:val="32"/>
                                      <w:szCs w:val="32"/>
                                    </w:rPr>
                                  </w:pPr>
                                  <w:r>
                                    <w:rPr>
                                      <w:rFonts w:ascii="Times New Roman" w:hAnsi="Times New Roman" w:cs="Times New Roman"/>
                                      <w:sz w:val="32"/>
                                      <w:szCs w:val="32"/>
                                    </w:rPr>
                                    <w:t>B</w:t>
                                  </w:r>
                                  <w:r w:rsidRPr="005133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8628B" id="_x0000_s1043" type="#_x0000_t202" style="position:absolute;left:0;text-align:left;margin-left:99.55pt;margin-top:4.2pt;width:36pt;height:29.2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" filled="f" stroked="f">
                      <v:textbox>
                        <w:txbxContent>
                          <w:p w14:paraId="46AA56EC" w14:textId="77777777" w:rsidR="00632EE8" w:rsidRPr="0051338D" w:rsidRDefault="00632EE8" w:rsidP="0051338D">
                            <w:pPr>
                              <w:rPr>
                                <w:rFonts w:ascii="Times New Roman" w:hAnsi="Times New Roman" w:cs="Times New Roman"/>
                                <w:sz w:val="32"/>
                                <w:szCs w:val="32"/>
                              </w:rPr>
                            </w:pPr>
                            <w:r>
                              <w:rPr>
                                <w:rFonts w:ascii="Times New Roman" w:hAnsi="Times New Roman" w:cs="Times New Roman"/>
                                <w:sz w:val="32"/>
                                <w:szCs w:val="32"/>
                              </w:rPr>
                              <w:t>B</w:t>
                            </w:r>
                            <w:r w:rsidRPr="0051338D">
                              <w:rPr>
                                <w:rFonts w:ascii="Times New Roman" w:hAnsi="Times New Roman" w:cs="Times New Roman"/>
                                <w:sz w:val="32"/>
                                <w:szCs w:val="32"/>
                              </w:rPr>
                              <w:t>)</w:t>
                            </w:r>
                          </w:p>
                        </w:txbxContent>
                      </v:textbox>
                    </v:shape>
                  </w:pict>
                </mc:Fallback>
              </mc:AlternateContent>
            </w:r>
            <w:r w:rsidRPr="00B27F16">
              <w:rPr>
                <w:rFonts w:ascii="Times New Roman" w:hAnsi="Times New Roman" w:cs="Times New Roman"/>
                <w:noProof/>
                <w:sz w:val="24"/>
                <w:szCs w:val="24"/>
                <w:lang w:eastAsia="en-CA"/>
              </w:rPr>
              <w:drawing>
                <wp:inline distT="0" distB="0" distL="0" distR="0" wp14:anchorId="73A13A75" wp14:editId="0B4C9BD5">
                  <wp:extent cx="1766058" cy="2371725"/>
                  <wp:effectExtent l="0" t="0" r="571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72661" cy="2380593"/>
                          </a:xfrm>
                          <a:prstGeom prst="rect">
                            <a:avLst/>
                          </a:prstGeom>
                          <a:noFill/>
                          <a:ln>
                            <a:noFill/>
                          </a:ln>
                        </pic:spPr>
                      </pic:pic>
                    </a:graphicData>
                  </a:graphic>
                </wp:inline>
              </w:drawing>
            </w:r>
          </w:p>
        </w:tc>
        <w:tc>
          <w:tcPr>
            <w:tcW w:w="3117" w:type="dxa"/>
          </w:tcPr>
          <w:p w14:paraId="6B6067A5" w14:textId="77777777" w:rsidR="002B422E" w:rsidRDefault="002B422E" w:rsidP="00601597">
            <w:pPr>
              <w:spacing w:line="480" w:lineRule="auto"/>
              <w:jc w:val="both"/>
              <w:rPr>
                <w:rFonts w:ascii="Times New Roman" w:hAnsi="Times New Roman" w:cs="Times New Roman"/>
                <w:b/>
                <w:noProof/>
                <w:sz w:val="24"/>
                <w:szCs w:val="24"/>
              </w:rPr>
            </w:pPr>
            <w:r w:rsidRPr="0051338D">
              <w:rPr>
                <w:rFonts w:ascii="Times New Roman" w:hAnsi="Times New Roman" w:cs="Times New Roman"/>
                <w:b/>
                <w:noProof/>
                <w:sz w:val="24"/>
                <w:szCs w:val="24"/>
                <w:lang w:eastAsia="en-CA"/>
              </w:rPr>
              <mc:AlternateContent>
                <mc:Choice Requires="wps">
                  <w:drawing>
                    <wp:anchor distT="45720" distB="45720" distL="114300" distR="114300" simplePos="0" relativeHeight="251753472" behindDoc="0" locked="0" layoutInCell="1" allowOverlap="1" wp14:anchorId="150301A3" wp14:editId="2F629A17">
                      <wp:simplePos x="0" y="0"/>
                      <wp:positionH relativeFrom="column">
                        <wp:posOffset>447040</wp:posOffset>
                      </wp:positionH>
                      <wp:positionV relativeFrom="paragraph">
                        <wp:posOffset>15875</wp:posOffset>
                      </wp:positionV>
                      <wp:extent cx="457200" cy="37147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w="9525">
                                <a:noFill/>
                                <a:miter lim="800000"/>
                                <a:headEnd/>
                                <a:tailEnd/>
                              </a:ln>
                            </wps:spPr>
                            <wps:txbx>
                              <w:txbxContent>
                                <w:p w14:paraId="0DCF7A43" w14:textId="77777777" w:rsidR="00632EE8" w:rsidRPr="0051338D" w:rsidRDefault="00632EE8" w:rsidP="002B422E">
                                  <w:pPr>
                                    <w:rPr>
                                      <w:rFonts w:ascii="Times New Roman" w:hAnsi="Times New Roman" w:cs="Times New Roman"/>
                                      <w:sz w:val="32"/>
                                      <w:szCs w:val="32"/>
                                    </w:rPr>
                                  </w:pPr>
                                  <w:r>
                                    <w:rPr>
                                      <w:rFonts w:ascii="Times New Roman" w:hAnsi="Times New Roman" w:cs="Times New Roman"/>
                                      <w:sz w:val="32"/>
                                      <w:szCs w:val="32"/>
                                    </w:rPr>
                                    <w:t>C</w:t>
                                  </w:r>
                                  <w:r w:rsidRPr="005133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301A3" id="_x0000_s1044" type="#_x0000_t202" style="position:absolute;left:0;text-align:left;margin-left:35.2pt;margin-top:1.25pt;width:36pt;height:29.2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" filled="f" stroked="f">
                      <v:textbox>
                        <w:txbxContent>
                          <w:p w14:paraId="0DCF7A43" w14:textId="77777777" w:rsidR="00632EE8" w:rsidRPr="0051338D" w:rsidRDefault="00632EE8" w:rsidP="002B422E">
                            <w:pPr>
                              <w:rPr>
                                <w:rFonts w:ascii="Times New Roman" w:hAnsi="Times New Roman" w:cs="Times New Roman"/>
                                <w:sz w:val="32"/>
                                <w:szCs w:val="32"/>
                              </w:rPr>
                            </w:pPr>
                            <w:r>
                              <w:rPr>
                                <w:rFonts w:ascii="Times New Roman" w:hAnsi="Times New Roman" w:cs="Times New Roman"/>
                                <w:sz w:val="32"/>
                                <w:szCs w:val="32"/>
                              </w:rPr>
                              <w:t>C</w:t>
                            </w:r>
                            <w:r w:rsidRPr="0051338D">
                              <w:rPr>
                                <w:rFonts w:ascii="Times New Roman" w:hAnsi="Times New Roman" w:cs="Times New Roman"/>
                                <w:sz w:val="32"/>
                                <w:szCs w:val="32"/>
                              </w:rPr>
                              <w:t>)</w:t>
                            </w:r>
                          </w:p>
                        </w:txbxContent>
                      </v:textbox>
                    </v:shape>
                  </w:pict>
                </mc:Fallback>
              </mc:AlternateContent>
            </w:r>
            <w:r w:rsidRPr="002B422E">
              <w:rPr>
                <w:rFonts w:ascii="Times New Roman" w:hAnsi="Times New Roman" w:cs="Times New Roman"/>
                <w:b/>
                <w:noProof/>
                <w:sz w:val="24"/>
                <w:szCs w:val="24"/>
                <w:lang w:eastAsia="en-CA"/>
              </w:rPr>
              <w:drawing>
                <wp:inline distT="0" distB="0" distL="0" distR="0" wp14:anchorId="74BE2FF5" wp14:editId="3F42AE68">
                  <wp:extent cx="1809750" cy="242750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16174" cy="2436119"/>
                          </a:xfrm>
                          <a:prstGeom prst="rect">
                            <a:avLst/>
                          </a:prstGeom>
                          <a:noFill/>
                          <a:ln>
                            <a:noFill/>
                          </a:ln>
                        </pic:spPr>
                      </pic:pic>
                    </a:graphicData>
                  </a:graphic>
                </wp:inline>
              </w:drawing>
            </w:r>
          </w:p>
        </w:tc>
      </w:tr>
    </w:tbl>
    <w:p w14:paraId="64E550C6" w14:textId="1280D3EC" w:rsidR="00B70BE1" w:rsidRPr="00601597" w:rsidRDefault="00B70BE1" w:rsidP="00601597">
      <w:pPr>
        <w:spacing w:line="480" w:lineRule="auto"/>
        <w:jc w:val="both"/>
        <w:rPr>
          <w:rFonts w:ascii="Times New Roman" w:eastAsia="Batang" w:hAnsi="Times New Roman" w:cs="Times New Roman"/>
          <w:sz w:val="24"/>
          <w:szCs w:val="24"/>
        </w:rPr>
      </w:pPr>
      <w:r w:rsidRPr="00601597">
        <w:rPr>
          <w:rFonts w:ascii="Times New Roman" w:hAnsi="Times New Roman" w:cs="Times New Roman"/>
          <w:b/>
          <w:noProof/>
          <w:sz w:val="24"/>
          <w:szCs w:val="24"/>
        </w:rPr>
        <w:t xml:space="preserve">Figure </w:t>
      </w:r>
      <w:r w:rsidR="001A4687">
        <w:rPr>
          <w:rFonts w:ascii="Times New Roman" w:hAnsi="Times New Roman" w:cs="Times New Roman"/>
          <w:b/>
          <w:noProof/>
          <w:sz w:val="24"/>
          <w:szCs w:val="24"/>
        </w:rPr>
        <w:t>6</w:t>
      </w:r>
      <w:r w:rsidR="00601597" w:rsidRPr="00601597">
        <w:rPr>
          <w:rFonts w:ascii="Times New Roman" w:hAnsi="Times New Roman" w:cs="Times New Roman"/>
          <w:b/>
          <w:noProof/>
          <w:sz w:val="24"/>
          <w:szCs w:val="24"/>
        </w:rPr>
        <w:t>.</w:t>
      </w:r>
      <w:r w:rsidRPr="00601597">
        <w:rPr>
          <w:rFonts w:ascii="Times New Roman" w:eastAsia="Batang" w:hAnsi="Times New Roman" w:cs="Times New Roman" w:hint="eastAsia"/>
          <w:sz w:val="24"/>
          <w:szCs w:val="24"/>
        </w:rPr>
        <w:t xml:space="preserve"> </w:t>
      </w:r>
      <w:r w:rsidRPr="00601597">
        <w:rPr>
          <w:rFonts w:ascii="Times New Roman" w:eastAsia="Batang" w:hAnsi="Times New Roman" w:cs="Times New Roman"/>
          <w:sz w:val="24"/>
          <w:szCs w:val="24"/>
        </w:rPr>
        <w:t xml:space="preserve">A) </w:t>
      </w:r>
      <w:r w:rsidRPr="00601597">
        <w:rPr>
          <w:rFonts w:ascii="Times New Roman" w:eastAsia="Batang" w:hAnsi="Times New Roman" w:cs="Times New Roman" w:hint="eastAsia"/>
          <w:sz w:val="24"/>
          <w:szCs w:val="24"/>
        </w:rPr>
        <w:t>Fluorescence</w:t>
      </w:r>
      <w:r w:rsidRPr="00601597">
        <w:rPr>
          <w:rFonts w:ascii="Times New Roman" w:eastAsia="Batang" w:hAnsi="Times New Roman" w:cs="Times New Roman"/>
          <w:sz w:val="24"/>
          <w:szCs w:val="24"/>
        </w:rPr>
        <w:t xml:space="preserve"> spectra and B) fluorescence decays </w:t>
      </w:r>
      <w:r w:rsidR="00D65373">
        <w:rPr>
          <w:rFonts w:ascii="Times New Roman" w:eastAsia="Batang" w:hAnsi="Times New Roman" w:cs="Times New Roman"/>
          <w:sz w:val="24"/>
          <w:szCs w:val="24"/>
        </w:rPr>
        <w:t>for</w:t>
      </w:r>
      <w:r w:rsidR="00D65373" w:rsidRPr="00601597">
        <w:rPr>
          <w:rFonts w:ascii="Times New Roman" w:eastAsia="Batang" w:hAnsi="Times New Roman" w:cs="Times New Roman"/>
          <w:sz w:val="24"/>
          <w:szCs w:val="24"/>
        </w:rPr>
        <w:t xml:space="preserve"> </w:t>
      </w:r>
      <w:r w:rsidRPr="00601597">
        <w:rPr>
          <w:rFonts w:ascii="Times New Roman" w:eastAsia="Batang" w:hAnsi="Times New Roman" w:cs="Times New Roman"/>
          <w:sz w:val="24"/>
          <w:szCs w:val="24"/>
        </w:rPr>
        <w:t xml:space="preserve">pyrene in a </w:t>
      </w:r>
      <w:r w:rsidR="00C03B55">
        <w:rPr>
          <w:rFonts w:ascii="Times New Roman" w:eastAsia="Batang" w:hAnsi="Times New Roman" w:cs="Times New Roman"/>
          <w:sz w:val="24"/>
          <w:szCs w:val="24"/>
        </w:rPr>
        <w:t>2.5</w:t>
      </w:r>
      <w:r w:rsidRPr="00601597">
        <w:rPr>
          <w:rFonts w:ascii="Times New Roman" w:eastAsia="Batang" w:hAnsi="Times New Roman" w:cs="Times New Roman"/>
          <w:sz w:val="24"/>
          <w:szCs w:val="24"/>
        </w:rPr>
        <w:t xml:space="preserve"> g/L SNP</w:t>
      </w:r>
      <w:r w:rsidR="006704A6">
        <w:rPr>
          <w:rFonts w:ascii="Times New Roman" w:eastAsia="Batang" w:hAnsi="Times New Roman" w:cs="Times New Roman"/>
          <w:sz w:val="24"/>
          <w:szCs w:val="24"/>
        </w:rPr>
        <w:t>-</w:t>
      </w:r>
      <w:r w:rsidR="00C03B55">
        <w:rPr>
          <w:rFonts w:ascii="Times New Roman" w:eastAsia="Batang" w:hAnsi="Times New Roman" w:cs="Times New Roman"/>
          <w:sz w:val="24"/>
          <w:szCs w:val="24"/>
        </w:rPr>
        <w:t>2</w:t>
      </w:r>
      <w:r w:rsidRPr="00601597">
        <w:rPr>
          <w:rFonts w:ascii="Times New Roman" w:eastAsia="Batang" w:hAnsi="Times New Roman" w:cs="Times New Roman"/>
          <w:sz w:val="24"/>
          <w:szCs w:val="24"/>
        </w:rPr>
        <w:t xml:space="preserve"> dispersion </w:t>
      </w:r>
      <w:r w:rsidR="00D65373">
        <w:rPr>
          <w:rFonts w:ascii="Times New Roman" w:eastAsia="Batang" w:hAnsi="Times New Roman" w:cs="Times New Roman"/>
          <w:sz w:val="24"/>
          <w:szCs w:val="24"/>
        </w:rPr>
        <w:t>at</w:t>
      </w:r>
      <w:r w:rsidR="00D65373" w:rsidRPr="00601597">
        <w:rPr>
          <w:rFonts w:ascii="Times New Roman" w:eastAsia="Batang" w:hAnsi="Times New Roman" w:cs="Times New Roman"/>
          <w:sz w:val="24"/>
          <w:szCs w:val="24"/>
        </w:rPr>
        <w:t xml:space="preserve"> </w:t>
      </w:r>
      <w:r w:rsidRPr="00601597">
        <w:rPr>
          <w:rFonts w:ascii="Times New Roman" w:eastAsia="Batang" w:hAnsi="Times New Roman" w:cs="Times New Roman"/>
          <w:sz w:val="24"/>
          <w:szCs w:val="24"/>
        </w:rPr>
        <w:t>different nitromethane concentrations</w:t>
      </w:r>
      <w:r w:rsidR="00D65373">
        <w:rPr>
          <w:rFonts w:ascii="Times New Roman" w:eastAsia="Batang" w:hAnsi="Times New Roman" w:cs="Times New Roman"/>
          <w:sz w:val="24"/>
          <w:szCs w:val="24"/>
        </w:rPr>
        <w:t>;</w:t>
      </w:r>
      <w:r w:rsidRPr="00601597">
        <w:rPr>
          <w:rFonts w:ascii="Times New Roman" w:eastAsia="Batang" w:hAnsi="Times New Roman" w:cs="Times New Roman"/>
          <w:sz w:val="24"/>
          <w:szCs w:val="24"/>
        </w:rPr>
        <w:t xml:space="preserve"> [MeNO</w:t>
      </w:r>
      <w:r w:rsidRPr="00601597">
        <w:rPr>
          <w:rFonts w:ascii="Times New Roman" w:eastAsia="Batang" w:hAnsi="Times New Roman" w:cs="Times New Roman"/>
          <w:sz w:val="24"/>
          <w:szCs w:val="24"/>
          <w:vertAlign w:val="subscript"/>
        </w:rPr>
        <w:t>2</w:t>
      </w:r>
      <w:r w:rsidRPr="00601597">
        <w:rPr>
          <w:rFonts w:ascii="Times New Roman" w:eastAsia="Batang" w:hAnsi="Times New Roman" w:cs="Times New Roman"/>
          <w:sz w:val="24"/>
          <w:szCs w:val="24"/>
        </w:rPr>
        <w:t>] rang</w:t>
      </w:r>
      <w:r w:rsidR="009A0D5D">
        <w:rPr>
          <w:rFonts w:ascii="Times New Roman" w:eastAsia="Batang" w:hAnsi="Times New Roman" w:cs="Times New Roman"/>
          <w:sz w:val="24"/>
          <w:szCs w:val="24"/>
        </w:rPr>
        <w:t>es from 0 to 0.09 M</w:t>
      </w:r>
      <w:r w:rsidR="00D65373">
        <w:rPr>
          <w:rFonts w:ascii="Times New Roman" w:eastAsia="Batang" w:hAnsi="Times New Roman" w:cs="Times New Roman"/>
          <w:sz w:val="24"/>
          <w:szCs w:val="24"/>
        </w:rPr>
        <w:t xml:space="preserve"> from t</w:t>
      </w:r>
      <w:r w:rsidR="00D65373" w:rsidRPr="00601597">
        <w:rPr>
          <w:rFonts w:ascii="Times New Roman" w:eastAsia="Batang" w:hAnsi="Times New Roman" w:cs="Times New Roman"/>
          <w:sz w:val="24"/>
          <w:szCs w:val="24"/>
        </w:rPr>
        <w:t>op to bottom</w:t>
      </w:r>
      <w:r w:rsidR="009A0D5D">
        <w:rPr>
          <w:rFonts w:ascii="Times New Roman" w:eastAsia="Batang" w:hAnsi="Times New Roman" w:cs="Times New Roman"/>
          <w:sz w:val="24"/>
          <w:szCs w:val="24"/>
        </w:rPr>
        <w:t>. [Py] = 0.5×1</w:t>
      </w:r>
      <w:r w:rsidRPr="00601597">
        <w:rPr>
          <w:rFonts w:ascii="Times New Roman" w:eastAsia="Batang" w:hAnsi="Times New Roman" w:cs="Times New Roman"/>
          <w:sz w:val="24"/>
          <w:szCs w:val="24"/>
        </w:rPr>
        <w:t>0</w:t>
      </w:r>
      <w:r w:rsidRPr="00601597">
        <w:rPr>
          <w:rFonts w:ascii="Symbol" w:eastAsia="Batang" w:hAnsi="Symbol" w:cs="Times New Roman"/>
          <w:sz w:val="24"/>
          <w:szCs w:val="24"/>
          <w:vertAlign w:val="superscript"/>
        </w:rPr>
        <w:t></w:t>
      </w:r>
      <w:r w:rsidRPr="00601597">
        <w:rPr>
          <w:rFonts w:ascii="Symbol" w:eastAsia="Batang" w:hAnsi="Symbol" w:cs="Times New Roman"/>
          <w:sz w:val="24"/>
          <w:szCs w:val="24"/>
          <w:vertAlign w:val="superscript"/>
        </w:rPr>
        <w:t></w:t>
      </w:r>
      <w:r w:rsidRPr="00601597">
        <w:rPr>
          <w:rFonts w:ascii="Times New Roman" w:eastAsia="Batang" w:hAnsi="Times New Roman" w:cs="Times New Roman"/>
          <w:sz w:val="24"/>
          <w:szCs w:val="24"/>
        </w:rPr>
        <w:t xml:space="preserve"> mol/L. </w:t>
      </w:r>
      <w:r w:rsidR="002B422E">
        <w:rPr>
          <w:rFonts w:ascii="Times New Roman" w:eastAsia="Batang" w:hAnsi="Times New Roman" w:cs="Times New Roman"/>
          <w:sz w:val="24"/>
          <w:szCs w:val="24"/>
        </w:rPr>
        <w:t xml:space="preserve">C) </w:t>
      </w:r>
      <w:r w:rsidR="002B422E" w:rsidRPr="00055978">
        <w:rPr>
          <w:rFonts w:ascii="Times New Roman" w:hAnsi="Times New Roman" w:cs="Times New Roman"/>
          <w:sz w:val="24"/>
          <w:szCs w:val="24"/>
        </w:rPr>
        <w:t xml:space="preserve">Plots of </w:t>
      </w:r>
      <w:r w:rsidR="002B422E" w:rsidRPr="00055978">
        <w:rPr>
          <w:rFonts w:ascii="Symbol" w:hAnsi="Symbol" w:cs="Times New Roman"/>
          <w:i/>
          <w:sz w:val="24"/>
          <w:szCs w:val="24"/>
        </w:rPr>
        <w:t></w:t>
      </w:r>
      <w:r w:rsidR="002B422E" w:rsidRPr="00055978">
        <w:rPr>
          <w:rFonts w:ascii="Times New Roman" w:hAnsi="Times New Roman" w:cs="Times New Roman"/>
          <w:sz w:val="24"/>
          <w:szCs w:val="24"/>
          <w:vertAlign w:val="subscript"/>
        </w:rPr>
        <w:t>SNP</w:t>
      </w:r>
      <w:r w:rsidR="002B422E" w:rsidRPr="00055978">
        <w:rPr>
          <w:rFonts w:ascii="Symbol" w:hAnsi="Symbol" w:cs="Times New Roman"/>
          <w:sz w:val="24"/>
          <w:szCs w:val="24"/>
        </w:rPr>
        <w:t></w:t>
      </w:r>
      <w:r w:rsidR="002B422E" w:rsidRPr="00055978">
        <w:rPr>
          <w:rFonts w:ascii="Symbol" w:hAnsi="Symbol" w:cs="Times New Roman"/>
          <w:i/>
          <w:sz w:val="24"/>
          <w:szCs w:val="24"/>
        </w:rPr>
        <w:t></w:t>
      </w:r>
      <w:r w:rsidR="002B422E" w:rsidRPr="00055978">
        <w:rPr>
          <w:rFonts w:ascii="Times New Roman" w:hAnsi="Times New Roman" w:cs="Times New Roman"/>
          <w:sz w:val="24"/>
          <w:szCs w:val="24"/>
          <w:vertAlign w:val="subscript"/>
        </w:rPr>
        <w:t xml:space="preserve">PySNP </w:t>
      </w:r>
      <w:r w:rsidR="002B422E">
        <w:rPr>
          <w:rFonts w:ascii="Times New Roman" w:hAnsi="Times New Roman" w:cs="Times New Roman"/>
          <w:sz w:val="24"/>
          <w:szCs w:val="24"/>
        </w:rPr>
        <w:t xml:space="preserve">for 2.0 g/L aqueous dispersions of </w:t>
      </w:r>
      <w:r w:rsidR="002B422E" w:rsidRPr="003C39DD">
        <w:rPr>
          <w:rFonts w:ascii="Times New Roman" w:hAnsi="Times New Roman" w:cs="Times New Roman"/>
          <w:noProof/>
          <w:sz w:val="24"/>
          <w:szCs w:val="24"/>
        </w:rPr>
        <w:t>(</w:t>
      </w:r>
      <w:r w:rsidR="002B422E">
        <w:rPr>
          <w:rFonts w:ascii="Times New Roman" w:hAnsi="Times New Roman" w:cs="Times New Roman"/>
          <w:noProof/>
          <w:sz w:val="24"/>
          <w:szCs w:val="24"/>
          <w:lang w:eastAsia="en-CA"/>
        </w:rPr>
        <mc:AlternateContent>
          <mc:Choice Requires="wpc">
            <w:drawing>
              <wp:inline distT="0" distB="0" distL="0" distR="0" wp14:anchorId="7C29B4E7" wp14:editId="670DFC0D">
                <wp:extent cx="114935" cy="114935"/>
                <wp:effectExtent l="0" t="9525" r="18415" b="0"/>
                <wp:docPr id="16" name="Canvas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 name="Rectangle 30"/>
                        <wps:cNvSpPr>
                          <a:spLocks noChangeArrowheads="1"/>
                        </wps:cNvSpPr>
                        <wps:spPr bwMode="auto">
                          <a:xfrm>
                            <a:off x="35804" y="0"/>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50420078" id="Canvas 42"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">
                <v:shape id="_x0000_s1027" type="#_x0000_t75" style="position:absolute;width:114935;height:114935;visibility:visible;mso-wrap-style:square">
                  <v:fill o:detectmouseclick="t"/>
                  <v:path o:connecttype="none"/>
                </v:shape>
                <v:rect id="Rectangle 30" o:spid="_x0000_s1028" style="position:absolute;left:35804;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4+sMA&#10;AADbAAAADwAAAGRycy9kb3ducmV2LnhtbERPTWvCQBC9F/wPywi91U1aKG10laBUhFKKJvE8ZMck&#10;mJ0N2TWJ/75bKPQ2j/c5q81kWjFQ7xrLCuJFBIK4tLrhSkGefTy9gXAeWWNrmRTcycFmPXtYYaLt&#10;yEcaTr4SIYRdggpq77tESlfWZNAtbEccuIvtDfoA+0rqHscQblr5HEWv0mDDoaHGjrY1ldfTzSgY&#10;iyyeiij9LPPj1/v2fB12+/xbqcf5lC5BeJr8v/jPfdBh/gv8/hI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4+sMAAADbAAAADwAAAAAAAAAAAAAAAACYAgAAZHJzL2Rv&#10;d25yZXYueG1sUEsFBgAAAAAEAAQA9QAAAIgDAAAAAA==&#10;" fillcolor="black" strokecolor="black [3213]" strokeweight="1.5pt"/>
                <w10:anchorlock/>
              </v:group>
            </w:pict>
          </mc:Fallback>
        </mc:AlternateContent>
      </w:r>
      <w:r w:rsidR="002B422E" w:rsidRPr="003C39DD">
        <w:rPr>
          <w:rFonts w:ascii="Times New Roman" w:hAnsi="Times New Roman" w:cs="Times New Roman"/>
          <w:noProof/>
          <w:sz w:val="24"/>
          <w:szCs w:val="24"/>
        </w:rPr>
        <w:t>)</w:t>
      </w:r>
      <w:r w:rsidR="002B422E">
        <w:rPr>
          <w:rFonts w:ascii="Times New Roman" w:hAnsi="Times New Roman" w:cs="Times New Roman"/>
          <w:noProof/>
          <w:sz w:val="24"/>
          <w:szCs w:val="24"/>
        </w:rPr>
        <w:t xml:space="preserve"> </w:t>
      </w:r>
      <w:r w:rsidR="002B422E" w:rsidRPr="003C39DD">
        <w:rPr>
          <w:rFonts w:ascii="Times New Roman" w:hAnsi="Times New Roman" w:cs="Times New Roman"/>
          <w:noProof/>
          <w:sz w:val="24"/>
          <w:szCs w:val="24"/>
        </w:rPr>
        <w:t>SNP-1</w:t>
      </w:r>
      <w:r w:rsidR="002B422E">
        <w:rPr>
          <w:rFonts w:ascii="Times New Roman" w:hAnsi="Times New Roman" w:cs="Times New Roman"/>
          <w:noProof/>
          <w:sz w:val="24"/>
          <w:szCs w:val="24"/>
        </w:rPr>
        <w:t xml:space="preserve"> and</w:t>
      </w:r>
      <w:r w:rsidR="002B422E" w:rsidRPr="003C39DD">
        <w:rPr>
          <w:rFonts w:ascii="Times New Roman" w:hAnsi="Times New Roman" w:cs="Times New Roman"/>
          <w:noProof/>
          <w:sz w:val="24"/>
          <w:szCs w:val="24"/>
        </w:rPr>
        <w:t xml:space="preserve"> (</w:t>
      </w:r>
      <w:r w:rsidR="002B422E">
        <w:rPr>
          <w:rFonts w:ascii="Times New Roman" w:hAnsi="Times New Roman" w:cs="Times New Roman"/>
          <w:noProof/>
          <w:sz w:val="24"/>
          <w:szCs w:val="24"/>
          <w:lang w:eastAsia="en-CA"/>
        </w:rPr>
        <mc:AlternateContent>
          <mc:Choice Requires="wpc">
            <w:drawing>
              <wp:inline distT="0" distB="0" distL="0" distR="0" wp14:anchorId="1E8B5B90" wp14:editId="634458CF">
                <wp:extent cx="114935" cy="114935"/>
                <wp:effectExtent l="0" t="0" r="18415" b="18415"/>
                <wp:docPr id="19" name="Canvas 20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 name="Rectangle 203"/>
                        <wps:cNvSpPr>
                          <a:spLocks noChangeArrowheads="1"/>
                        </wps:cNvSpPr>
                        <wps:spPr bwMode="auto">
                          <a:xfrm>
                            <a:off x="36000" y="36232"/>
                            <a:ext cx="79131" cy="79131"/>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32EDFC17" id="Canvas 205"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">
                <v:shape id="_x0000_s1027" type="#_x0000_t75" style="position:absolute;width:114935;height:114935;visibility:visible;mso-wrap-style:square">
                  <v:fill o:detectmouseclick="t"/>
                  <v:path o:connecttype="none"/>
                </v:shape>
                <v:rect id="Rectangle 203"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KVcMA&#10;AADbAAAADwAAAGRycy9kb3ducmV2LnhtbERPS2vCQBC+F/wPywje6qYqUmJWKT6KlV5Me/E2ZifZ&#10;YHY2ZLcx/ffdQqG3+fiek20G24ieOl87VvA0TUAQF07XXCn4/Dg8PoPwAVlj45gUfJOHzXr0kGGq&#10;3Z3P1OehEjGEfYoKTAhtKqUvDFn0U9cSR650ncUQYVdJ3eE9httGzpJkKS3WHBsMtrQ1VNzyL6ug&#10;bK/z98v5kuTXt9N2/6qN3PVGqcl4eFmBCDSEf/Gf+6jj/AX8/h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MKVcMAAADbAAAADwAAAAAAAAAAAAAAAACYAgAAZHJzL2Rv&#10;d25yZXYueG1sUEsFBgAAAAAEAAQA9QAAAIgDAAAAAA==&#10;" filled="f" strokecolor="black [3213]" strokeweight="1.5pt"/>
                <w10:anchorlock/>
              </v:group>
            </w:pict>
          </mc:Fallback>
        </mc:AlternateContent>
      </w:r>
      <w:r w:rsidR="002B422E" w:rsidRPr="003C39DD">
        <w:rPr>
          <w:rFonts w:ascii="Times New Roman" w:hAnsi="Times New Roman" w:cs="Times New Roman"/>
          <w:noProof/>
          <w:sz w:val="24"/>
          <w:szCs w:val="24"/>
        </w:rPr>
        <w:t>)</w:t>
      </w:r>
      <w:r w:rsidR="002B422E">
        <w:rPr>
          <w:rFonts w:ascii="Times New Roman" w:hAnsi="Times New Roman" w:cs="Times New Roman"/>
          <w:noProof/>
          <w:sz w:val="24"/>
          <w:szCs w:val="24"/>
        </w:rPr>
        <w:t xml:space="preserve"> </w:t>
      </w:r>
      <w:r w:rsidR="002B422E" w:rsidRPr="003C39DD">
        <w:rPr>
          <w:rFonts w:ascii="Times New Roman" w:hAnsi="Times New Roman" w:cs="Times New Roman"/>
          <w:noProof/>
          <w:sz w:val="24"/>
          <w:szCs w:val="24"/>
        </w:rPr>
        <w:t>SNP-2</w:t>
      </w:r>
      <w:r w:rsidR="002B422E" w:rsidRPr="00055978">
        <w:rPr>
          <w:rFonts w:ascii="Times New Roman" w:hAnsi="Times New Roman" w:cs="Times New Roman"/>
          <w:sz w:val="24"/>
          <w:szCs w:val="24"/>
        </w:rPr>
        <w:t xml:space="preserve"> as a function of nitromethane concentration.</w:t>
      </w:r>
    </w:p>
    <w:p w14:paraId="4C58A20E" w14:textId="673E0B17" w:rsidR="00B70BE1" w:rsidRPr="00B9482E" w:rsidRDefault="00B70BE1" w:rsidP="00055978">
      <w:pPr>
        <w:spacing w:after="0" w:line="480" w:lineRule="auto"/>
        <w:ind w:firstLine="720"/>
        <w:jc w:val="both"/>
        <w:rPr>
          <w:rFonts w:ascii="Times New Roman" w:hAnsi="Times New Roman" w:cs="Times New Roman"/>
          <w:sz w:val="24"/>
          <w:szCs w:val="24"/>
        </w:rPr>
      </w:pPr>
      <w:r w:rsidRPr="00055978">
        <w:rPr>
          <w:rFonts w:ascii="Times New Roman" w:hAnsi="Times New Roman" w:cs="Times New Roman" w:hint="eastAsia"/>
          <w:sz w:val="24"/>
          <w:szCs w:val="24"/>
        </w:rPr>
        <w:t xml:space="preserve">While the steady-state </w:t>
      </w:r>
      <w:r w:rsidRPr="00055978">
        <w:rPr>
          <w:rFonts w:ascii="Times New Roman" w:hAnsi="Times New Roman" w:cs="Times New Roman"/>
          <w:sz w:val="24"/>
          <w:szCs w:val="24"/>
        </w:rPr>
        <w:t>fluorescence</w:t>
      </w:r>
      <w:r w:rsidRPr="00055978">
        <w:rPr>
          <w:rFonts w:ascii="Times New Roman" w:hAnsi="Times New Roman" w:cs="Times New Roman" w:hint="eastAsia"/>
          <w:sz w:val="24"/>
          <w:szCs w:val="24"/>
        </w:rPr>
        <w:t xml:space="preserve"> </w:t>
      </w:r>
      <w:r w:rsidRPr="00055978">
        <w:rPr>
          <w:rFonts w:ascii="Times New Roman" w:hAnsi="Times New Roman" w:cs="Times New Roman"/>
          <w:sz w:val="24"/>
          <w:szCs w:val="24"/>
        </w:rPr>
        <w:t xml:space="preserve">spectra in Figure </w:t>
      </w:r>
      <w:r w:rsidR="001A4687">
        <w:rPr>
          <w:rFonts w:ascii="Times New Roman" w:hAnsi="Times New Roman" w:cs="Times New Roman"/>
          <w:sz w:val="24"/>
          <w:szCs w:val="24"/>
        </w:rPr>
        <w:t>6</w:t>
      </w:r>
      <w:r w:rsidRPr="00055978">
        <w:rPr>
          <w:rFonts w:ascii="Times New Roman" w:hAnsi="Times New Roman" w:cs="Times New Roman"/>
          <w:sz w:val="24"/>
          <w:szCs w:val="24"/>
        </w:rPr>
        <w:t>A illustrate the decrease in fluorescence intensity resulting from the addition of nitromethane, the heterogeneity</w:t>
      </w:r>
      <w:r w:rsidRPr="00055978">
        <w:rPr>
          <w:rFonts w:ascii="Times New Roman" w:hAnsi="Times New Roman" w:cs="Times New Roman" w:hint="eastAsia"/>
          <w:sz w:val="24"/>
          <w:szCs w:val="24"/>
        </w:rPr>
        <w:t xml:space="preserve"> </w:t>
      </w:r>
      <w:r w:rsidRPr="00055978">
        <w:rPr>
          <w:rFonts w:ascii="Times New Roman" w:hAnsi="Times New Roman" w:cs="Times New Roman"/>
          <w:sz w:val="24"/>
          <w:szCs w:val="24"/>
        </w:rPr>
        <w:t>of the aqueous SNP dispersions</w:t>
      </w:r>
      <w:r w:rsidR="00811EFE">
        <w:rPr>
          <w:rFonts w:ascii="Times New Roman" w:hAnsi="Times New Roman" w:cs="Times New Roman"/>
          <w:sz w:val="24"/>
          <w:szCs w:val="24"/>
        </w:rPr>
        <w:t>,</w:t>
      </w:r>
      <w:r w:rsidRPr="00055978">
        <w:rPr>
          <w:rFonts w:ascii="Times New Roman" w:hAnsi="Times New Roman" w:cs="Times New Roman"/>
          <w:sz w:val="24"/>
          <w:szCs w:val="24"/>
        </w:rPr>
        <w:t xml:space="preserve"> where no less than three different pyrene species coexisted</w:t>
      </w:r>
      <w:r w:rsidR="00811EFE">
        <w:rPr>
          <w:rFonts w:ascii="Times New Roman" w:hAnsi="Times New Roman" w:cs="Times New Roman"/>
          <w:sz w:val="24"/>
          <w:szCs w:val="24"/>
        </w:rPr>
        <w:t>,</w:t>
      </w:r>
      <w:r w:rsidRPr="00055978">
        <w:rPr>
          <w:rFonts w:ascii="Times New Roman" w:hAnsi="Times New Roman" w:cs="Times New Roman"/>
          <w:sz w:val="24"/>
          <w:szCs w:val="24"/>
        </w:rPr>
        <w:t xml:space="preserve"> prevented a complete spectrum analysis. </w:t>
      </w:r>
      <w:r w:rsidR="00D65373">
        <w:rPr>
          <w:rFonts w:ascii="Times New Roman" w:hAnsi="Times New Roman" w:cs="Times New Roman"/>
          <w:sz w:val="24"/>
          <w:szCs w:val="24"/>
        </w:rPr>
        <w:t>In</w:t>
      </w:r>
      <w:r w:rsidR="00D65373" w:rsidRPr="00055978">
        <w:rPr>
          <w:rFonts w:ascii="Times New Roman" w:hAnsi="Times New Roman" w:cs="Times New Roman"/>
          <w:sz w:val="24"/>
          <w:szCs w:val="24"/>
        </w:rPr>
        <w:t xml:space="preserve"> </w:t>
      </w:r>
      <w:r w:rsidRPr="00055978">
        <w:rPr>
          <w:rFonts w:ascii="Times New Roman" w:hAnsi="Times New Roman" w:cs="Times New Roman"/>
          <w:sz w:val="24"/>
          <w:szCs w:val="24"/>
        </w:rPr>
        <w:t xml:space="preserve">contrast, the </w:t>
      </w:r>
      <w:r w:rsidR="00D65373">
        <w:rPr>
          <w:rFonts w:ascii="Times New Roman" w:hAnsi="Times New Roman" w:cs="Times New Roman"/>
          <w:sz w:val="24"/>
          <w:szCs w:val="24"/>
        </w:rPr>
        <w:t xml:space="preserve">analysis of the </w:t>
      </w:r>
      <w:r w:rsidRPr="00055978">
        <w:rPr>
          <w:rFonts w:ascii="Times New Roman" w:hAnsi="Times New Roman" w:cs="Times New Roman"/>
          <w:sz w:val="24"/>
          <w:szCs w:val="24"/>
        </w:rPr>
        <w:t xml:space="preserve">fluorescence decays </w:t>
      </w:r>
      <w:r w:rsidR="00D65373">
        <w:rPr>
          <w:rFonts w:ascii="Times New Roman" w:hAnsi="Times New Roman" w:cs="Times New Roman"/>
          <w:sz w:val="24"/>
          <w:szCs w:val="24"/>
        </w:rPr>
        <w:t>was</w:t>
      </w:r>
      <w:r w:rsidR="00D65373" w:rsidRPr="00055978">
        <w:rPr>
          <w:rFonts w:ascii="Times New Roman" w:hAnsi="Times New Roman" w:cs="Times New Roman"/>
          <w:sz w:val="24"/>
          <w:szCs w:val="24"/>
        </w:rPr>
        <w:t xml:space="preserve"> </w:t>
      </w:r>
      <w:r w:rsidRPr="00055978">
        <w:rPr>
          <w:rFonts w:ascii="Times New Roman" w:hAnsi="Times New Roman" w:cs="Times New Roman"/>
          <w:sz w:val="24"/>
          <w:szCs w:val="24"/>
        </w:rPr>
        <w:t xml:space="preserve">much more </w:t>
      </w:r>
      <w:r w:rsidRPr="00055978">
        <w:rPr>
          <w:rFonts w:ascii="Times New Roman" w:hAnsi="Times New Roman" w:cs="Times New Roman"/>
          <w:sz w:val="24"/>
          <w:szCs w:val="24"/>
        </w:rPr>
        <w:lastRenderedPageBreak/>
        <w:t xml:space="preserve">straightforward </w:t>
      </w:r>
      <w:r w:rsidR="00D65373">
        <w:rPr>
          <w:rFonts w:ascii="Times New Roman" w:hAnsi="Times New Roman" w:cs="Times New Roman"/>
          <w:sz w:val="24"/>
          <w:szCs w:val="24"/>
        </w:rPr>
        <w:t>since</w:t>
      </w:r>
      <w:r w:rsidRPr="00055978">
        <w:rPr>
          <w:rFonts w:ascii="Times New Roman" w:hAnsi="Times New Roman" w:cs="Times New Roman"/>
          <w:sz w:val="24"/>
          <w:szCs w:val="24"/>
        </w:rPr>
        <w:t xml:space="preserve"> </w:t>
      </w:r>
      <w:r w:rsidR="00BF4F11">
        <w:rPr>
          <w:rFonts w:ascii="Times New Roman" w:hAnsi="Times New Roman" w:cs="Times New Roman"/>
          <w:sz w:val="24"/>
          <w:szCs w:val="24"/>
        </w:rPr>
        <w:t xml:space="preserve">the specific decay </w:t>
      </w:r>
      <w:r w:rsidRPr="00055978">
        <w:rPr>
          <w:rFonts w:ascii="Times New Roman" w:hAnsi="Times New Roman" w:cs="Times New Roman"/>
          <w:sz w:val="24"/>
          <w:szCs w:val="24"/>
        </w:rPr>
        <w:t>time</w:t>
      </w:r>
      <w:r w:rsidR="00BF4F11">
        <w:rPr>
          <w:rFonts w:ascii="Times New Roman" w:hAnsi="Times New Roman" w:cs="Times New Roman"/>
          <w:sz w:val="24"/>
          <w:szCs w:val="24"/>
        </w:rPr>
        <w:t>s</w:t>
      </w:r>
      <w:r w:rsidRPr="00055978">
        <w:rPr>
          <w:rFonts w:ascii="Times New Roman" w:hAnsi="Times New Roman" w:cs="Times New Roman"/>
          <w:sz w:val="24"/>
          <w:szCs w:val="24"/>
        </w:rPr>
        <w:t xml:space="preserve"> retrieved could be </w:t>
      </w:r>
      <w:r w:rsidR="00D65373">
        <w:rPr>
          <w:rFonts w:ascii="Times New Roman" w:hAnsi="Times New Roman" w:cs="Times New Roman"/>
          <w:sz w:val="24"/>
          <w:szCs w:val="24"/>
        </w:rPr>
        <w:t>assigned</w:t>
      </w:r>
      <w:r w:rsidR="00D65373" w:rsidRPr="00055978">
        <w:rPr>
          <w:rFonts w:ascii="Times New Roman" w:hAnsi="Times New Roman" w:cs="Times New Roman"/>
          <w:sz w:val="24"/>
          <w:szCs w:val="24"/>
        </w:rPr>
        <w:t xml:space="preserve"> </w:t>
      </w:r>
      <w:r w:rsidRPr="00055978">
        <w:rPr>
          <w:rFonts w:ascii="Times New Roman" w:hAnsi="Times New Roman" w:cs="Times New Roman"/>
          <w:sz w:val="24"/>
          <w:szCs w:val="24"/>
        </w:rPr>
        <w:t>to each pyrene species in the SNP dispersions.</w:t>
      </w:r>
      <w:r w:rsidR="00B9482E">
        <w:rPr>
          <w:rFonts w:ascii="Times New Roman" w:hAnsi="Times New Roman" w:cs="Times New Roman"/>
          <w:sz w:val="24"/>
          <w:szCs w:val="24"/>
        </w:rPr>
        <w:t xml:space="preserve"> In the case of the unmodified SNP-1 and SNP-2 particles, </w:t>
      </w:r>
      <w:r w:rsidR="00B9482E">
        <w:rPr>
          <w:rFonts w:ascii="Times New Roman" w:hAnsi="Times New Roman" w:cs="Times New Roman"/>
          <w:i/>
          <w:sz w:val="24"/>
          <w:szCs w:val="24"/>
        </w:rPr>
        <w:t>f</w:t>
      </w:r>
      <w:r w:rsidR="00B9482E">
        <w:rPr>
          <w:rFonts w:ascii="Times New Roman" w:hAnsi="Times New Roman" w:cs="Times New Roman"/>
          <w:sz w:val="24"/>
          <w:szCs w:val="24"/>
          <w:vertAlign w:val="subscript"/>
        </w:rPr>
        <w:t>PySNP</w:t>
      </w:r>
      <w:r w:rsidR="00B9482E">
        <w:rPr>
          <w:rFonts w:ascii="Times New Roman" w:hAnsi="Times New Roman" w:cs="Times New Roman"/>
          <w:sz w:val="24"/>
          <w:szCs w:val="24"/>
        </w:rPr>
        <w:t>(</w:t>
      </w:r>
      <w:r w:rsidR="00B9482E">
        <w:rPr>
          <w:rFonts w:ascii="Times New Roman" w:hAnsi="Times New Roman" w:cs="Times New Roman"/>
          <w:i/>
          <w:sz w:val="24"/>
          <w:szCs w:val="24"/>
        </w:rPr>
        <w:t>t</w:t>
      </w:r>
      <w:r w:rsidR="00B9482E">
        <w:rPr>
          <w:rFonts w:ascii="Times New Roman" w:hAnsi="Times New Roman" w:cs="Times New Roman"/>
          <w:sz w:val="24"/>
          <w:szCs w:val="24"/>
        </w:rPr>
        <w:t>) was well</w:t>
      </w:r>
      <w:r w:rsidR="00D65373">
        <w:rPr>
          <w:rFonts w:ascii="Times New Roman" w:hAnsi="Times New Roman" w:cs="Times New Roman"/>
          <w:sz w:val="24"/>
          <w:szCs w:val="24"/>
        </w:rPr>
        <w:t>-</w:t>
      </w:r>
      <w:r w:rsidR="00B9482E">
        <w:rPr>
          <w:rFonts w:ascii="Times New Roman" w:hAnsi="Times New Roman" w:cs="Times New Roman"/>
          <w:sz w:val="24"/>
          <w:szCs w:val="24"/>
        </w:rPr>
        <w:t xml:space="preserve">described by a single exponential whose decay time </w:t>
      </w:r>
      <w:r w:rsidR="00B9482E" w:rsidRPr="00B9482E">
        <w:rPr>
          <w:rFonts w:ascii="Symbol" w:hAnsi="Symbol" w:cs="Times New Roman"/>
          <w:i/>
          <w:sz w:val="24"/>
          <w:szCs w:val="24"/>
        </w:rPr>
        <w:t></w:t>
      </w:r>
      <w:r w:rsidR="00B9482E">
        <w:rPr>
          <w:rFonts w:ascii="Times New Roman" w:hAnsi="Times New Roman" w:cs="Times New Roman"/>
          <w:sz w:val="24"/>
          <w:szCs w:val="24"/>
          <w:vertAlign w:val="subscript"/>
        </w:rPr>
        <w:t>PySNP</w:t>
      </w:r>
      <w:r w:rsidR="00B9482E">
        <w:rPr>
          <w:rFonts w:ascii="Times New Roman" w:hAnsi="Times New Roman" w:cs="Times New Roman"/>
          <w:sz w:val="24"/>
          <w:szCs w:val="24"/>
        </w:rPr>
        <w:t xml:space="preserve"> was retrieved from the decay analysis with Equation 1.</w:t>
      </w:r>
    </w:p>
    <w:p w14:paraId="6A0B6B9E" w14:textId="77B52AD4" w:rsidR="00A35C59" w:rsidRDefault="00B9482E" w:rsidP="003F7CF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B70BE1" w:rsidRPr="00055978">
        <w:rPr>
          <w:rFonts w:ascii="Times New Roman" w:hAnsi="Times New Roman" w:cs="Times New Roman" w:hint="eastAsia"/>
          <w:sz w:val="24"/>
          <w:szCs w:val="24"/>
        </w:rPr>
        <w:t xml:space="preserve">he ratio </w:t>
      </w:r>
      <w:r w:rsidR="00B70BE1" w:rsidRPr="00055978">
        <w:rPr>
          <w:rFonts w:ascii="Symbol" w:hAnsi="Symbol" w:cs="Times New Roman"/>
          <w:i/>
          <w:sz w:val="24"/>
          <w:szCs w:val="24"/>
        </w:rPr>
        <w:t></w:t>
      </w:r>
      <w:r w:rsidR="00055978" w:rsidRPr="00055978">
        <w:rPr>
          <w:rFonts w:ascii="Times New Roman" w:hAnsi="Times New Roman" w:cs="Times New Roman"/>
          <w:sz w:val="24"/>
          <w:szCs w:val="24"/>
          <w:vertAlign w:val="subscript"/>
        </w:rPr>
        <w:t>SNP</w:t>
      </w:r>
      <w:r w:rsidR="00B70BE1" w:rsidRPr="00055978">
        <w:rPr>
          <w:rFonts w:ascii="Symbol" w:hAnsi="Symbol" w:cs="Times New Roman"/>
          <w:sz w:val="24"/>
          <w:szCs w:val="24"/>
        </w:rPr>
        <w:t></w:t>
      </w:r>
      <w:r w:rsidR="00B70BE1" w:rsidRPr="00055978">
        <w:rPr>
          <w:rFonts w:ascii="Symbol" w:hAnsi="Symbol" w:cs="Times New Roman"/>
          <w:i/>
          <w:sz w:val="24"/>
          <w:szCs w:val="24"/>
        </w:rPr>
        <w:t></w:t>
      </w:r>
      <w:r w:rsidR="00B70BE1" w:rsidRPr="00055978">
        <w:rPr>
          <w:rFonts w:ascii="Times New Roman" w:hAnsi="Times New Roman" w:cs="Times New Roman"/>
          <w:sz w:val="24"/>
          <w:szCs w:val="24"/>
          <w:vertAlign w:val="subscript"/>
        </w:rPr>
        <w:t>PySNP</w:t>
      </w:r>
      <w:r w:rsidR="00B70BE1" w:rsidRPr="00055978">
        <w:rPr>
          <w:rFonts w:ascii="Times New Roman" w:hAnsi="Times New Roman" w:cs="Times New Roman"/>
          <w:sz w:val="24"/>
          <w:szCs w:val="24"/>
          <w:vertAlign w:val="subscript"/>
        </w:rPr>
        <w:softHyphen/>
      </w:r>
      <w:r w:rsidR="00B70BE1" w:rsidRPr="00055978">
        <w:rPr>
          <w:rFonts w:ascii="Times New Roman" w:hAnsi="Times New Roman" w:cs="Times New Roman"/>
          <w:sz w:val="24"/>
          <w:szCs w:val="24"/>
          <w:vertAlign w:val="subscript"/>
        </w:rPr>
        <w:softHyphen/>
      </w:r>
      <w:r w:rsidR="00B70BE1" w:rsidRPr="00055978">
        <w:rPr>
          <w:rFonts w:ascii="Times New Roman" w:hAnsi="Times New Roman" w:cs="Times New Roman"/>
          <w:sz w:val="24"/>
          <w:szCs w:val="24"/>
        </w:rPr>
        <w:t xml:space="preserve"> </w:t>
      </w:r>
      <w:r>
        <w:rPr>
          <w:rFonts w:ascii="Times New Roman" w:hAnsi="Times New Roman" w:cs="Times New Roman"/>
          <w:sz w:val="24"/>
          <w:szCs w:val="24"/>
        </w:rPr>
        <w:t xml:space="preserve">obtained </w:t>
      </w:r>
      <w:r w:rsidR="00B70BE1" w:rsidRPr="00055978">
        <w:rPr>
          <w:rFonts w:ascii="Times New Roman" w:hAnsi="Times New Roman" w:cs="Times New Roman"/>
          <w:sz w:val="24"/>
          <w:szCs w:val="24"/>
        </w:rPr>
        <w:t xml:space="preserve">was expected to increase linearly </w:t>
      </w:r>
      <w:r w:rsidR="00D65373">
        <w:rPr>
          <w:rFonts w:ascii="Times New Roman" w:hAnsi="Times New Roman" w:cs="Times New Roman"/>
          <w:sz w:val="24"/>
          <w:szCs w:val="24"/>
        </w:rPr>
        <w:t>for</w:t>
      </w:r>
      <w:r w:rsidR="00D65373" w:rsidRPr="00055978">
        <w:rPr>
          <w:rFonts w:ascii="Times New Roman" w:hAnsi="Times New Roman" w:cs="Times New Roman"/>
          <w:sz w:val="24"/>
          <w:szCs w:val="24"/>
        </w:rPr>
        <w:t xml:space="preserve"> </w:t>
      </w:r>
      <w:r w:rsidR="00B70BE1" w:rsidRPr="00055978">
        <w:rPr>
          <w:rFonts w:ascii="Times New Roman" w:hAnsi="Times New Roman" w:cs="Times New Roman"/>
          <w:sz w:val="24"/>
          <w:szCs w:val="24"/>
        </w:rPr>
        <w:t>increasing nitromethane concentration</w:t>
      </w:r>
      <w:r w:rsidR="00D65373">
        <w:rPr>
          <w:rFonts w:ascii="Times New Roman" w:hAnsi="Times New Roman" w:cs="Times New Roman"/>
          <w:sz w:val="24"/>
          <w:szCs w:val="24"/>
        </w:rPr>
        <w:t xml:space="preserve">s </w:t>
      </w:r>
      <w:r w:rsidR="00D65373" w:rsidRPr="00055978">
        <w:rPr>
          <w:rFonts w:ascii="Times New Roman" w:hAnsi="Times New Roman" w:cs="Times New Roman"/>
          <w:sz w:val="24"/>
          <w:szCs w:val="24"/>
        </w:rPr>
        <w:t xml:space="preserve">according to Equation </w:t>
      </w:r>
      <w:r w:rsidR="00D65373">
        <w:rPr>
          <w:rFonts w:ascii="Times New Roman" w:hAnsi="Times New Roman" w:cs="Times New Roman"/>
          <w:sz w:val="24"/>
          <w:szCs w:val="24"/>
        </w:rPr>
        <w:t>8b</w:t>
      </w:r>
      <w:r w:rsidR="00B70BE1" w:rsidRPr="00055978">
        <w:rPr>
          <w:rFonts w:ascii="Times New Roman" w:hAnsi="Times New Roman" w:cs="Times New Roman"/>
          <w:sz w:val="24"/>
          <w:szCs w:val="24"/>
        </w:rPr>
        <w:t xml:space="preserve">. This was indeed </w:t>
      </w:r>
      <w:r w:rsidR="00030A3A">
        <w:rPr>
          <w:rFonts w:ascii="Times New Roman" w:hAnsi="Times New Roman" w:cs="Times New Roman"/>
          <w:sz w:val="24"/>
          <w:szCs w:val="24"/>
        </w:rPr>
        <w:t>confirmed</w:t>
      </w:r>
      <w:r w:rsidR="00B70BE1" w:rsidRPr="00055978">
        <w:rPr>
          <w:rFonts w:ascii="Times New Roman" w:hAnsi="Times New Roman" w:cs="Times New Roman"/>
          <w:sz w:val="24"/>
          <w:szCs w:val="24"/>
        </w:rPr>
        <w:t xml:space="preserve"> in Figure </w:t>
      </w:r>
      <w:r w:rsidR="00E97939">
        <w:rPr>
          <w:rFonts w:ascii="Times New Roman" w:hAnsi="Times New Roman" w:cs="Times New Roman"/>
          <w:sz w:val="24"/>
          <w:szCs w:val="24"/>
        </w:rPr>
        <w:t>6C</w:t>
      </w:r>
      <w:r w:rsidR="00B70BE1" w:rsidRPr="00055978">
        <w:rPr>
          <w:rFonts w:ascii="Times New Roman" w:hAnsi="Times New Roman" w:cs="Times New Roman"/>
          <w:sz w:val="24"/>
          <w:szCs w:val="24"/>
        </w:rPr>
        <w:t xml:space="preserve"> for </w:t>
      </w:r>
      <w:r w:rsidR="00030A3A">
        <w:rPr>
          <w:rFonts w:ascii="Times New Roman" w:hAnsi="Times New Roman" w:cs="Times New Roman"/>
          <w:sz w:val="24"/>
          <w:szCs w:val="24"/>
        </w:rPr>
        <w:t xml:space="preserve">both </w:t>
      </w:r>
      <w:r w:rsidR="00055978">
        <w:rPr>
          <w:rFonts w:ascii="Times New Roman" w:hAnsi="Times New Roman" w:cs="Times New Roman"/>
          <w:sz w:val="24"/>
          <w:szCs w:val="24"/>
        </w:rPr>
        <w:t>the SNP-1 and SNP-2</w:t>
      </w:r>
      <w:r w:rsidR="00B70BE1" w:rsidRPr="00055978">
        <w:rPr>
          <w:rFonts w:ascii="Times New Roman" w:hAnsi="Times New Roman" w:cs="Times New Roman"/>
          <w:sz w:val="24"/>
          <w:szCs w:val="24"/>
        </w:rPr>
        <w:t xml:space="preserve"> samples</w:t>
      </w:r>
      <w:r w:rsidR="00055978">
        <w:rPr>
          <w:rFonts w:ascii="Times New Roman" w:hAnsi="Times New Roman" w:cs="Times New Roman"/>
          <w:sz w:val="24"/>
          <w:szCs w:val="24"/>
        </w:rPr>
        <w:t>.</w:t>
      </w:r>
      <w:r w:rsidR="00030A3A">
        <w:rPr>
          <w:rFonts w:ascii="Times New Roman" w:hAnsi="Times New Roman" w:cs="Times New Roman"/>
          <w:sz w:val="24"/>
          <w:szCs w:val="24"/>
        </w:rPr>
        <w:t xml:space="preserve"> </w:t>
      </w:r>
      <w:r w:rsidR="00A44B81">
        <w:rPr>
          <w:rFonts w:ascii="Times New Roman" w:hAnsi="Times New Roman" w:cs="Times New Roman"/>
          <w:sz w:val="24"/>
          <w:szCs w:val="24"/>
        </w:rPr>
        <w:t>The slope of the</w:t>
      </w:r>
      <w:r w:rsidR="00B70BE1" w:rsidRPr="00055978">
        <w:rPr>
          <w:rFonts w:ascii="Times New Roman" w:hAnsi="Times New Roman" w:cs="Times New Roman"/>
          <w:sz w:val="24"/>
          <w:szCs w:val="24"/>
        </w:rPr>
        <w:t xml:space="preserve"> straight lines in Figure </w:t>
      </w:r>
      <w:r w:rsidR="00E97939">
        <w:rPr>
          <w:rFonts w:ascii="Times New Roman" w:hAnsi="Times New Roman" w:cs="Times New Roman"/>
          <w:sz w:val="24"/>
          <w:szCs w:val="24"/>
        </w:rPr>
        <w:t>6C</w:t>
      </w:r>
      <w:r w:rsidR="00B70BE1" w:rsidRPr="00055978">
        <w:rPr>
          <w:rFonts w:ascii="Times New Roman" w:hAnsi="Times New Roman" w:cs="Times New Roman"/>
          <w:sz w:val="24"/>
          <w:szCs w:val="24"/>
        </w:rPr>
        <w:t xml:space="preserve"> yielded </w:t>
      </w:r>
      <w:r w:rsidR="00A44B81">
        <w:rPr>
          <w:rFonts w:ascii="Times New Roman" w:hAnsi="Times New Roman" w:cs="Times New Roman"/>
          <w:sz w:val="24"/>
          <w:szCs w:val="24"/>
        </w:rPr>
        <w:t xml:space="preserve">the product </w:t>
      </w:r>
      <w:r w:rsidR="00A44B81">
        <w:rPr>
          <w:rFonts w:ascii="Times New Roman" w:hAnsi="Times New Roman" w:cs="Times New Roman"/>
          <w:i/>
          <w:sz w:val="24"/>
          <w:szCs w:val="24"/>
        </w:rPr>
        <w:t>K</w:t>
      </w:r>
      <w:r w:rsidR="00A44B81">
        <w:rPr>
          <w:rFonts w:ascii="Times New Roman" w:hAnsi="Times New Roman" w:cs="Times New Roman"/>
          <w:sz w:val="24"/>
          <w:szCs w:val="24"/>
          <w:vertAlign w:val="subscript"/>
        </w:rPr>
        <w:t>D</w:t>
      </w:r>
      <w:r w:rsidR="00A44B81">
        <w:rPr>
          <w:rFonts w:ascii="Times New Roman" w:hAnsi="Times New Roman" w:cs="Times New Roman"/>
          <w:sz w:val="24"/>
          <w:szCs w:val="24"/>
        </w:rPr>
        <w:t xml:space="preserve"> = </w:t>
      </w:r>
      <w:r w:rsidR="00A44B81">
        <w:rPr>
          <w:rFonts w:ascii="Times New Roman" w:hAnsi="Times New Roman" w:cs="Times New Roman"/>
          <w:i/>
          <w:sz w:val="24"/>
          <w:szCs w:val="24"/>
        </w:rPr>
        <w:t>k</w:t>
      </w:r>
      <w:r w:rsidR="003B0D56">
        <w:rPr>
          <w:rFonts w:ascii="Times New Roman" w:hAnsi="Times New Roman" w:cs="Times New Roman"/>
          <w:sz w:val="24"/>
          <w:szCs w:val="24"/>
          <w:vertAlign w:val="subscript"/>
        </w:rPr>
        <w:t>q</w:t>
      </w:r>
      <w:r w:rsidR="00A44B81">
        <w:rPr>
          <w:rFonts w:ascii="Times New Roman" w:hAnsi="Times New Roman" w:cs="Times New Roman"/>
          <w:sz w:val="24"/>
          <w:szCs w:val="24"/>
          <w:vertAlign w:val="subscript"/>
        </w:rPr>
        <w:t>SNP</w:t>
      </w:r>
      <w:r w:rsidR="00A44B81">
        <w:rPr>
          <w:rFonts w:ascii="Times New Roman" w:hAnsi="Times New Roman" w:cs="Times New Roman"/>
          <w:sz w:val="24"/>
          <w:szCs w:val="24"/>
        </w:rPr>
        <w:t>×</w:t>
      </w:r>
      <w:r w:rsidR="00A44B81" w:rsidRPr="00A44B81">
        <w:rPr>
          <w:rFonts w:ascii="Symbol" w:hAnsi="Symbol" w:cs="Times New Roman"/>
          <w:i/>
          <w:sz w:val="24"/>
          <w:szCs w:val="24"/>
        </w:rPr>
        <w:t></w:t>
      </w:r>
      <w:r w:rsidR="00A44B81">
        <w:rPr>
          <w:rFonts w:ascii="Times New Roman" w:hAnsi="Times New Roman" w:cs="Times New Roman"/>
          <w:sz w:val="24"/>
          <w:szCs w:val="24"/>
          <w:vertAlign w:val="subscript"/>
        </w:rPr>
        <w:t>SNP</w:t>
      </w:r>
      <w:r w:rsidR="00B70BE1" w:rsidRPr="00055978">
        <w:rPr>
          <w:rFonts w:ascii="Times New Roman" w:hAnsi="Times New Roman" w:cs="Times New Roman"/>
          <w:sz w:val="24"/>
          <w:szCs w:val="24"/>
          <w:vertAlign w:val="subscript"/>
        </w:rPr>
        <w:softHyphen/>
      </w:r>
      <w:r w:rsidR="00B70BE1" w:rsidRPr="00055978">
        <w:rPr>
          <w:rFonts w:ascii="Times New Roman" w:hAnsi="Times New Roman" w:cs="Times New Roman"/>
          <w:sz w:val="24"/>
          <w:szCs w:val="24"/>
        </w:rPr>
        <w:t xml:space="preserve">. Dividing </w:t>
      </w:r>
      <w:r w:rsidR="00B70BE1" w:rsidRPr="00055978">
        <w:rPr>
          <w:rFonts w:ascii="Times New Roman" w:hAnsi="Times New Roman" w:cs="Times New Roman"/>
          <w:i/>
          <w:sz w:val="24"/>
          <w:szCs w:val="24"/>
        </w:rPr>
        <w:t>K</w:t>
      </w:r>
      <w:r w:rsidR="00B70BE1" w:rsidRPr="00055978">
        <w:rPr>
          <w:rFonts w:ascii="Times New Roman" w:hAnsi="Times New Roman" w:cs="Times New Roman"/>
          <w:sz w:val="24"/>
          <w:szCs w:val="24"/>
          <w:vertAlign w:val="subscript"/>
        </w:rPr>
        <w:t>D</w:t>
      </w:r>
      <w:r w:rsidR="00B70BE1" w:rsidRPr="00055978">
        <w:rPr>
          <w:rFonts w:ascii="Times New Roman" w:hAnsi="Times New Roman" w:cs="Times New Roman"/>
          <w:sz w:val="24"/>
          <w:szCs w:val="24"/>
          <w:vertAlign w:val="subscript"/>
        </w:rPr>
        <w:softHyphen/>
      </w:r>
      <w:r w:rsidR="00B70BE1" w:rsidRPr="00055978">
        <w:rPr>
          <w:rFonts w:ascii="Times New Roman" w:hAnsi="Times New Roman" w:cs="Times New Roman"/>
          <w:sz w:val="24"/>
          <w:szCs w:val="24"/>
          <w:vertAlign w:val="superscript"/>
        </w:rPr>
        <w:t xml:space="preserve"> </w:t>
      </w:r>
      <w:r w:rsidR="00B70BE1" w:rsidRPr="00055978">
        <w:rPr>
          <w:rFonts w:ascii="Times New Roman" w:hAnsi="Times New Roman" w:cs="Times New Roman"/>
          <w:sz w:val="24"/>
          <w:szCs w:val="24"/>
          <w:vertAlign w:val="superscript"/>
        </w:rPr>
        <w:softHyphen/>
      </w:r>
      <w:r w:rsidR="00B70BE1" w:rsidRPr="00055978">
        <w:rPr>
          <w:rFonts w:ascii="Times New Roman" w:hAnsi="Times New Roman" w:cs="Times New Roman"/>
          <w:sz w:val="24"/>
          <w:szCs w:val="24"/>
          <w:vertAlign w:val="subscript"/>
        </w:rPr>
        <w:softHyphen/>
      </w:r>
      <w:r w:rsidR="00B70BE1" w:rsidRPr="00055978">
        <w:rPr>
          <w:rFonts w:ascii="Times New Roman" w:hAnsi="Times New Roman" w:cs="Times New Roman"/>
          <w:sz w:val="24"/>
          <w:szCs w:val="24"/>
        </w:rPr>
        <w:t xml:space="preserve">by </w:t>
      </w:r>
      <w:r w:rsidR="00B70BE1" w:rsidRPr="00055978">
        <w:rPr>
          <w:rFonts w:ascii="Symbol" w:hAnsi="Symbol" w:cs="Times New Roman"/>
          <w:i/>
          <w:sz w:val="24"/>
          <w:szCs w:val="24"/>
        </w:rPr>
        <w:t></w:t>
      </w:r>
      <w:r w:rsidR="00A44B81">
        <w:rPr>
          <w:rFonts w:ascii="Times New Roman" w:hAnsi="Times New Roman" w:cs="Times New Roman"/>
          <w:sz w:val="24"/>
          <w:szCs w:val="24"/>
          <w:vertAlign w:val="subscript"/>
        </w:rPr>
        <w:t>SNP</w:t>
      </w:r>
      <w:r w:rsidR="00B70BE1" w:rsidRPr="00055978">
        <w:rPr>
          <w:rFonts w:ascii="Times New Roman" w:hAnsi="Times New Roman" w:cs="Times New Roman"/>
          <w:sz w:val="24"/>
          <w:szCs w:val="24"/>
        </w:rPr>
        <w:t xml:space="preserve"> yield</w:t>
      </w:r>
      <w:r w:rsidR="00030A3A">
        <w:rPr>
          <w:rFonts w:ascii="Times New Roman" w:hAnsi="Times New Roman" w:cs="Times New Roman"/>
          <w:sz w:val="24"/>
          <w:szCs w:val="24"/>
        </w:rPr>
        <w:t>s</w:t>
      </w:r>
      <w:r w:rsidR="00B70BE1" w:rsidRPr="00055978">
        <w:rPr>
          <w:rFonts w:ascii="Times New Roman" w:hAnsi="Times New Roman" w:cs="Times New Roman"/>
          <w:sz w:val="24"/>
          <w:szCs w:val="24"/>
        </w:rPr>
        <w:t xml:space="preserve"> the </w:t>
      </w:r>
      <w:r w:rsidR="00B70BE1" w:rsidRPr="00055978">
        <w:rPr>
          <w:rFonts w:ascii="Times New Roman" w:hAnsi="Times New Roman" w:cs="Times New Roman"/>
          <w:i/>
          <w:sz w:val="24"/>
          <w:szCs w:val="24"/>
        </w:rPr>
        <w:t>k</w:t>
      </w:r>
      <w:r w:rsidR="00B70BE1" w:rsidRPr="00055978">
        <w:rPr>
          <w:rFonts w:ascii="Times New Roman" w:hAnsi="Times New Roman" w:cs="Times New Roman"/>
          <w:sz w:val="24"/>
          <w:szCs w:val="24"/>
          <w:vertAlign w:val="subscript"/>
        </w:rPr>
        <w:t>qSNP</w:t>
      </w:r>
      <w:r w:rsidR="00B70BE1" w:rsidRPr="00055978">
        <w:rPr>
          <w:rFonts w:ascii="Times New Roman" w:hAnsi="Times New Roman" w:cs="Times New Roman"/>
          <w:sz w:val="24"/>
          <w:szCs w:val="24"/>
          <w:vertAlign w:val="subscript"/>
        </w:rPr>
        <w:softHyphen/>
        <w:t xml:space="preserve"> </w:t>
      </w:r>
      <w:r w:rsidR="00B70BE1" w:rsidRPr="00055978">
        <w:rPr>
          <w:rFonts w:ascii="Times New Roman" w:hAnsi="Times New Roman" w:cs="Times New Roman"/>
          <w:sz w:val="24"/>
          <w:szCs w:val="24"/>
        </w:rPr>
        <w:softHyphen/>
        <w:t>values</w:t>
      </w:r>
      <w:r w:rsidR="003B0D56">
        <w:rPr>
          <w:rFonts w:ascii="Times New Roman" w:hAnsi="Times New Roman" w:cs="Times New Roman"/>
          <w:sz w:val="24"/>
          <w:szCs w:val="24"/>
        </w:rPr>
        <w:t xml:space="preserve"> for SNP-1 and SNP-2</w:t>
      </w:r>
      <w:r w:rsidR="00030A3A">
        <w:rPr>
          <w:rFonts w:ascii="Times New Roman" w:hAnsi="Times New Roman" w:cs="Times New Roman"/>
          <w:sz w:val="24"/>
          <w:szCs w:val="24"/>
        </w:rPr>
        <w:t>,</w:t>
      </w:r>
      <w:r w:rsidR="00B70BE1" w:rsidRPr="00055978">
        <w:rPr>
          <w:rFonts w:ascii="Times New Roman" w:hAnsi="Times New Roman" w:cs="Times New Roman"/>
          <w:sz w:val="24"/>
          <w:szCs w:val="24"/>
        </w:rPr>
        <w:t xml:space="preserve"> which </w:t>
      </w:r>
      <w:r w:rsidR="00030A3A">
        <w:rPr>
          <w:rFonts w:ascii="Times New Roman" w:hAnsi="Times New Roman" w:cs="Times New Roman"/>
          <w:sz w:val="24"/>
          <w:szCs w:val="24"/>
        </w:rPr>
        <w:t xml:space="preserve">are </w:t>
      </w:r>
      <w:r w:rsidR="00A44B81">
        <w:rPr>
          <w:rFonts w:ascii="Times New Roman" w:hAnsi="Times New Roman" w:cs="Times New Roman"/>
          <w:sz w:val="24"/>
          <w:szCs w:val="24"/>
        </w:rPr>
        <w:t>listed in Table 1</w:t>
      </w:r>
      <w:r w:rsidR="00B70BE1" w:rsidRPr="00055978">
        <w:rPr>
          <w:rFonts w:ascii="Times New Roman" w:hAnsi="Times New Roman" w:cs="Times New Roman"/>
          <w:sz w:val="24"/>
          <w:szCs w:val="24"/>
        </w:rPr>
        <w:t xml:space="preserve">. The ratio </w:t>
      </w:r>
      <w:r w:rsidR="00B70BE1" w:rsidRPr="00055978">
        <w:rPr>
          <w:rFonts w:ascii="Symbol" w:hAnsi="Symbol" w:cs="Times New Roman"/>
          <w:bCs/>
          <w:i/>
          <w:iCs/>
          <w:sz w:val="24"/>
          <w:szCs w:val="24"/>
        </w:rPr>
        <w:t></w:t>
      </w:r>
      <w:r w:rsidR="00B70BE1" w:rsidRPr="00A44B81">
        <w:rPr>
          <w:rFonts w:ascii="Times New Roman" w:hAnsi="Times New Roman" w:cs="Times New Roman"/>
          <w:bCs/>
          <w:iCs/>
          <w:sz w:val="24"/>
          <w:szCs w:val="24"/>
          <w:vertAlign w:val="subscript"/>
        </w:rPr>
        <w:t>PySNP-P</w:t>
      </w:r>
      <w:r w:rsidR="00B70BE1" w:rsidRPr="00055978">
        <w:rPr>
          <w:rFonts w:ascii="Times New Roman" w:hAnsi="Times New Roman" w:cs="Times New Roman"/>
          <w:bCs/>
          <w:i/>
          <w:iCs/>
          <w:sz w:val="24"/>
          <w:szCs w:val="24"/>
        </w:rPr>
        <w:t>/</w:t>
      </w:r>
      <w:r w:rsidR="00B70BE1" w:rsidRPr="00055978">
        <w:rPr>
          <w:rFonts w:ascii="Symbol" w:hAnsi="Symbol" w:cs="Times New Roman"/>
          <w:bCs/>
          <w:i/>
          <w:iCs/>
          <w:sz w:val="24"/>
          <w:szCs w:val="24"/>
        </w:rPr>
        <w:t></w:t>
      </w:r>
      <w:r w:rsidR="00B70BE1" w:rsidRPr="00A44B81">
        <w:rPr>
          <w:rFonts w:ascii="Times New Roman" w:hAnsi="Times New Roman" w:cs="Times New Roman"/>
          <w:bCs/>
          <w:iCs/>
          <w:sz w:val="24"/>
          <w:szCs w:val="24"/>
          <w:vertAlign w:val="subscript"/>
        </w:rPr>
        <w:t>PySNP</w:t>
      </w:r>
      <w:r w:rsidR="00030A3A">
        <w:rPr>
          <w:rFonts w:ascii="Times New Roman" w:hAnsi="Times New Roman" w:cs="Times New Roman"/>
          <w:bCs/>
          <w:iCs/>
          <w:sz w:val="24"/>
          <w:szCs w:val="24"/>
        </w:rPr>
        <w:t>, t</w:t>
      </w:r>
      <w:r w:rsidR="00B70BE1" w:rsidRPr="00055978">
        <w:rPr>
          <w:rFonts w:ascii="Times New Roman" w:hAnsi="Times New Roman" w:cs="Times New Roman"/>
          <w:bCs/>
          <w:iCs/>
          <w:sz w:val="24"/>
          <w:szCs w:val="24"/>
        </w:rPr>
        <w:t>hat was fixed in the fluorescence decay analysis</w:t>
      </w:r>
      <w:r w:rsidR="00030A3A">
        <w:rPr>
          <w:rFonts w:ascii="Times New Roman" w:hAnsi="Times New Roman" w:cs="Times New Roman"/>
          <w:bCs/>
          <w:iCs/>
          <w:sz w:val="24"/>
          <w:szCs w:val="24"/>
        </w:rPr>
        <w:t>,</w:t>
      </w:r>
      <w:r w:rsidR="00B70BE1" w:rsidRPr="00055978">
        <w:rPr>
          <w:rFonts w:ascii="Times New Roman" w:hAnsi="Times New Roman" w:cs="Times New Roman"/>
          <w:bCs/>
          <w:iCs/>
          <w:sz w:val="24"/>
          <w:szCs w:val="24"/>
        </w:rPr>
        <w:t xml:space="preserve"> could be rearranged to yield the molar fraction </w:t>
      </w:r>
      <w:r w:rsidR="00B70BE1" w:rsidRPr="00055978">
        <w:rPr>
          <w:rFonts w:ascii="Times New Roman" w:hAnsi="Times New Roman" w:cs="Times New Roman"/>
          <w:bCs/>
          <w:i/>
          <w:iCs/>
          <w:sz w:val="24"/>
          <w:szCs w:val="24"/>
        </w:rPr>
        <w:t>f</w:t>
      </w:r>
      <w:r w:rsidR="00B70BE1" w:rsidRPr="00055978">
        <w:rPr>
          <w:rFonts w:ascii="Times New Roman" w:hAnsi="Times New Roman" w:cs="Times New Roman"/>
          <w:bCs/>
          <w:iCs/>
          <w:sz w:val="24"/>
          <w:szCs w:val="24"/>
          <w:vertAlign w:val="subscript"/>
        </w:rPr>
        <w:t>p</w:t>
      </w:r>
      <w:r w:rsidR="00B70BE1" w:rsidRPr="00055978">
        <w:rPr>
          <w:rFonts w:ascii="Times New Roman" w:hAnsi="Times New Roman" w:cs="Times New Roman"/>
          <w:bCs/>
          <w:iCs/>
          <w:sz w:val="24"/>
          <w:szCs w:val="24"/>
        </w:rPr>
        <w:t xml:space="preserve"> (= 1+ 1/(</w:t>
      </w:r>
      <w:r w:rsidR="00B70BE1" w:rsidRPr="00055978">
        <w:rPr>
          <w:rFonts w:ascii="Symbol" w:hAnsi="Symbol" w:cs="Times New Roman"/>
          <w:bCs/>
          <w:i/>
          <w:iCs/>
          <w:sz w:val="24"/>
          <w:szCs w:val="24"/>
        </w:rPr>
        <w:t></w:t>
      </w:r>
      <w:r w:rsidR="00B70BE1" w:rsidRPr="00A44B81">
        <w:rPr>
          <w:rFonts w:ascii="Times New Roman" w:hAnsi="Times New Roman" w:cs="Times New Roman"/>
          <w:bCs/>
          <w:iCs/>
          <w:sz w:val="24"/>
          <w:szCs w:val="24"/>
          <w:vertAlign w:val="subscript"/>
        </w:rPr>
        <w:t>PySNP-P</w:t>
      </w:r>
      <w:r w:rsidR="00B70BE1" w:rsidRPr="00055978">
        <w:rPr>
          <w:rFonts w:ascii="Times New Roman" w:hAnsi="Times New Roman" w:cs="Times New Roman"/>
          <w:bCs/>
          <w:i/>
          <w:iCs/>
          <w:sz w:val="24"/>
          <w:szCs w:val="24"/>
        </w:rPr>
        <w:t>/</w:t>
      </w:r>
      <w:r w:rsidR="00B70BE1" w:rsidRPr="00055978">
        <w:rPr>
          <w:rFonts w:ascii="Symbol" w:hAnsi="Symbol" w:cs="Times New Roman"/>
          <w:bCs/>
          <w:i/>
          <w:iCs/>
          <w:sz w:val="24"/>
          <w:szCs w:val="24"/>
        </w:rPr>
        <w:t></w:t>
      </w:r>
      <w:r w:rsidR="00B70BE1" w:rsidRPr="00A44B81">
        <w:rPr>
          <w:rFonts w:ascii="Times New Roman" w:hAnsi="Times New Roman" w:cs="Times New Roman"/>
          <w:bCs/>
          <w:iCs/>
          <w:sz w:val="24"/>
          <w:szCs w:val="24"/>
          <w:vertAlign w:val="subscript"/>
        </w:rPr>
        <w:t>PySNP</w:t>
      </w:r>
      <w:r w:rsidR="00B70BE1" w:rsidRPr="00055978">
        <w:rPr>
          <w:rFonts w:ascii="Times New Roman" w:hAnsi="Times New Roman" w:cs="Times New Roman"/>
          <w:bCs/>
          <w:iCs/>
          <w:sz w:val="24"/>
          <w:szCs w:val="24"/>
        </w:rPr>
        <w:t>))</w:t>
      </w:r>
      <w:r w:rsidR="00B70BE1" w:rsidRPr="00055978">
        <w:rPr>
          <w:rFonts w:ascii="Symbol" w:hAnsi="Symbol" w:cs="Times New Roman"/>
          <w:bCs/>
          <w:iCs/>
          <w:sz w:val="24"/>
          <w:szCs w:val="24"/>
          <w:vertAlign w:val="superscript"/>
        </w:rPr>
        <w:t></w:t>
      </w:r>
      <w:r w:rsidR="00B70BE1" w:rsidRPr="00055978">
        <w:rPr>
          <w:rFonts w:ascii="Symbol" w:hAnsi="Symbol" w:cs="Times New Roman"/>
          <w:bCs/>
          <w:iCs/>
          <w:sz w:val="24"/>
          <w:szCs w:val="24"/>
          <w:vertAlign w:val="superscript"/>
        </w:rPr>
        <w:t></w:t>
      </w:r>
      <w:r w:rsidR="00B70BE1" w:rsidRPr="00055978">
        <w:rPr>
          <w:rFonts w:ascii="Symbol" w:hAnsi="Symbol" w:cs="Times New Roman"/>
          <w:bCs/>
          <w:iCs/>
          <w:sz w:val="24"/>
          <w:szCs w:val="24"/>
          <w:vertAlign w:val="superscript"/>
        </w:rPr>
        <w:t></w:t>
      </w:r>
      <w:r w:rsidR="00B70BE1" w:rsidRPr="00055978">
        <w:rPr>
          <w:rFonts w:ascii="Times New Roman" w:hAnsi="Times New Roman" w:cs="Times New Roman"/>
          <w:bCs/>
          <w:iCs/>
          <w:sz w:val="24"/>
          <w:szCs w:val="24"/>
        </w:rPr>
        <w:t xml:space="preserve"> of pyrene molecules protected from quenching.</w:t>
      </w:r>
      <w:r w:rsidR="00B70BE1" w:rsidRPr="00055978">
        <w:rPr>
          <w:rFonts w:ascii="Times New Roman" w:hAnsi="Times New Roman" w:cs="Times New Roman"/>
          <w:sz w:val="24"/>
          <w:szCs w:val="24"/>
        </w:rPr>
        <w:t xml:space="preserve"> </w:t>
      </w:r>
      <w:r w:rsidR="00030A3A">
        <w:rPr>
          <w:rFonts w:ascii="Times New Roman" w:hAnsi="Times New Roman" w:cs="Times New Roman"/>
          <w:sz w:val="24"/>
          <w:szCs w:val="24"/>
        </w:rPr>
        <w:t xml:space="preserve">The parameter </w:t>
      </w:r>
      <w:r w:rsidR="00B70BE1" w:rsidRPr="00055978">
        <w:rPr>
          <w:rFonts w:ascii="Times New Roman" w:hAnsi="Times New Roman" w:cs="Times New Roman"/>
          <w:i/>
          <w:sz w:val="24"/>
          <w:szCs w:val="24"/>
        </w:rPr>
        <w:t>f</w:t>
      </w:r>
      <w:r w:rsidR="00B70BE1" w:rsidRPr="00055978">
        <w:rPr>
          <w:rFonts w:ascii="Times New Roman" w:hAnsi="Times New Roman" w:cs="Times New Roman"/>
          <w:sz w:val="24"/>
          <w:szCs w:val="24"/>
          <w:vertAlign w:val="subscript"/>
        </w:rPr>
        <w:t xml:space="preserve">p </w:t>
      </w:r>
      <w:r w:rsidR="00A44B81">
        <w:rPr>
          <w:rFonts w:ascii="Times New Roman" w:hAnsi="Times New Roman" w:cs="Times New Roman"/>
          <w:sz w:val="24"/>
          <w:szCs w:val="24"/>
        </w:rPr>
        <w:t>was found to equal 0.2</w:t>
      </w:r>
      <w:r w:rsidR="00924114">
        <w:rPr>
          <w:rFonts w:ascii="Times New Roman" w:hAnsi="Times New Roman" w:cs="Times New Roman"/>
          <w:sz w:val="24"/>
          <w:szCs w:val="24"/>
        </w:rPr>
        <w:t>7</w:t>
      </w:r>
      <w:r w:rsidR="00A44B81">
        <w:rPr>
          <w:rFonts w:ascii="Times New Roman" w:hAnsi="Times New Roman" w:cs="Times New Roman"/>
          <w:sz w:val="24"/>
          <w:szCs w:val="24"/>
        </w:rPr>
        <w:t xml:space="preserve"> (± 0.01) and</w:t>
      </w:r>
      <w:r w:rsidR="00B70BE1" w:rsidRPr="00055978">
        <w:rPr>
          <w:rFonts w:ascii="Times New Roman" w:hAnsi="Times New Roman" w:cs="Times New Roman"/>
          <w:sz w:val="24"/>
          <w:szCs w:val="24"/>
        </w:rPr>
        <w:t xml:space="preserve"> 0.0</w:t>
      </w:r>
      <w:r w:rsidR="00924114">
        <w:rPr>
          <w:rFonts w:ascii="Times New Roman" w:hAnsi="Times New Roman" w:cs="Times New Roman"/>
          <w:sz w:val="24"/>
          <w:szCs w:val="24"/>
        </w:rPr>
        <w:t>5</w:t>
      </w:r>
      <w:r w:rsidR="00B70BE1" w:rsidRPr="00055978">
        <w:rPr>
          <w:rFonts w:ascii="Times New Roman" w:hAnsi="Times New Roman" w:cs="Times New Roman"/>
          <w:sz w:val="24"/>
          <w:szCs w:val="24"/>
        </w:rPr>
        <w:t xml:space="preserve"> (</w:t>
      </w:r>
      <w:r w:rsidR="00B70BE1" w:rsidRPr="00055978">
        <w:rPr>
          <w:rFonts w:ascii="Malgun Gothic" w:eastAsia="Malgun Gothic" w:hAnsi="Malgun Gothic" w:cs="Times New Roman" w:hint="eastAsia"/>
          <w:sz w:val="24"/>
          <w:szCs w:val="24"/>
        </w:rPr>
        <w:t>±</w:t>
      </w:r>
      <w:r w:rsidR="00B70BE1" w:rsidRPr="00055978">
        <w:rPr>
          <w:rFonts w:ascii="Times New Roman" w:hAnsi="Times New Roman" w:cs="Times New Roman"/>
          <w:sz w:val="24"/>
          <w:szCs w:val="24"/>
        </w:rPr>
        <w:t>0.0</w:t>
      </w:r>
      <w:r w:rsidR="00924114">
        <w:rPr>
          <w:rFonts w:ascii="Times New Roman" w:hAnsi="Times New Roman" w:cs="Times New Roman"/>
          <w:sz w:val="24"/>
          <w:szCs w:val="24"/>
        </w:rPr>
        <w:t>1</w:t>
      </w:r>
      <w:r w:rsidR="00B70BE1" w:rsidRPr="00055978">
        <w:rPr>
          <w:rFonts w:ascii="Times New Roman" w:hAnsi="Times New Roman" w:cs="Times New Roman"/>
          <w:sz w:val="24"/>
          <w:szCs w:val="24"/>
        </w:rPr>
        <w:t>)</w:t>
      </w:r>
      <w:r w:rsidR="00A44B81">
        <w:rPr>
          <w:rFonts w:ascii="Times New Roman" w:hAnsi="Times New Roman" w:cs="Times New Roman"/>
          <w:sz w:val="24"/>
          <w:szCs w:val="24"/>
        </w:rPr>
        <w:t xml:space="preserve"> for SNP-1 and SNP-2, respectively.</w:t>
      </w:r>
      <w:r w:rsidR="00C70940">
        <w:rPr>
          <w:rFonts w:ascii="Times New Roman" w:hAnsi="Times New Roman" w:cs="Times New Roman"/>
          <w:sz w:val="24"/>
          <w:szCs w:val="24"/>
        </w:rPr>
        <w:t xml:space="preserve"> The larger </w:t>
      </w:r>
      <w:r w:rsidR="00C70940">
        <w:rPr>
          <w:rFonts w:ascii="Times New Roman" w:hAnsi="Times New Roman" w:cs="Times New Roman"/>
          <w:i/>
          <w:sz w:val="24"/>
          <w:szCs w:val="24"/>
        </w:rPr>
        <w:t>f</w:t>
      </w:r>
      <w:r w:rsidR="00C70940">
        <w:rPr>
          <w:rFonts w:ascii="Times New Roman" w:hAnsi="Times New Roman" w:cs="Times New Roman"/>
          <w:sz w:val="24"/>
          <w:szCs w:val="24"/>
          <w:vertAlign w:val="subscript"/>
        </w:rPr>
        <w:t>P</w:t>
      </w:r>
      <w:r w:rsidR="00C70940">
        <w:rPr>
          <w:rFonts w:ascii="Times New Roman" w:hAnsi="Times New Roman" w:cs="Times New Roman"/>
          <w:sz w:val="24"/>
          <w:szCs w:val="24"/>
        </w:rPr>
        <w:t xml:space="preserve"> value retrieved for the larger SNP suggest</w:t>
      </w:r>
      <w:r w:rsidR="00030A3A">
        <w:rPr>
          <w:rFonts w:ascii="Times New Roman" w:hAnsi="Times New Roman" w:cs="Times New Roman"/>
          <w:sz w:val="24"/>
          <w:szCs w:val="24"/>
        </w:rPr>
        <w:t>s</w:t>
      </w:r>
      <w:r w:rsidR="00C70940">
        <w:rPr>
          <w:rFonts w:ascii="Times New Roman" w:hAnsi="Times New Roman" w:cs="Times New Roman"/>
          <w:sz w:val="24"/>
          <w:szCs w:val="24"/>
        </w:rPr>
        <w:t xml:space="preserve"> that </w:t>
      </w:r>
      <w:r w:rsidR="00030A3A">
        <w:rPr>
          <w:rFonts w:ascii="Times New Roman" w:hAnsi="Times New Roman" w:cs="Times New Roman"/>
          <w:sz w:val="24"/>
          <w:szCs w:val="24"/>
        </w:rPr>
        <w:t xml:space="preserve">their </w:t>
      </w:r>
      <w:r w:rsidR="00C70940">
        <w:rPr>
          <w:rFonts w:ascii="Times New Roman" w:hAnsi="Times New Roman" w:cs="Times New Roman"/>
          <w:sz w:val="24"/>
          <w:szCs w:val="24"/>
        </w:rPr>
        <w:t xml:space="preserve">interior </w:t>
      </w:r>
      <w:r w:rsidR="00030A3A">
        <w:rPr>
          <w:rFonts w:ascii="Times New Roman" w:hAnsi="Times New Roman" w:cs="Times New Roman"/>
          <w:sz w:val="24"/>
          <w:szCs w:val="24"/>
        </w:rPr>
        <w:t>has</w:t>
      </w:r>
      <w:r w:rsidR="00C70940">
        <w:rPr>
          <w:rFonts w:ascii="Times New Roman" w:hAnsi="Times New Roman" w:cs="Times New Roman"/>
          <w:sz w:val="24"/>
          <w:szCs w:val="24"/>
        </w:rPr>
        <w:t xml:space="preserve"> more domains where pyrene </w:t>
      </w:r>
      <w:r w:rsidR="00030A3A">
        <w:rPr>
          <w:rFonts w:ascii="Times New Roman" w:hAnsi="Times New Roman" w:cs="Times New Roman"/>
          <w:sz w:val="24"/>
          <w:szCs w:val="24"/>
        </w:rPr>
        <w:t xml:space="preserve">can </w:t>
      </w:r>
      <w:r w:rsidR="00C70940">
        <w:rPr>
          <w:rFonts w:ascii="Times New Roman" w:hAnsi="Times New Roman" w:cs="Times New Roman"/>
          <w:sz w:val="24"/>
          <w:szCs w:val="24"/>
        </w:rPr>
        <w:t>bind and remain hidden from the solution.</w:t>
      </w:r>
      <w:r w:rsidR="00B70BE1" w:rsidRPr="00055978">
        <w:rPr>
          <w:rFonts w:ascii="Times New Roman" w:hAnsi="Times New Roman" w:cs="Times New Roman"/>
          <w:sz w:val="24"/>
          <w:szCs w:val="24"/>
        </w:rPr>
        <w:t xml:space="preserve"> </w:t>
      </w:r>
      <w:r w:rsidR="00030A3A">
        <w:rPr>
          <w:rFonts w:ascii="Times New Roman" w:hAnsi="Times New Roman" w:cs="Times New Roman"/>
          <w:sz w:val="24"/>
          <w:szCs w:val="24"/>
        </w:rPr>
        <w:t xml:space="preserve">In contrast, </w:t>
      </w:r>
      <w:r w:rsidR="00B70BE1" w:rsidRPr="00055978">
        <w:rPr>
          <w:rFonts w:ascii="Times New Roman" w:hAnsi="Times New Roman" w:cs="Times New Roman"/>
          <w:i/>
          <w:sz w:val="24"/>
          <w:szCs w:val="24"/>
        </w:rPr>
        <w:t>k</w:t>
      </w:r>
      <w:r w:rsidR="00B70BE1" w:rsidRPr="00055978">
        <w:rPr>
          <w:rFonts w:ascii="Times New Roman" w:hAnsi="Times New Roman" w:cs="Times New Roman"/>
          <w:i/>
          <w:sz w:val="24"/>
          <w:szCs w:val="24"/>
          <w:vertAlign w:val="subscript"/>
        </w:rPr>
        <w:softHyphen/>
      </w:r>
      <w:r w:rsidR="00B70BE1" w:rsidRPr="00055978">
        <w:rPr>
          <w:rFonts w:ascii="Times New Roman" w:hAnsi="Times New Roman" w:cs="Times New Roman"/>
          <w:sz w:val="24"/>
          <w:szCs w:val="24"/>
          <w:vertAlign w:val="subscript"/>
        </w:rPr>
        <w:t>qSNP</w:t>
      </w:r>
      <w:r w:rsidR="00B70BE1" w:rsidRPr="00055978">
        <w:rPr>
          <w:rFonts w:ascii="Times New Roman" w:hAnsi="Times New Roman" w:cs="Times New Roman"/>
          <w:sz w:val="24"/>
          <w:szCs w:val="24"/>
        </w:rPr>
        <w:t xml:space="preserve"> </w:t>
      </w:r>
      <w:r w:rsidR="00030A3A">
        <w:rPr>
          <w:rFonts w:ascii="Times New Roman" w:hAnsi="Times New Roman" w:cs="Times New Roman"/>
          <w:sz w:val="24"/>
          <w:szCs w:val="24"/>
        </w:rPr>
        <w:t>is comparable</w:t>
      </w:r>
      <w:r w:rsidR="00A44B81">
        <w:rPr>
          <w:rFonts w:ascii="Times New Roman" w:hAnsi="Times New Roman" w:cs="Times New Roman"/>
          <w:sz w:val="24"/>
          <w:szCs w:val="24"/>
        </w:rPr>
        <w:t xml:space="preserve"> for SNP-1 and SNP-2</w:t>
      </w:r>
      <w:r w:rsidR="00030A3A">
        <w:rPr>
          <w:rFonts w:ascii="Times New Roman" w:hAnsi="Times New Roman" w:cs="Times New Roman"/>
          <w:sz w:val="24"/>
          <w:szCs w:val="24"/>
        </w:rPr>
        <w:t>,</w:t>
      </w:r>
      <w:r w:rsidR="00A44B81">
        <w:rPr>
          <w:rFonts w:ascii="Times New Roman" w:hAnsi="Times New Roman" w:cs="Times New Roman"/>
          <w:sz w:val="24"/>
          <w:szCs w:val="24"/>
        </w:rPr>
        <w:t xml:space="preserve"> </w:t>
      </w:r>
      <w:r w:rsidR="003B0D56">
        <w:rPr>
          <w:rFonts w:ascii="Times New Roman" w:hAnsi="Times New Roman" w:cs="Times New Roman"/>
          <w:sz w:val="24"/>
          <w:szCs w:val="24"/>
        </w:rPr>
        <w:t xml:space="preserve">being </w:t>
      </w:r>
      <w:r w:rsidR="00B70BE1" w:rsidRPr="00055978">
        <w:rPr>
          <w:rFonts w:ascii="Times New Roman" w:hAnsi="Times New Roman" w:cs="Times New Roman"/>
          <w:sz w:val="24"/>
          <w:szCs w:val="24"/>
        </w:rPr>
        <w:t>equal</w:t>
      </w:r>
      <w:r w:rsidR="00A44B81">
        <w:rPr>
          <w:rFonts w:ascii="Times New Roman" w:hAnsi="Times New Roman" w:cs="Times New Roman"/>
          <w:sz w:val="24"/>
          <w:szCs w:val="24"/>
        </w:rPr>
        <w:t xml:space="preserve"> to</w:t>
      </w:r>
      <w:r w:rsidR="00B70BE1" w:rsidRPr="00055978">
        <w:rPr>
          <w:rFonts w:ascii="Times New Roman" w:hAnsi="Times New Roman" w:cs="Times New Roman"/>
          <w:sz w:val="24"/>
          <w:szCs w:val="24"/>
        </w:rPr>
        <w:t xml:space="preserve"> 1.</w:t>
      </w:r>
      <w:r w:rsidR="009A0D5D">
        <w:rPr>
          <w:rFonts w:ascii="Times New Roman" w:hAnsi="Times New Roman" w:cs="Times New Roman"/>
          <w:sz w:val="24"/>
          <w:szCs w:val="24"/>
        </w:rPr>
        <w:t>9</w:t>
      </w:r>
      <w:r w:rsidR="00B70BE1" w:rsidRPr="00055978">
        <w:rPr>
          <w:rFonts w:ascii="Times New Roman" w:hAnsi="Times New Roman" w:cs="Times New Roman"/>
          <w:sz w:val="24"/>
          <w:szCs w:val="24"/>
        </w:rPr>
        <w:t xml:space="preserve"> (</w:t>
      </w:r>
      <w:r w:rsidR="00B70BE1" w:rsidRPr="00055978">
        <w:rPr>
          <w:rFonts w:ascii="Malgun Gothic" w:eastAsia="Malgun Gothic" w:hAnsi="Malgun Gothic" w:cs="Times New Roman" w:hint="eastAsia"/>
          <w:sz w:val="24"/>
          <w:szCs w:val="24"/>
        </w:rPr>
        <w:t>±</w:t>
      </w:r>
      <w:r w:rsidR="00B70BE1" w:rsidRPr="00055978">
        <w:rPr>
          <w:rFonts w:ascii="Times New Roman" w:hAnsi="Times New Roman" w:cs="Times New Roman"/>
          <w:sz w:val="24"/>
          <w:szCs w:val="24"/>
        </w:rPr>
        <w:t>0.</w:t>
      </w:r>
      <w:r w:rsidR="00A44B81">
        <w:rPr>
          <w:rFonts w:ascii="Times New Roman" w:hAnsi="Times New Roman" w:cs="Times New Roman"/>
          <w:sz w:val="24"/>
          <w:szCs w:val="24"/>
        </w:rPr>
        <w:t>0</w:t>
      </w:r>
      <w:r w:rsidR="00924114">
        <w:rPr>
          <w:rFonts w:ascii="Times New Roman" w:hAnsi="Times New Roman" w:cs="Times New Roman"/>
          <w:sz w:val="24"/>
          <w:szCs w:val="24"/>
        </w:rPr>
        <w:t>5</w:t>
      </w:r>
      <w:r w:rsidR="00B70BE1" w:rsidRPr="00055978">
        <w:rPr>
          <w:rFonts w:ascii="Times New Roman" w:hAnsi="Times New Roman" w:cs="Times New Roman"/>
          <w:sz w:val="24"/>
          <w:szCs w:val="24"/>
        </w:rPr>
        <w:t xml:space="preserve">) </w:t>
      </w:r>
      <w:r w:rsidR="00B70BE1" w:rsidRPr="00055978">
        <w:rPr>
          <w:rFonts w:ascii="Malgun Gothic" w:eastAsia="Malgun Gothic" w:hAnsi="Malgun Gothic" w:cs="Times New Roman" w:hint="eastAsia"/>
          <w:sz w:val="24"/>
          <w:szCs w:val="24"/>
        </w:rPr>
        <w:t>x</w:t>
      </w:r>
      <w:r w:rsidR="00B70BE1" w:rsidRPr="00055978">
        <w:rPr>
          <w:rFonts w:ascii="Times New Roman" w:hAnsi="Times New Roman" w:cs="Times New Roman"/>
          <w:sz w:val="24"/>
          <w:szCs w:val="24"/>
        </w:rPr>
        <w:t xml:space="preserve"> 10</w:t>
      </w:r>
      <w:r w:rsidR="00B70BE1" w:rsidRPr="00055978">
        <w:rPr>
          <w:rFonts w:ascii="Times New Roman" w:hAnsi="Times New Roman" w:cs="Times New Roman"/>
          <w:sz w:val="24"/>
          <w:szCs w:val="24"/>
          <w:vertAlign w:val="superscript"/>
        </w:rPr>
        <w:t>9</w:t>
      </w:r>
      <w:r w:rsidR="00B70BE1" w:rsidRPr="00A44B81">
        <w:rPr>
          <w:rFonts w:ascii="Times New Roman" w:hAnsi="Times New Roman" w:cs="Times New Roman"/>
          <w:sz w:val="24"/>
          <w:szCs w:val="24"/>
        </w:rPr>
        <w:t xml:space="preserve"> </w:t>
      </w:r>
      <w:r w:rsidR="00A44B81" w:rsidRPr="00A44B81">
        <w:rPr>
          <w:rFonts w:ascii="Times New Roman" w:hAnsi="Times New Roman" w:cs="Times New Roman"/>
          <w:sz w:val="24"/>
          <w:szCs w:val="24"/>
        </w:rPr>
        <w:t xml:space="preserve">and </w:t>
      </w:r>
      <w:r w:rsidR="00924114">
        <w:rPr>
          <w:rFonts w:ascii="Times New Roman" w:hAnsi="Times New Roman" w:cs="Times New Roman"/>
          <w:sz w:val="24"/>
          <w:szCs w:val="24"/>
        </w:rPr>
        <w:t>1.7</w:t>
      </w:r>
      <w:r w:rsidR="00A44B81" w:rsidRPr="00A44B81">
        <w:rPr>
          <w:rFonts w:ascii="Times New Roman" w:hAnsi="Times New Roman" w:cs="Times New Roman"/>
          <w:sz w:val="24"/>
          <w:szCs w:val="24"/>
        </w:rPr>
        <w:t xml:space="preserve"> </w:t>
      </w:r>
      <w:r w:rsidR="00A44B81" w:rsidRPr="00055978">
        <w:rPr>
          <w:rFonts w:ascii="Times New Roman" w:hAnsi="Times New Roman" w:cs="Times New Roman"/>
          <w:sz w:val="24"/>
          <w:szCs w:val="24"/>
        </w:rPr>
        <w:t>(</w:t>
      </w:r>
      <w:r w:rsidR="00A44B81" w:rsidRPr="00055978">
        <w:rPr>
          <w:rFonts w:ascii="Malgun Gothic" w:eastAsia="Malgun Gothic" w:hAnsi="Malgun Gothic" w:cs="Times New Roman" w:hint="eastAsia"/>
          <w:sz w:val="24"/>
          <w:szCs w:val="24"/>
        </w:rPr>
        <w:t>±</w:t>
      </w:r>
      <w:r w:rsidR="00A44B81" w:rsidRPr="00055978">
        <w:rPr>
          <w:rFonts w:ascii="Times New Roman" w:hAnsi="Times New Roman" w:cs="Times New Roman"/>
          <w:sz w:val="24"/>
          <w:szCs w:val="24"/>
        </w:rPr>
        <w:t>0.</w:t>
      </w:r>
      <w:r w:rsidR="00A44B81">
        <w:rPr>
          <w:rFonts w:ascii="Times New Roman" w:hAnsi="Times New Roman" w:cs="Times New Roman"/>
          <w:sz w:val="24"/>
          <w:szCs w:val="24"/>
        </w:rPr>
        <w:t>0</w:t>
      </w:r>
      <w:r w:rsidR="00924114">
        <w:rPr>
          <w:rFonts w:ascii="Times New Roman" w:hAnsi="Times New Roman" w:cs="Times New Roman"/>
          <w:sz w:val="24"/>
          <w:szCs w:val="24"/>
        </w:rPr>
        <w:t>3</w:t>
      </w:r>
      <w:r w:rsidR="00A44B81" w:rsidRPr="00055978">
        <w:rPr>
          <w:rFonts w:ascii="Times New Roman" w:hAnsi="Times New Roman" w:cs="Times New Roman"/>
          <w:sz w:val="24"/>
          <w:szCs w:val="24"/>
        </w:rPr>
        <w:t xml:space="preserve">) </w:t>
      </w:r>
      <w:r w:rsidR="00A44B81" w:rsidRPr="00055978">
        <w:rPr>
          <w:rFonts w:ascii="Malgun Gothic" w:eastAsia="Malgun Gothic" w:hAnsi="Malgun Gothic" w:cs="Times New Roman" w:hint="eastAsia"/>
          <w:sz w:val="24"/>
          <w:szCs w:val="24"/>
        </w:rPr>
        <w:t>x</w:t>
      </w:r>
      <w:r w:rsidR="00A44B81" w:rsidRPr="00055978">
        <w:rPr>
          <w:rFonts w:ascii="Times New Roman" w:hAnsi="Times New Roman" w:cs="Times New Roman"/>
          <w:sz w:val="24"/>
          <w:szCs w:val="24"/>
        </w:rPr>
        <w:t xml:space="preserve"> 10</w:t>
      </w:r>
      <w:r w:rsidR="00A44B81" w:rsidRPr="00055978">
        <w:rPr>
          <w:rFonts w:ascii="Times New Roman" w:hAnsi="Times New Roman" w:cs="Times New Roman"/>
          <w:sz w:val="24"/>
          <w:szCs w:val="24"/>
          <w:vertAlign w:val="superscript"/>
        </w:rPr>
        <w:t>9</w:t>
      </w:r>
      <w:r w:rsidR="00A44B81" w:rsidRPr="00A44B81">
        <w:rPr>
          <w:rFonts w:ascii="Times New Roman" w:hAnsi="Times New Roman" w:cs="Times New Roman"/>
          <w:sz w:val="24"/>
          <w:szCs w:val="24"/>
        </w:rPr>
        <w:t xml:space="preserve"> </w:t>
      </w:r>
      <w:r w:rsidR="00B70BE1" w:rsidRPr="00055978">
        <w:rPr>
          <w:rFonts w:ascii="Times New Roman" w:hAnsi="Times New Roman" w:cs="Times New Roman"/>
          <w:sz w:val="24"/>
          <w:szCs w:val="24"/>
        </w:rPr>
        <w:t>M</w:t>
      </w:r>
      <w:r w:rsidR="00B70BE1" w:rsidRPr="00055978">
        <w:rPr>
          <w:rFonts w:ascii="Symbol" w:hAnsi="Symbol" w:cs="Times New Roman"/>
          <w:sz w:val="24"/>
          <w:szCs w:val="24"/>
          <w:vertAlign w:val="superscript"/>
        </w:rPr>
        <w:t></w:t>
      </w:r>
      <w:r w:rsidR="00B70BE1" w:rsidRPr="00055978">
        <w:rPr>
          <w:rFonts w:ascii="Symbol" w:hAnsi="Symbol" w:cs="Times New Roman"/>
          <w:sz w:val="24"/>
          <w:szCs w:val="24"/>
          <w:vertAlign w:val="superscript"/>
        </w:rPr>
        <w:t></w:t>
      </w:r>
      <w:r w:rsidR="00A44B81">
        <w:rPr>
          <w:rFonts w:ascii="Times New Roman" w:hAnsi="Times New Roman" w:cs="Times New Roman"/>
          <w:sz w:val="24"/>
          <w:szCs w:val="24"/>
        </w:rPr>
        <w:t>.s</w:t>
      </w:r>
      <w:r w:rsidR="00B70BE1" w:rsidRPr="00055978">
        <w:rPr>
          <w:rFonts w:ascii="Symbol" w:hAnsi="Symbol" w:cs="Times New Roman"/>
          <w:sz w:val="24"/>
          <w:szCs w:val="24"/>
          <w:vertAlign w:val="superscript"/>
        </w:rPr>
        <w:t></w:t>
      </w:r>
      <w:r w:rsidR="00B70BE1" w:rsidRPr="00055978">
        <w:rPr>
          <w:rFonts w:ascii="Symbol" w:hAnsi="Symbol" w:cs="Times New Roman"/>
          <w:sz w:val="24"/>
          <w:szCs w:val="24"/>
          <w:vertAlign w:val="superscript"/>
        </w:rPr>
        <w:t></w:t>
      </w:r>
      <w:r w:rsidR="00A44B81" w:rsidRPr="00A44B81">
        <w:rPr>
          <w:rFonts w:ascii="Times New Roman" w:hAnsi="Times New Roman" w:cs="Times New Roman"/>
          <w:sz w:val="24"/>
          <w:szCs w:val="24"/>
        </w:rPr>
        <w:t>, respectively</w:t>
      </w:r>
      <w:r w:rsidR="009D6289">
        <w:rPr>
          <w:rFonts w:ascii="Times New Roman" w:hAnsi="Times New Roman" w:cs="Times New Roman"/>
          <w:sz w:val="24"/>
          <w:szCs w:val="24"/>
        </w:rPr>
        <w:t xml:space="preserve">. </w:t>
      </w:r>
      <w:r w:rsidR="00A44B81">
        <w:rPr>
          <w:rFonts w:ascii="Times New Roman" w:hAnsi="Times New Roman" w:cs="Times New Roman"/>
          <w:sz w:val="24"/>
          <w:szCs w:val="24"/>
        </w:rPr>
        <w:t>These</w:t>
      </w:r>
      <w:r w:rsidR="00B70BE1" w:rsidRPr="00055978">
        <w:rPr>
          <w:rFonts w:ascii="Times New Roman" w:hAnsi="Times New Roman" w:cs="Times New Roman"/>
          <w:sz w:val="24"/>
          <w:szCs w:val="24"/>
        </w:rPr>
        <w:t xml:space="preserve"> </w:t>
      </w:r>
      <w:r w:rsidR="00B70BE1" w:rsidRPr="00055978">
        <w:rPr>
          <w:rFonts w:ascii="Times New Roman" w:hAnsi="Times New Roman" w:cs="Times New Roman"/>
          <w:i/>
          <w:sz w:val="24"/>
          <w:szCs w:val="24"/>
        </w:rPr>
        <w:t>k</w:t>
      </w:r>
      <w:r w:rsidR="00B70BE1" w:rsidRPr="00055978">
        <w:rPr>
          <w:rFonts w:ascii="Times New Roman" w:hAnsi="Times New Roman" w:cs="Times New Roman"/>
          <w:sz w:val="24"/>
          <w:szCs w:val="24"/>
          <w:vertAlign w:val="subscript"/>
        </w:rPr>
        <w:t>qSNP</w:t>
      </w:r>
      <w:r w:rsidR="00B70BE1" w:rsidRPr="00055978">
        <w:rPr>
          <w:rFonts w:ascii="Times New Roman" w:hAnsi="Times New Roman" w:cs="Times New Roman"/>
          <w:sz w:val="24"/>
          <w:szCs w:val="24"/>
        </w:rPr>
        <w:t xml:space="preserve"> </w:t>
      </w:r>
      <w:r w:rsidR="00A35C59">
        <w:rPr>
          <w:rFonts w:ascii="Times New Roman" w:hAnsi="Times New Roman" w:cs="Times New Roman"/>
          <w:sz w:val="24"/>
          <w:szCs w:val="24"/>
        </w:rPr>
        <w:t xml:space="preserve">values </w:t>
      </w:r>
      <w:r w:rsidR="00030A3A">
        <w:rPr>
          <w:rFonts w:ascii="Times New Roman" w:hAnsi="Times New Roman" w:cs="Times New Roman"/>
          <w:sz w:val="24"/>
          <w:szCs w:val="24"/>
        </w:rPr>
        <w:t>are</w:t>
      </w:r>
      <w:r w:rsidR="00030A3A" w:rsidRPr="00055978">
        <w:rPr>
          <w:rFonts w:ascii="Times New Roman" w:hAnsi="Times New Roman" w:cs="Times New Roman"/>
          <w:sz w:val="24"/>
          <w:szCs w:val="24"/>
        </w:rPr>
        <w:t xml:space="preserve"> </w:t>
      </w:r>
      <w:r w:rsidR="00B70BE1" w:rsidRPr="00055978">
        <w:rPr>
          <w:rFonts w:ascii="Times New Roman" w:hAnsi="Times New Roman" w:cs="Times New Roman"/>
          <w:sz w:val="24"/>
          <w:szCs w:val="24"/>
        </w:rPr>
        <w:t>3.</w:t>
      </w:r>
      <w:r w:rsidR="00B70BE1" w:rsidRPr="009A0D5D">
        <w:rPr>
          <w:rFonts w:ascii="Times New Roman" w:hAnsi="Times New Roman" w:cs="Times New Roman"/>
          <w:sz w:val="24"/>
          <w:szCs w:val="24"/>
        </w:rPr>
        <w:t xml:space="preserve">8 </w:t>
      </w:r>
      <w:r w:rsidR="009A0D5D" w:rsidRPr="009A0D5D">
        <w:rPr>
          <w:rFonts w:ascii="Times New Roman" w:eastAsia="Malgun Gothic" w:hAnsi="Times New Roman" w:cs="Times New Roman"/>
          <w:sz w:val="24"/>
          <w:szCs w:val="24"/>
        </w:rPr>
        <w:t>times</w:t>
      </w:r>
      <w:r w:rsidR="00B70BE1" w:rsidRPr="009A0D5D">
        <w:rPr>
          <w:rFonts w:ascii="Times New Roman" w:hAnsi="Times New Roman" w:cs="Times New Roman"/>
          <w:sz w:val="24"/>
          <w:szCs w:val="24"/>
        </w:rPr>
        <w:t xml:space="preserve"> smaller</w:t>
      </w:r>
      <w:r w:rsidR="00B70BE1" w:rsidRPr="00055978">
        <w:rPr>
          <w:rFonts w:ascii="Times New Roman" w:hAnsi="Times New Roman" w:cs="Times New Roman"/>
          <w:sz w:val="24"/>
          <w:szCs w:val="24"/>
        </w:rPr>
        <w:t xml:space="preserve"> than </w:t>
      </w:r>
      <w:r w:rsidR="00B70BE1" w:rsidRPr="00055978">
        <w:rPr>
          <w:rFonts w:ascii="Times New Roman" w:hAnsi="Times New Roman" w:cs="Times New Roman"/>
          <w:i/>
          <w:sz w:val="24"/>
          <w:szCs w:val="24"/>
        </w:rPr>
        <w:t>k</w:t>
      </w:r>
      <w:r w:rsidR="00B70BE1" w:rsidRPr="00055978">
        <w:rPr>
          <w:rFonts w:ascii="Times New Roman" w:hAnsi="Times New Roman" w:cs="Times New Roman"/>
          <w:sz w:val="24"/>
          <w:szCs w:val="24"/>
          <w:vertAlign w:val="subscript"/>
        </w:rPr>
        <w:t>qW</w:t>
      </w:r>
      <w:r w:rsidR="00B70BE1" w:rsidRPr="00055978">
        <w:rPr>
          <w:rFonts w:ascii="Times New Roman" w:hAnsi="Times New Roman" w:cs="Times New Roman"/>
          <w:sz w:val="24"/>
          <w:szCs w:val="24"/>
        </w:rPr>
        <w:t xml:space="preserve"> (6.5</w:t>
      </w:r>
      <w:r w:rsidR="00B70BE1" w:rsidRPr="00055978">
        <w:rPr>
          <w:rFonts w:ascii="Malgun Gothic" w:eastAsia="Malgun Gothic" w:hAnsi="Malgun Gothic" w:cs="Times New Roman" w:hint="eastAsia"/>
          <w:sz w:val="24"/>
          <w:szCs w:val="24"/>
        </w:rPr>
        <w:t xml:space="preserve"> x</w:t>
      </w:r>
      <w:r w:rsidR="00B70BE1" w:rsidRPr="00055978">
        <w:rPr>
          <w:rFonts w:ascii="Times New Roman" w:hAnsi="Times New Roman" w:cs="Times New Roman"/>
          <w:sz w:val="24"/>
          <w:szCs w:val="24"/>
        </w:rPr>
        <w:t xml:space="preserve"> 10</w:t>
      </w:r>
      <w:r w:rsidR="00A35C59">
        <w:rPr>
          <w:rFonts w:ascii="Times New Roman" w:hAnsi="Times New Roman" w:cs="Times New Roman"/>
          <w:sz w:val="24"/>
          <w:szCs w:val="24"/>
          <w:vertAlign w:val="superscript"/>
        </w:rPr>
        <w:t>9</w:t>
      </w:r>
      <w:r w:rsidR="00B70BE1" w:rsidRPr="00055978">
        <w:rPr>
          <w:rFonts w:ascii="Times New Roman" w:hAnsi="Times New Roman" w:cs="Times New Roman"/>
          <w:sz w:val="24"/>
          <w:szCs w:val="24"/>
          <w:vertAlign w:val="subscript"/>
        </w:rPr>
        <w:t xml:space="preserve"> </w:t>
      </w:r>
      <w:r w:rsidR="00B70BE1" w:rsidRPr="00055978">
        <w:rPr>
          <w:rFonts w:ascii="Times New Roman" w:hAnsi="Times New Roman" w:cs="Times New Roman"/>
          <w:sz w:val="24"/>
          <w:szCs w:val="24"/>
        </w:rPr>
        <w:t>M</w:t>
      </w:r>
      <w:r w:rsidR="00B70BE1" w:rsidRPr="00055978">
        <w:rPr>
          <w:rFonts w:ascii="Symbol" w:hAnsi="Symbol" w:cs="Times New Roman"/>
          <w:sz w:val="24"/>
          <w:szCs w:val="24"/>
          <w:vertAlign w:val="superscript"/>
        </w:rPr>
        <w:t></w:t>
      </w:r>
      <w:r w:rsidR="00B70BE1" w:rsidRPr="00055978">
        <w:rPr>
          <w:rFonts w:ascii="Symbol" w:hAnsi="Symbol" w:cs="Times New Roman"/>
          <w:sz w:val="24"/>
          <w:szCs w:val="24"/>
          <w:vertAlign w:val="superscript"/>
        </w:rPr>
        <w:t></w:t>
      </w:r>
      <w:r w:rsidR="00B70BE1" w:rsidRPr="00055978">
        <w:rPr>
          <w:rFonts w:ascii="Times New Roman" w:hAnsi="Times New Roman" w:cs="Times New Roman"/>
          <w:sz w:val="24"/>
          <w:szCs w:val="24"/>
        </w:rPr>
        <w:t>s</w:t>
      </w:r>
      <w:r w:rsidR="00B70BE1" w:rsidRPr="00055978">
        <w:rPr>
          <w:rFonts w:ascii="Symbol" w:hAnsi="Symbol" w:cs="Times New Roman"/>
          <w:sz w:val="24"/>
          <w:szCs w:val="24"/>
          <w:vertAlign w:val="superscript"/>
        </w:rPr>
        <w:t></w:t>
      </w:r>
      <w:r w:rsidR="00B70BE1" w:rsidRPr="00055978">
        <w:rPr>
          <w:rFonts w:ascii="Symbol" w:hAnsi="Symbol" w:cs="Times New Roman"/>
          <w:sz w:val="24"/>
          <w:szCs w:val="24"/>
          <w:vertAlign w:val="superscript"/>
        </w:rPr>
        <w:t></w:t>
      </w:r>
      <w:r w:rsidR="00B70BE1" w:rsidRPr="00055978">
        <w:rPr>
          <w:rFonts w:ascii="Times New Roman" w:hAnsi="Times New Roman" w:cs="Times New Roman"/>
          <w:sz w:val="24"/>
          <w:szCs w:val="24"/>
        </w:rPr>
        <w:t>)</w:t>
      </w:r>
      <w:r w:rsidR="00030A3A">
        <w:rPr>
          <w:rFonts w:ascii="Times New Roman" w:hAnsi="Times New Roman" w:cs="Times New Roman"/>
          <w:sz w:val="24"/>
          <w:szCs w:val="24"/>
        </w:rPr>
        <w:t>,</w:t>
      </w:r>
      <w:r w:rsidR="00B70BE1" w:rsidRPr="00055978">
        <w:rPr>
          <w:rFonts w:ascii="Times New Roman" w:hAnsi="Times New Roman" w:cs="Times New Roman"/>
          <w:i/>
          <w:sz w:val="24"/>
          <w:szCs w:val="24"/>
        </w:rPr>
        <w:softHyphen/>
      </w:r>
      <w:r w:rsidR="00B70BE1" w:rsidRPr="00055978">
        <w:rPr>
          <w:rFonts w:ascii="Times New Roman" w:hAnsi="Times New Roman" w:cs="Times New Roman"/>
          <w:sz w:val="24"/>
          <w:szCs w:val="24"/>
        </w:rPr>
        <w:t xml:space="preserve"> </w:t>
      </w:r>
      <w:r w:rsidR="00C70940">
        <w:rPr>
          <w:rFonts w:ascii="Times New Roman" w:hAnsi="Times New Roman" w:cs="Times New Roman"/>
          <w:sz w:val="24"/>
          <w:szCs w:val="24"/>
        </w:rPr>
        <w:t>as</w:t>
      </w:r>
      <w:r w:rsidR="00A35C59">
        <w:rPr>
          <w:rFonts w:ascii="Times New Roman" w:hAnsi="Times New Roman" w:cs="Times New Roman"/>
          <w:sz w:val="24"/>
          <w:szCs w:val="24"/>
        </w:rPr>
        <w:t xml:space="preserve"> would be expected</w:t>
      </w:r>
      <w:r w:rsidR="00B70BE1" w:rsidRPr="00055978">
        <w:rPr>
          <w:rFonts w:ascii="Times New Roman" w:hAnsi="Times New Roman" w:cs="Times New Roman"/>
          <w:sz w:val="24"/>
          <w:szCs w:val="24"/>
        </w:rPr>
        <w:t xml:space="preserve"> since pyrene bound to the SNPs </w:t>
      </w:r>
      <w:r w:rsidR="00030A3A">
        <w:rPr>
          <w:rFonts w:ascii="Times New Roman" w:hAnsi="Times New Roman" w:cs="Times New Roman"/>
          <w:sz w:val="24"/>
          <w:szCs w:val="24"/>
        </w:rPr>
        <w:t>is</w:t>
      </w:r>
      <w:r w:rsidR="00030A3A" w:rsidRPr="00055978">
        <w:rPr>
          <w:rFonts w:ascii="Times New Roman" w:hAnsi="Times New Roman" w:cs="Times New Roman"/>
          <w:sz w:val="24"/>
          <w:szCs w:val="24"/>
        </w:rPr>
        <w:t xml:space="preserve"> </w:t>
      </w:r>
      <w:r w:rsidR="00B70BE1" w:rsidRPr="00055978">
        <w:rPr>
          <w:rFonts w:ascii="Times New Roman" w:hAnsi="Times New Roman" w:cs="Times New Roman"/>
          <w:sz w:val="24"/>
          <w:szCs w:val="24"/>
        </w:rPr>
        <w:t>in effect immobile on the timescale of the pyrene fluorescence</w:t>
      </w:r>
      <w:r w:rsidR="00030A3A">
        <w:rPr>
          <w:rFonts w:ascii="Times New Roman" w:hAnsi="Times New Roman" w:cs="Times New Roman"/>
          <w:sz w:val="24"/>
          <w:szCs w:val="24"/>
        </w:rPr>
        <w:t>,</w:t>
      </w:r>
      <w:r w:rsidR="00B70BE1" w:rsidRPr="00055978">
        <w:rPr>
          <w:rFonts w:ascii="Times New Roman" w:hAnsi="Times New Roman" w:cs="Times New Roman"/>
          <w:sz w:val="24"/>
          <w:szCs w:val="24"/>
        </w:rPr>
        <w:t xml:space="preserve"> and </w:t>
      </w:r>
      <w:r w:rsidR="00030A3A">
        <w:rPr>
          <w:rFonts w:ascii="Times New Roman" w:hAnsi="Times New Roman" w:cs="Times New Roman"/>
          <w:sz w:val="24"/>
          <w:szCs w:val="24"/>
        </w:rPr>
        <w:t xml:space="preserve">is </w:t>
      </w:r>
      <w:r w:rsidR="00B70BE1" w:rsidRPr="00055978">
        <w:rPr>
          <w:rFonts w:ascii="Times New Roman" w:hAnsi="Times New Roman" w:cs="Times New Roman"/>
          <w:sz w:val="24"/>
          <w:szCs w:val="24"/>
        </w:rPr>
        <w:t>thus less likely to be quenched</w:t>
      </w:r>
      <w:r w:rsidR="00C70940">
        <w:rPr>
          <w:rFonts w:ascii="Times New Roman" w:hAnsi="Times New Roman" w:cs="Times New Roman" w:hint="eastAsia"/>
          <w:sz w:val="24"/>
          <w:szCs w:val="24"/>
        </w:rPr>
        <w:t xml:space="preserve"> </w:t>
      </w:r>
      <w:r w:rsidR="00030A3A">
        <w:rPr>
          <w:rFonts w:ascii="Times New Roman" w:hAnsi="Times New Roman" w:cs="Times New Roman"/>
          <w:sz w:val="24"/>
          <w:szCs w:val="24"/>
        </w:rPr>
        <w:t xml:space="preserve">as </w:t>
      </w:r>
      <w:r w:rsidR="00C70940">
        <w:rPr>
          <w:rFonts w:ascii="Times New Roman" w:hAnsi="Times New Roman" w:cs="Times New Roman" w:hint="eastAsia"/>
          <w:sz w:val="24"/>
          <w:szCs w:val="24"/>
        </w:rPr>
        <w:t>compared to free pyrene in water.</w:t>
      </w:r>
    </w:p>
    <w:p w14:paraId="532C71C7" w14:textId="77777777" w:rsidR="00A35C59" w:rsidRDefault="00A35C59" w:rsidP="00A35C59">
      <w:pPr>
        <w:spacing w:after="0" w:line="480" w:lineRule="auto"/>
        <w:jc w:val="both"/>
        <w:rPr>
          <w:rFonts w:ascii="Times New Roman" w:hAnsi="Times New Roman" w:cs="Times New Roman"/>
          <w:sz w:val="24"/>
          <w:szCs w:val="24"/>
        </w:rPr>
      </w:pPr>
    </w:p>
    <w:p w14:paraId="109DC840" w14:textId="77777777" w:rsidR="00A54F33" w:rsidRPr="00A35C59" w:rsidRDefault="00A54F33" w:rsidP="00A35C59">
      <w:pPr>
        <w:spacing w:after="0" w:line="480" w:lineRule="auto"/>
        <w:jc w:val="both"/>
        <w:rPr>
          <w:rFonts w:ascii="Times New Roman" w:hAnsi="Times New Roman" w:cs="Times New Roman"/>
          <w:sz w:val="24"/>
          <w:szCs w:val="24"/>
        </w:rPr>
      </w:pPr>
    </w:p>
    <w:tbl>
      <w:tblPr>
        <w:tblpPr w:leftFromText="142" w:rightFromText="142" w:vertAnchor="text" w:horzAnchor="margin" w:tblpXSpec="center" w:tblpY="1222"/>
        <w:tblW w:w="6651" w:type="dxa"/>
        <w:tblCellMar>
          <w:left w:w="99" w:type="dxa"/>
          <w:right w:w="99" w:type="dxa"/>
        </w:tblCellMar>
        <w:tblLook w:val="04A0" w:firstRow="1" w:lastRow="0" w:firstColumn="1" w:lastColumn="0" w:noHBand="0" w:noVBand="1"/>
      </w:tblPr>
      <w:tblGrid>
        <w:gridCol w:w="1129"/>
        <w:gridCol w:w="1134"/>
        <w:gridCol w:w="1200"/>
        <w:gridCol w:w="1706"/>
        <w:gridCol w:w="1482"/>
      </w:tblGrid>
      <w:tr w:rsidR="00A35C59" w:rsidRPr="00377F7E" w14:paraId="00015253" w14:textId="77777777" w:rsidTr="00F15D7C">
        <w:trPr>
          <w:trHeight w:val="116"/>
        </w:trPr>
        <w:tc>
          <w:tcPr>
            <w:tcW w:w="1129" w:type="dxa"/>
            <w:tcBorders>
              <w:top w:val="single" w:sz="4" w:space="0" w:color="auto"/>
              <w:left w:val="single" w:sz="4" w:space="0" w:color="auto"/>
              <w:bottom w:val="single" w:sz="4" w:space="0" w:color="auto"/>
              <w:right w:val="single" w:sz="4" w:space="0" w:color="auto"/>
            </w:tcBorders>
            <w:vAlign w:val="center"/>
          </w:tcPr>
          <w:p w14:paraId="6B15AFEA" w14:textId="77777777" w:rsidR="00A35C59" w:rsidRPr="00A35C59" w:rsidRDefault="00A35C59" w:rsidP="00F15D7C">
            <w:pPr>
              <w:spacing w:after="0" w:line="240" w:lineRule="auto"/>
              <w:jc w:val="center"/>
              <w:rPr>
                <w:rFonts w:ascii="Times New Roman" w:eastAsia="Malgun Gothic" w:hAnsi="Times New Roman" w:cs="Times New Roman"/>
                <w:color w:val="000000"/>
                <w:sz w:val="24"/>
                <w:szCs w:val="24"/>
              </w:rPr>
            </w:pPr>
            <w:r w:rsidRPr="00A35C59">
              <w:rPr>
                <w:rFonts w:ascii="Times New Roman" w:eastAsia="Malgun Gothic" w:hAnsi="Times New Roman" w:cs="Times New Roman"/>
                <w:color w:val="000000"/>
                <w:sz w:val="24"/>
                <w:szCs w:val="24"/>
              </w:rPr>
              <w:lastRenderedPageBreak/>
              <w:t>Sample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A8EEE"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Symbol" w:eastAsia="Malgun Gothic" w:hAnsi="Symbol" w:cs="Times New Roman"/>
                <w:i/>
                <w:color w:val="000000"/>
                <w:sz w:val="24"/>
                <w:szCs w:val="24"/>
              </w:rPr>
              <w:t></w:t>
            </w:r>
            <w:r>
              <w:rPr>
                <w:rFonts w:ascii="Times New Roman" w:eastAsia="Malgun Gothic" w:hAnsi="Times New Roman" w:cs="Times New Roman"/>
                <w:color w:val="000000"/>
                <w:sz w:val="24"/>
                <w:szCs w:val="24"/>
                <w:vertAlign w:val="subscript"/>
              </w:rPr>
              <w:t>SNP</w:t>
            </w:r>
            <w:r w:rsidRPr="00377F7E">
              <w:rPr>
                <w:rFonts w:ascii="Times New Roman" w:eastAsia="Malgun Gothic" w:hAnsi="Times New Roman" w:cs="Times New Roman"/>
                <w:color w:val="000000"/>
                <w:sz w:val="24"/>
                <w:szCs w:val="24"/>
              </w:rPr>
              <w:t>, ns</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421A2218" w14:textId="77777777" w:rsidR="00A35C59"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i/>
                <w:color w:val="000000"/>
                <w:sz w:val="24"/>
                <w:szCs w:val="24"/>
              </w:rPr>
              <w:t>K</w:t>
            </w:r>
            <w:r w:rsidRPr="00377F7E">
              <w:rPr>
                <w:rFonts w:ascii="Times New Roman" w:eastAsia="Malgun Gothic" w:hAnsi="Times New Roman" w:cs="Times New Roman"/>
                <w:color w:val="000000"/>
                <w:sz w:val="24"/>
                <w:szCs w:val="24"/>
                <w:vertAlign w:val="subscript"/>
              </w:rPr>
              <w:t>D</w:t>
            </w:r>
          </w:p>
          <w:p w14:paraId="7F9AC031"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Malgun Gothic" w:eastAsia="Malgun Gothic" w:hAnsi="Malgun Gothic" w:cs="Times New Roman" w:hint="eastAsia"/>
                <w:color w:val="000000"/>
                <w:sz w:val="24"/>
                <w:szCs w:val="24"/>
              </w:rPr>
              <w:t>x</w:t>
            </w:r>
            <w:r w:rsidRPr="00377F7E">
              <w:rPr>
                <w:rFonts w:ascii="Times New Roman" w:eastAsia="Malgun Gothic" w:hAnsi="Times New Roman" w:cs="Times New Roman"/>
                <w:color w:val="000000"/>
                <w:sz w:val="24"/>
                <w:szCs w:val="24"/>
              </w:rPr>
              <w:t xml:space="preserve"> 10</w:t>
            </w:r>
            <w:r w:rsidR="00F15D7C">
              <w:rPr>
                <w:rFonts w:ascii="Times New Roman" w:eastAsia="Malgun Gothic" w:hAnsi="Times New Roman" w:cs="Times New Roman"/>
                <w:color w:val="000000"/>
                <w:sz w:val="24"/>
                <w:szCs w:val="24"/>
                <w:vertAlign w:val="superscript"/>
              </w:rPr>
              <w:t>2</w:t>
            </w:r>
            <w:r>
              <w:rPr>
                <w:rFonts w:ascii="Times New Roman" w:eastAsia="Malgun Gothic" w:hAnsi="Times New Roman" w:cs="Times New Roman"/>
                <w:color w:val="000000"/>
                <w:sz w:val="24"/>
                <w:szCs w:val="24"/>
              </w:rPr>
              <w:t xml:space="preserve"> M</w:t>
            </w:r>
            <w:r w:rsidRPr="00377F7E">
              <w:rPr>
                <w:rFonts w:ascii="Symbol" w:eastAsia="Malgun Gothic" w:hAnsi="Symbol" w:cs="Times New Roman"/>
                <w:color w:val="000000"/>
                <w:sz w:val="24"/>
                <w:szCs w:val="24"/>
                <w:vertAlign w:val="superscript"/>
              </w:rPr>
              <w:t></w:t>
            </w:r>
            <w:r w:rsidRPr="00377F7E">
              <w:rPr>
                <w:rFonts w:ascii="Symbol" w:eastAsia="Malgun Gothic" w:hAnsi="Symbol" w:cs="Times New Roman"/>
                <w:color w:val="000000"/>
                <w:sz w:val="24"/>
                <w:szCs w:val="24"/>
                <w:vertAlign w:val="superscript"/>
              </w:rPr>
              <w:t></w:t>
            </w:r>
          </w:p>
        </w:tc>
        <w:tc>
          <w:tcPr>
            <w:tcW w:w="1706" w:type="dxa"/>
            <w:tcBorders>
              <w:top w:val="single" w:sz="4" w:space="0" w:color="auto"/>
              <w:left w:val="nil"/>
              <w:bottom w:val="single" w:sz="4" w:space="0" w:color="auto"/>
              <w:right w:val="single" w:sz="4" w:space="0" w:color="auto"/>
            </w:tcBorders>
            <w:vAlign w:val="center"/>
          </w:tcPr>
          <w:p w14:paraId="6ECC10F5" w14:textId="77777777" w:rsidR="00A35C59"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hint="eastAsia"/>
                <w:i/>
                <w:color w:val="000000"/>
                <w:sz w:val="24"/>
                <w:szCs w:val="24"/>
              </w:rPr>
              <w:t>k</w:t>
            </w:r>
            <w:r w:rsidRPr="00377F7E">
              <w:rPr>
                <w:rFonts w:ascii="Times New Roman" w:eastAsia="Malgun Gothic" w:hAnsi="Times New Roman" w:cs="Times New Roman" w:hint="eastAsia"/>
                <w:color w:val="000000"/>
                <w:sz w:val="24"/>
                <w:szCs w:val="24"/>
                <w:vertAlign w:val="subscript"/>
              </w:rPr>
              <w:t>qSNP</w:t>
            </w:r>
          </w:p>
          <w:p w14:paraId="25B37C45"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Malgun Gothic" w:eastAsia="Malgun Gothic" w:hAnsi="Malgun Gothic" w:cs="Times New Roman" w:hint="eastAsia"/>
                <w:color w:val="000000"/>
                <w:sz w:val="24"/>
                <w:szCs w:val="24"/>
              </w:rPr>
              <w:t>x</w:t>
            </w:r>
            <w:r w:rsidRPr="00377F7E">
              <w:rPr>
                <w:rFonts w:ascii="Times New Roman" w:eastAsia="Malgun Gothic" w:hAnsi="Times New Roman" w:cs="Times New Roman"/>
                <w:color w:val="000000"/>
                <w:sz w:val="24"/>
                <w:szCs w:val="24"/>
              </w:rPr>
              <w:t xml:space="preserve"> 10</w:t>
            </w:r>
            <w:r w:rsidRPr="00377F7E">
              <w:rPr>
                <w:rFonts w:ascii="Symbol" w:eastAsia="Malgun Gothic" w:hAnsi="Symbol" w:cs="Times New Roman"/>
                <w:color w:val="000000"/>
                <w:sz w:val="24"/>
                <w:szCs w:val="24"/>
                <w:vertAlign w:val="superscript"/>
              </w:rPr>
              <w:t></w:t>
            </w:r>
            <w:r w:rsidRPr="00377F7E">
              <w:rPr>
                <w:rFonts w:ascii="Symbol" w:eastAsia="Malgun Gothic" w:hAnsi="Symbol" w:cs="Times New Roman"/>
                <w:color w:val="000000"/>
                <w:sz w:val="24"/>
                <w:szCs w:val="24"/>
                <w:vertAlign w:val="superscript"/>
              </w:rPr>
              <w:t></w:t>
            </w:r>
            <w:r w:rsidRPr="00377F7E">
              <w:rPr>
                <w:rFonts w:ascii="Times New Roman" w:eastAsia="Malgun Gothic" w:hAnsi="Times New Roman" w:cs="Times New Roman"/>
                <w:color w:val="000000"/>
                <w:sz w:val="24"/>
                <w:szCs w:val="24"/>
              </w:rPr>
              <w:t xml:space="preserve"> M</w:t>
            </w:r>
            <w:r w:rsidRPr="00377F7E">
              <w:rPr>
                <w:rFonts w:ascii="Symbol" w:eastAsia="Malgun Gothic" w:hAnsi="Symbol" w:cs="Times New Roman"/>
                <w:color w:val="000000"/>
                <w:sz w:val="24"/>
                <w:szCs w:val="24"/>
                <w:vertAlign w:val="superscript"/>
              </w:rPr>
              <w:t></w:t>
            </w:r>
            <w:r w:rsidRPr="00377F7E">
              <w:rPr>
                <w:rFonts w:ascii="Symbol" w:eastAsia="Malgun Gothic" w:hAnsi="Symbol" w:cs="Times New Roman"/>
                <w:color w:val="000000"/>
                <w:sz w:val="24"/>
                <w:szCs w:val="24"/>
                <w:vertAlign w:val="superscript"/>
              </w:rPr>
              <w:t></w:t>
            </w:r>
            <w:r>
              <w:rPr>
                <w:rFonts w:ascii="Times New Roman" w:eastAsia="Malgun Gothic" w:hAnsi="Times New Roman" w:cs="Times New Roman"/>
                <w:color w:val="000000"/>
                <w:sz w:val="24"/>
                <w:szCs w:val="24"/>
              </w:rPr>
              <w:t>.s</w:t>
            </w:r>
            <w:r w:rsidRPr="00377F7E">
              <w:rPr>
                <w:rFonts w:ascii="Symbol" w:eastAsia="Malgun Gothic" w:hAnsi="Symbol" w:cs="Times New Roman"/>
                <w:color w:val="000000"/>
                <w:sz w:val="24"/>
                <w:szCs w:val="24"/>
                <w:vertAlign w:val="superscript"/>
              </w:rPr>
              <w:t></w:t>
            </w:r>
            <w:r w:rsidRPr="00377F7E">
              <w:rPr>
                <w:rFonts w:ascii="Symbol" w:eastAsia="Malgun Gothic" w:hAnsi="Symbol" w:cs="Times New Roman"/>
                <w:color w:val="000000"/>
                <w:sz w:val="24"/>
                <w:szCs w:val="24"/>
                <w:vertAlign w:val="superscript"/>
              </w:rPr>
              <w:t></w:t>
            </w:r>
          </w:p>
        </w:tc>
        <w:tc>
          <w:tcPr>
            <w:tcW w:w="1482" w:type="dxa"/>
            <w:tcBorders>
              <w:top w:val="single" w:sz="4" w:space="0" w:color="auto"/>
              <w:left w:val="nil"/>
              <w:bottom w:val="single" w:sz="4" w:space="0" w:color="auto"/>
              <w:right w:val="single" w:sz="4" w:space="0" w:color="auto"/>
            </w:tcBorders>
            <w:vAlign w:val="center"/>
          </w:tcPr>
          <w:p w14:paraId="71B320E1"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hint="eastAsia"/>
                <w:i/>
                <w:color w:val="000000"/>
                <w:sz w:val="24"/>
                <w:szCs w:val="24"/>
              </w:rPr>
              <w:t>f</w:t>
            </w:r>
            <w:r w:rsidRPr="00377F7E">
              <w:rPr>
                <w:rFonts w:ascii="Times New Roman" w:eastAsia="Malgun Gothic" w:hAnsi="Times New Roman" w:cs="Times New Roman"/>
                <w:color w:val="000000"/>
                <w:sz w:val="24"/>
                <w:szCs w:val="24"/>
                <w:vertAlign w:val="subscript"/>
              </w:rPr>
              <w:t>p</w:t>
            </w:r>
          </w:p>
        </w:tc>
      </w:tr>
      <w:tr w:rsidR="00A35C59" w:rsidRPr="00377F7E" w14:paraId="52AF18B5" w14:textId="77777777" w:rsidTr="00F15D7C">
        <w:trPr>
          <w:cantSplit/>
          <w:trHeight w:val="252"/>
        </w:trPr>
        <w:tc>
          <w:tcPr>
            <w:tcW w:w="1129" w:type="dxa"/>
            <w:tcBorders>
              <w:top w:val="nil"/>
              <w:left w:val="single" w:sz="4" w:space="0" w:color="auto"/>
              <w:bottom w:val="single" w:sz="4" w:space="0" w:color="auto"/>
              <w:right w:val="single" w:sz="4" w:space="0" w:color="auto"/>
            </w:tcBorders>
            <w:vAlign w:val="center"/>
          </w:tcPr>
          <w:p w14:paraId="4DBFF3EC"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hint="eastAsia"/>
                <w:color w:val="000000"/>
                <w:sz w:val="24"/>
                <w:szCs w:val="24"/>
              </w:rPr>
              <w:t>SNP</w:t>
            </w:r>
            <w:r>
              <w:rPr>
                <w:rFonts w:ascii="Times New Roman" w:eastAsia="Malgun Gothic" w:hAnsi="Times New Roman" w:cs="Times New Roman"/>
                <w:color w:val="000000"/>
                <w:sz w:val="24"/>
                <w:szCs w:val="24"/>
              </w:rPr>
              <w:t>-1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FD804C"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color w:val="000000"/>
                <w:sz w:val="24"/>
                <w:szCs w:val="24"/>
              </w:rPr>
              <w:t>2</w:t>
            </w:r>
            <w:r w:rsidR="003B0D56">
              <w:rPr>
                <w:rFonts w:ascii="Times New Roman" w:eastAsia="Malgun Gothic" w:hAnsi="Times New Roman" w:cs="Times New Roman"/>
                <w:color w:val="000000"/>
                <w:sz w:val="24"/>
                <w:szCs w:val="24"/>
              </w:rPr>
              <w:t>0</w:t>
            </w:r>
            <w:r w:rsidR="00F15D7C">
              <w:rPr>
                <w:rFonts w:ascii="Times New Roman" w:eastAsia="Malgun Gothic" w:hAnsi="Times New Roman" w:cs="Times New Roman"/>
                <w:color w:val="000000"/>
                <w:sz w:val="24"/>
                <w:szCs w:val="24"/>
              </w:rPr>
              <w:t>7 (± 4)</w:t>
            </w:r>
          </w:p>
        </w:tc>
        <w:tc>
          <w:tcPr>
            <w:tcW w:w="1200" w:type="dxa"/>
            <w:tcBorders>
              <w:top w:val="nil"/>
              <w:left w:val="nil"/>
              <w:bottom w:val="single" w:sz="4" w:space="0" w:color="auto"/>
              <w:right w:val="single" w:sz="4" w:space="0" w:color="auto"/>
            </w:tcBorders>
            <w:shd w:val="clear" w:color="auto" w:fill="auto"/>
            <w:noWrap/>
            <w:vAlign w:val="center"/>
            <w:hideMark/>
          </w:tcPr>
          <w:p w14:paraId="332FC9F6" w14:textId="77777777" w:rsidR="00A35C59" w:rsidRPr="00377F7E" w:rsidRDefault="00F15D7C" w:rsidP="00F15D7C">
            <w:pPr>
              <w:spacing w:after="0" w:line="240" w:lineRule="auto"/>
              <w:jc w:val="center"/>
              <w:rPr>
                <w:rFonts w:ascii="Times New Roman" w:eastAsia="Malgun Gothic" w:hAnsi="Times New Roman" w:cs="Times New Roman"/>
                <w:color w:val="000000"/>
                <w:sz w:val="24"/>
                <w:szCs w:val="24"/>
              </w:rPr>
            </w:pPr>
            <w:r>
              <w:rPr>
                <w:rFonts w:ascii="Times New Roman" w:eastAsia="Malgun Gothic" w:hAnsi="Times New Roman" w:cs="Times New Roman"/>
                <w:color w:val="000000"/>
                <w:sz w:val="24"/>
                <w:szCs w:val="24"/>
              </w:rPr>
              <w:t>4.1</w:t>
            </w:r>
          </w:p>
        </w:tc>
        <w:tc>
          <w:tcPr>
            <w:tcW w:w="1706" w:type="dxa"/>
            <w:tcBorders>
              <w:top w:val="nil"/>
              <w:left w:val="nil"/>
              <w:bottom w:val="single" w:sz="4" w:space="0" w:color="auto"/>
              <w:right w:val="single" w:sz="4" w:space="0" w:color="auto"/>
            </w:tcBorders>
            <w:vAlign w:val="center"/>
          </w:tcPr>
          <w:p w14:paraId="4B63C0DA" w14:textId="77777777" w:rsidR="00A35C59" w:rsidRPr="00377F7E" w:rsidRDefault="00A35C59" w:rsidP="00F15D7C">
            <w:pPr>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color w:val="000000"/>
                <w:sz w:val="24"/>
                <w:szCs w:val="24"/>
              </w:rPr>
              <w:t>1.</w:t>
            </w:r>
            <w:r w:rsidR="00F15D7C">
              <w:rPr>
                <w:rFonts w:ascii="Times New Roman" w:eastAsia="Malgun Gothic" w:hAnsi="Times New Roman" w:cs="Times New Roman"/>
                <w:color w:val="000000"/>
                <w:sz w:val="24"/>
                <w:szCs w:val="24"/>
              </w:rPr>
              <w:t>9</w:t>
            </w:r>
            <w:r w:rsidRPr="00377F7E">
              <w:rPr>
                <w:rFonts w:ascii="Times New Roman" w:eastAsia="Malgun Gothic" w:hAnsi="Times New Roman" w:cs="Times New Roman"/>
                <w:color w:val="000000"/>
                <w:sz w:val="24"/>
                <w:szCs w:val="24"/>
              </w:rPr>
              <w:t xml:space="preserve"> </w:t>
            </w:r>
            <w:r w:rsidR="00F15D7C">
              <w:rPr>
                <w:rFonts w:ascii="Times New Roman" w:eastAsia="Malgun Gothic" w:hAnsi="Times New Roman" w:cs="Times New Roman"/>
                <w:color w:val="000000"/>
                <w:sz w:val="24"/>
                <w:szCs w:val="24"/>
              </w:rPr>
              <w:t>(</w:t>
            </w:r>
            <w:r w:rsidRPr="00377F7E">
              <w:rPr>
                <w:rFonts w:ascii="Times New Roman" w:eastAsia="Malgun Gothic" w:hAnsi="Times New Roman" w:cs="Times New Roman"/>
                <w:color w:val="000000"/>
                <w:sz w:val="24"/>
                <w:szCs w:val="24"/>
              </w:rPr>
              <w:t>±</w:t>
            </w:r>
            <w:r w:rsidR="00F15D7C">
              <w:rPr>
                <w:rFonts w:ascii="Times New Roman" w:eastAsia="Malgun Gothic" w:hAnsi="Times New Roman" w:cs="Times New Roman"/>
                <w:color w:val="000000"/>
                <w:sz w:val="24"/>
                <w:szCs w:val="24"/>
              </w:rPr>
              <w:t xml:space="preserve"> </w:t>
            </w:r>
            <w:r w:rsidRPr="00377F7E">
              <w:rPr>
                <w:rFonts w:ascii="Times New Roman" w:eastAsia="Malgun Gothic" w:hAnsi="Times New Roman" w:cs="Times New Roman"/>
                <w:color w:val="000000"/>
                <w:sz w:val="24"/>
                <w:szCs w:val="24"/>
              </w:rPr>
              <w:t>0.0</w:t>
            </w:r>
            <w:r w:rsidR="00F15D7C">
              <w:rPr>
                <w:rFonts w:ascii="Times New Roman" w:eastAsia="Malgun Gothic" w:hAnsi="Times New Roman" w:cs="Times New Roman"/>
                <w:color w:val="000000"/>
                <w:sz w:val="24"/>
                <w:szCs w:val="24"/>
              </w:rPr>
              <w:t>5)</w:t>
            </w:r>
          </w:p>
        </w:tc>
        <w:tc>
          <w:tcPr>
            <w:tcW w:w="1482" w:type="dxa"/>
            <w:tcBorders>
              <w:top w:val="nil"/>
              <w:left w:val="nil"/>
              <w:bottom w:val="single" w:sz="4" w:space="0" w:color="auto"/>
              <w:right w:val="single" w:sz="4" w:space="0" w:color="auto"/>
            </w:tcBorders>
            <w:vAlign w:val="center"/>
          </w:tcPr>
          <w:p w14:paraId="4CEA46E8" w14:textId="77777777" w:rsidR="00A35C59" w:rsidRPr="00377F7E" w:rsidRDefault="00A35C59" w:rsidP="00F15D7C">
            <w:pPr>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color w:val="000000"/>
                <w:sz w:val="24"/>
                <w:szCs w:val="24"/>
              </w:rPr>
              <w:t>0.2</w:t>
            </w:r>
            <w:r w:rsidR="00F15D7C">
              <w:rPr>
                <w:rFonts w:ascii="Times New Roman" w:eastAsia="Malgun Gothic" w:hAnsi="Times New Roman" w:cs="Times New Roman"/>
                <w:color w:val="000000"/>
                <w:sz w:val="24"/>
                <w:szCs w:val="24"/>
              </w:rPr>
              <w:t>7 (</w:t>
            </w:r>
            <w:r w:rsidRPr="00377F7E">
              <w:rPr>
                <w:rFonts w:ascii="Times New Roman" w:eastAsia="Malgun Gothic" w:hAnsi="Times New Roman" w:cs="Times New Roman"/>
                <w:color w:val="000000"/>
                <w:sz w:val="24"/>
                <w:szCs w:val="24"/>
              </w:rPr>
              <w:t>±</w:t>
            </w:r>
            <w:r w:rsidR="00F15D7C">
              <w:rPr>
                <w:rFonts w:ascii="Times New Roman" w:eastAsia="Malgun Gothic" w:hAnsi="Times New Roman" w:cs="Times New Roman"/>
                <w:color w:val="000000"/>
                <w:sz w:val="24"/>
                <w:szCs w:val="24"/>
              </w:rPr>
              <w:t xml:space="preserve"> </w:t>
            </w:r>
            <w:r w:rsidRPr="00377F7E">
              <w:rPr>
                <w:rFonts w:ascii="Times New Roman" w:eastAsia="Malgun Gothic" w:hAnsi="Times New Roman" w:cs="Times New Roman"/>
                <w:color w:val="000000"/>
                <w:sz w:val="24"/>
                <w:szCs w:val="24"/>
              </w:rPr>
              <w:t>0.01</w:t>
            </w:r>
            <w:r w:rsidR="00F15D7C">
              <w:rPr>
                <w:rFonts w:ascii="Times New Roman" w:eastAsia="Malgun Gothic" w:hAnsi="Times New Roman" w:cs="Times New Roman"/>
                <w:color w:val="000000"/>
                <w:sz w:val="24"/>
                <w:szCs w:val="24"/>
              </w:rPr>
              <w:t>)</w:t>
            </w:r>
          </w:p>
        </w:tc>
      </w:tr>
      <w:tr w:rsidR="00A35C59" w:rsidRPr="00377F7E" w14:paraId="40354D6F" w14:textId="77777777" w:rsidTr="00F15D7C">
        <w:trPr>
          <w:cantSplit/>
          <w:trHeight w:val="20"/>
        </w:trPr>
        <w:tc>
          <w:tcPr>
            <w:tcW w:w="1129" w:type="dxa"/>
            <w:tcBorders>
              <w:top w:val="nil"/>
              <w:left w:val="single" w:sz="4" w:space="0" w:color="auto"/>
              <w:bottom w:val="single" w:sz="4" w:space="0" w:color="auto"/>
              <w:right w:val="single" w:sz="4" w:space="0" w:color="auto"/>
            </w:tcBorders>
            <w:vAlign w:val="center"/>
          </w:tcPr>
          <w:p w14:paraId="2253BD35"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hint="eastAsia"/>
                <w:color w:val="000000"/>
                <w:sz w:val="24"/>
                <w:szCs w:val="24"/>
              </w:rPr>
              <w:t>SNP</w:t>
            </w:r>
            <w:r>
              <w:rPr>
                <w:rFonts w:ascii="Times New Roman" w:eastAsia="Malgun Gothic" w:hAnsi="Times New Roman" w:cs="Times New Roman"/>
                <w:color w:val="000000"/>
                <w:sz w:val="24"/>
                <w:szCs w:val="24"/>
              </w:rPr>
              <w:t>-2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18E71D9" w14:textId="77777777" w:rsidR="00A35C59" w:rsidRPr="00377F7E" w:rsidRDefault="00A35C59" w:rsidP="00F15D7C">
            <w:pPr>
              <w:spacing w:after="0" w:line="240" w:lineRule="auto"/>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color w:val="000000"/>
                <w:sz w:val="24"/>
                <w:szCs w:val="24"/>
              </w:rPr>
              <w:t>188</w:t>
            </w:r>
            <w:r w:rsidR="00F15D7C">
              <w:rPr>
                <w:rFonts w:ascii="Times New Roman" w:eastAsia="Malgun Gothic" w:hAnsi="Times New Roman" w:cs="Times New Roman"/>
                <w:color w:val="000000"/>
                <w:sz w:val="24"/>
                <w:szCs w:val="24"/>
              </w:rPr>
              <w:t xml:space="preserve"> (± 6)</w:t>
            </w:r>
          </w:p>
        </w:tc>
        <w:tc>
          <w:tcPr>
            <w:tcW w:w="1200" w:type="dxa"/>
            <w:tcBorders>
              <w:top w:val="nil"/>
              <w:left w:val="nil"/>
              <w:bottom w:val="single" w:sz="4" w:space="0" w:color="auto"/>
              <w:right w:val="single" w:sz="4" w:space="0" w:color="auto"/>
            </w:tcBorders>
            <w:shd w:val="clear" w:color="auto" w:fill="auto"/>
            <w:noWrap/>
            <w:vAlign w:val="center"/>
            <w:hideMark/>
          </w:tcPr>
          <w:p w14:paraId="50B25245" w14:textId="77777777" w:rsidR="00A35C59" w:rsidRPr="00377F7E" w:rsidRDefault="009A0D5D" w:rsidP="00F15D7C">
            <w:pPr>
              <w:spacing w:after="0" w:line="240" w:lineRule="auto"/>
              <w:jc w:val="center"/>
              <w:rPr>
                <w:rFonts w:ascii="Times New Roman" w:eastAsia="Malgun Gothic" w:hAnsi="Times New Roman" w:cs="Times New Roman"/>
                <w:color w:val="000000"/>
                <w:sz w:val="24"/>
                <w:szCs w:val="24"/>
              </w:rPr>
            </w:pPr>
            <w:r>
              <w:rPr>
                <w:rFonts w:ascii="Times New Roman" w:eastAsia="Malgun Gothic" w:hAnsi="Times New Roman" w:cs="Times New Roman"/>
                <w:color w:val="000000"/>
                <w:sz w:val="24"/>
                <w:szCs w:val="24"/>
              </w:rPr>
              <w:t>3.</w:t>
            </w:r>
            <w:r w:rsidR="00F15D7C">
              <w:rPr>
                <w:rFonts w:ascii="Times New Roman" w:eastAsia="Malgun Gothic" w:hAnsi="Times New Roman" w:cs="Times New Roman"/>
                <w:color w:val="000000"/>
                <w:sz w:val="24"/>
                <w:szCs w:val="24"/>
              </w:rPr>
              <w:t>1</w:t>
            </w:r>
          </w:p>
        </w:tc>
        <w:tc>
          <w:tcPr>
            <w:tcW w:w="1706" w:type="dxa"/>
            <w:tcBorders>
              <w:top w:val="nil"/>
              <w:left w:val="nil"/>
              <w:bottom w:val="single" w:sz="4" w:space="0" w:color="auto"/>
              <w:right w:val="single" w:sz="4" w:space="0" w:color="auto"/>
            </w:tcBorders>
            <w:vAlign w:val="center"/>
          </w:tcPr>
          <w:p w14:paraId="640B02FF" w14:textId="77777777" w:rsidR="00A35C59" w:rsidRPr="00377F7E" w:rsidRDefault="00F15D7C" w:rsidP="00F15D7C">
            <w:pPr>
              <w:jc w:val="center"/>
              <w:rPr>
                <w:rFonts w:ascii="Times New Roman" w:eastAsia="Malgun Gothic" w:hAnsi="Times New Roman" w:cs="Times New Roman"/>
                <w:color w:val="000000"/>
                <w:sz w:val="24"/>
                <w:szCs w:val="24"/>
              </w:rPr>
            </w:pPr>
            <w:r>
              <w:rPr>
                <w:rFonts w:ascii="Times New Roman" w:eastAsia="Malgun Gothic" w:hAnsi="Times New Roman" w:cs="Times New Roman"/>
                <w:color w:val="000000"/>
                <w:sz w:val="24"/>
                <w:szCs w:val="24"/>
              </w:rPr>
              <w:t>1.7 (</w:t>
            </w:r>
            <w:r w:rsidR="00A35C59" w:rsidRPr="00377F7E">
              <w:rPr>
                <w:rFonts w:ascii="Times New Roman" w:eastAsia="Malgun Gothic" w:hAnsi="Times New Roman" w:cs="Times New Roman"/>
                <w:color w:val="000000"/>
                <w:sz w:val="24"/>
                <w:szCs w:val="24"/>
              </w:rPr>
              <w:t>±</w:t>
            </w:r>
            <w:r>
              <w:rPr>
                <w:rFonts w:ascii="Times New Roman" w:eastAsia="Malgun Gothic" w:hAnsi="Times New Roman" w:cs="Times New Roman"/>
                <w:color w:val="000000"/>
                <w:sz w:val="24"/>
                <w:szCs w:val="24"/>
              </w:rPr>
              <w:t xml:space="preserve"> </w:t>
            </w:r>
            <w:r w:rsidR="00A35C59" w:rsidRPr="00377F7E">
              <w:rPr>
                <w:rFonts w:ascii="Times New Roman" w:eastAsia="Malgun Gothic" w:hAnsi="Times New Roman" w:cs="Times New Roman"/>
                <w:color w:val="000000"/>
                <w:sz w:val="24"/>
                <w:szCs w:val="24"/>
              </w:rPr>
              <w:t>0.0</w:t>
            </w:r>
            <w:r>
              <w:rPr>
                <w:rFonts w:ascii="Times New Roman" w:eastAsia="Malgun Gothic" w:hAnsi="Times New Roman" w:cs="Times New Roman"/>
                <w:color w:val="000000"/>
                <w:sz w:val="24"/>
                <w:szCs w:val="24"/>
              </w:rPr>
              <w:t>2)</w:t>
            </w:r>
          </w:p>
        </w:tc>
        <w:tc>
          <w:tcPr>
            <w:tcW w:w="1482" w:type="dxa"/>
            <w:tcBorders>
              <w:top w:val="nil"/>
              <w:left w:val="nil"/>
              <w:bottom w:val="single" w:sz="4" w:space="0" w:color="auto"/>
              <w:right w:val="single" w:sz="4" w:space="0" w:color="auto"/>
            </w:tcBorders>
            <w:vAlign w:val="center"/>
          </w:tcPr>
          <w:p w14:paraId="157EE574" w14:textId="77777777" w:rsidR="00A35C59" w:rsidRPr="00377F7E" w:rsidRDefault="00A35C59" w:rsidP="00F15D7C">
            <w:pPr>
              <w:jc w:val="center"/>
              <w:rPr>
                <w:rFonts w:ascii="Times New Roman" w:eastAsia="Malgun Gothic" w:hAnsi="Times New Roman" w:cs="Times New Roman"/>
                <w:color w:val="000000"/>
                <w:sz w:val="24"/>
                <w:szCs w:val="24"/>
              </w:rPr>
            </w:pPr>
            <w:r w:rsidRPr="00377F7E">
              <w:rPr>
                <w:rFonts w:ascii="Times New Roman" w:eastAsia="Malgun Gothic" w:hAnsi="Times New Roman" w:cs="Times New Roman"/>
                <w:color w:val="000000"/>
                <w:sz w:val="24"/>
                <w:szCs w:val="24"/>
              </w:rPr>
              <w:t>0.0</w:t>
            </w:r>
            <w:r w:rsidR="00F15D7C">
              <w:rPr>
                <w:rFonts w:ascii="Times New Roman" w:eastAsia="Malgun Gothic" w:hAnsi="Times New Roman" w:cs="Times New Roman"/>
                <w:color w:val="000000"/>
                <w:sz w:val="24"/>
                <w:szCs w:val="24"/>
              </w:rPr>
              <w:t>5 (</w:t>
            </w:r>
            <w:r w:rsidRPr="00377F7E">
              <w:rPr>
                <w:rFonts w:ascii="Times New Roman" w:eastAsia="Malgun Gothic" w:hAnsi="Times New Roman" w:cs="Times New Roman"/>
                <w:color w:val="000000"/>
                <w:sz w:val="24"/>
                <w:szCs w:val="24"/>
              </w:rPr>
              <w:t>±</w:t>
            </w:r>
            <w:r w:rsidR="00F15D7C">
              <w:rPr>
                <w:rFonts w:ascii="Times New Roman" w:eastAsia="Malgun Gothic" w:hAnsi="Times New Roman" w:cs="Times New Roman"/>
                <w:color w:val="000000"/>
                <w:sz w:val="24"/>
                <w:szCs w:val="24"/>
              </w:rPr>
              <w:t xml:space="preserve"> </w:t>
            </w:r>
            <w:r w:rsidRPr="00377F7E">
              <w:rPr>
                <w:rFonts w:ascii="Times New Roman" w:eastAsia="Malgun Gothic" w:hAnsi="Times New Roman" w:cs="Times New Roman"/>
                <w:color w:val="000000"/>
                <w:sz w:val="24"/>
                <w:szCs w:val="24"/>
              </w:rPr>
              <w:t>0.01</w:t>
            </w:r>
            <w:r w:rsidR="00F15D7C">
              <w:rPr>
                <w:rFonts w:ascii="Times New Roman" w:eastAsia="Malgun Gothic" w:hAnsi="Times New Roman" w:cs="Times New Roman"/>
                <w:color w:val="000000"/>
                <w:sz w:val="24"/>
                <w:szCs w:val="24"/>
              </w:rPr>
              <w:t>)</w:t>
            </w:r>
          </w:p>
        </w:tc>
      </w:tr>
    </w:tbl>
    <w:p w14:paraId="57E8814D" w14:textId="77777777" w:rsidR="00B70BE1" w:rsidRPr="00055978" w:rsidRDefault="00B70BE1" w:rsidP="00A35C59">
      <w:pPr>
        <w:spacing w:after="0" w:line="480" w:lineRule="auto"/>
        <w:jc w:val="both"/>
        <w:rPr>
          <w:rFonts w:ascii="Times New Roman" w:hAnsi="Times New Roman" w:cs="Times New Roman"/>
          <w:sz w:val="24"/>
          <w:szCs w:val="24"/>
        </w:rPr>
      </w:pPr>
      <w:r w:rsidRPr="00055978">
        <w:rPr>
          <w:rFonts w:ascii="Times New Roman" w:hAnsi="Times New Roman" w:cs="Times New Roman" w:hint="eastAsia"/>
          <w:b/>
          <w:sz w:val="24"/>
          <w:szCs w:val="24"/>
        </w:rPr>
        <w:t>Table 1.</w:t>
      </w:r>
      <w:r w:rsidRPr="00055978">
        <w:rPr>
          <w:rFonts w:ascii="Times New Roman" w:hAnsi="Times New Roman" w:cs="Times New Roman" w:hint="eastAsia"/>
          <w:sz w:val="24"/>
          <w:szCs w:val="24"/>
        </w:rPr>
        <w:t xml:space="preserve"> </w:t>
      </w:r>
      <w:r w:rsidRPr="00055978">
        <w:rPr>
          <w:rFonts w:ascii="Times New Roman" w:hAnsi="Times New Roman" w:cs="Times New Roman"/>
          <w:sz w:val="24"/>
          <w:szCs w:val="24"/>
        </w:rPr>
        <w:t xml:space="preserve">Parameters </w:t>
      </w:r>
      <w:r w:rsidRPr="00055978">
        <w:rPr>
          <w:rFonts w:ascii="Symbol" w:hAnsi="Symbol" w:cs="Times New Roman"/>
          <w:i/>
          <w:sz w:val="24"/>
          <w:szCs w:val="24"/>
        </w:rPr>
        <w:t></w:t>
      </w:r>
      <w:r w:rsidRPr="00055978">
        <w:rPr>
          <w:rFonts w:ascii="Times New Roman" w:hAnsi="Times New Roman" w:cs="Times New Roman"/>
          <w:sz w:val="24"/>
          <w:szCs w:val="24"/>
          <w:vertAlign w:val="subscript"/>
        </w:rPr>
        <w:t>0</w:t>
      </w:r>
      <w:r w:rsidRPr="00055978">
        <w:rPr>
          <w:rFonts w:ascii="Times New Roman" w:hAnsi="Times New Roman" w:cs="Times New Roman"/>
          <w:sz w:val="24"/>
          <w:szCs w:val="24"/>
        </w:rPr>
        <w:t xml:space="preserve">, </w:t>
      </w:r>
      <w:r w:rsidRPr="00055978">
        <w:rPr>
          <w:rFonts w:ascii="Times New Roman" w:hAnsi="Times New Roman" w:cs="Times New Roman"/>
          <w:i/>
          <w:sz w:val="24"/>
          <w:szCs w:val="24"/>
        </w:rPr>
        <w:t>K</w:t>
      </w:r>
      <w:r w:rsidRPr="00055978">
        <w:rPr>
          <w:rFonts w:ascii="Times New Roman" w:hAnsi="Times New Roman" w:cs="Times New Roman"/>
          <w:sz w:val="24"/>
          <w:szCs w:val="24"/>
          <w:vertAlign w:val="subscript"/>
        </w:rPr>
        <w:t>D</w:t>
      </w:r>
      <w:r w:rsidRPr="00055978">
        <w:rPr>
          <w:rFonts w:ascii="Times New Roman" w:hAnsi="Times New Roman" w:cs="Times New Roman"/>
          <w:sz w:val="24"/>
          <w:szCs w:val="24"/>
        </w:rPr>
        <w:t xml:space="preserve">, </w:t>
      </w:r>
      <w:r w:rsidRPr="00055978">
        <w:rPr>
          <w:rFonts w:ascii="Times New Roman" w:hAnsi="Times New Roman" w:cs="Times New Roman"/>
          <w:i/>
          <w:sz w:val="24"/>
          <w:szCs w:val="24"/>
        </w:rPr>
        <w:t>k</w:t>
      </w:r>
      <w:r w:rsidRPr="00055978">
        <w:rPr>
          <w:rFonts w:ascii="Times New Roman" w:hAnsi="Times New Roman" w:cs="Times New Roman"/>
          <w:sz w:val="24"/>
          <w:szCs w:val="24"/>
          <w:vertAlign w:val="subscript"/>
        </w:rPr>
        <w:t>q</w:t>
      </w:r>
      <w:r w:rsidRPr="00055978">
        <w:rPr>
          <w:rFonts w:ascii="Times New Roman" w:hAnsi="Times New Roman" w:cs="Times New Roman" w:hint="eastAsia"/>
          <w:sz w:val="24"/>
          <w:szCs w:val="24"/>
          <w:vertAlign w:val="subscript"/>
        </w:rPr>
        <w:t>SNP</w:t>
      </w:r>
      <w:r w:rsidRPr="00055978">
        <w:rPr>
          <w:rFonts w:ascii="Times New Roman" w:hAnsi="Times New Roman" w:cs="Times New Roman"/>
          <w:sz w:val="24"/>
          <w:szCs w:val="24"/>
        </w:rPr>
        <w:t xml:space="preserve">, and </w:t>
      </w:r>
      <w:r w:rsidRPr="00055978">
        <w:rPr>
          <w:rFonts w:ascii="Times New Roman" w:hAnsi="Times New Roman" w:cs="Times New Roman"/>
          <w:i/>
          <w:sz w:val="24"/>
          <w:szCs w:val="24"/>
        </w:rPr>
        <w:t>f</w:t>
      </w:r>
      <w:r w:rsidRPr="00055978">
        <w:rPr>
          <w:rFonts w:ascii="Times New Roman" w:hAnsi="Times New Roman" w:cs="Times New Roman"/>
          <w:sz w:val="24"/>
          <w:szCs w:val="24"/>
          <w:vertAlign w:val="subscript"/>
        </w:rPr>
        <w:t xml:space="preserve">p </w:t>
      </w:r>
      <w:r w:rsidRPr="00055978">
        <w:rPr>
          <w:rFonts w:ascii="Times New Roman" w:hAnsi="Times New Roman" w:cs="Times New Roman"/>
          <w:sz w:val="24"/>
          <w:szCs w:val="24"/>
        </w:rPr>
        <w:t>obtained from the quenching study of pyrene in aqueous dispersions of SNP(</w:t>
      </w:r>
      <w:r w:rsidRPr="00055978">
        <w:rPr>
          <w:rFonts w:ascii="Times New Roman" w:hAnsi="Times New Roman" w:cs="Times New Roman"/>
          <w:i/>
          <w:sz w:val="24"/>
          <w:szCs w:val="24"/>
        </w:rPr>
        <w:t>x</w:t>
      </w:r>
      <w:r w:rsidRPr="00055978">
        <w:rPr>
          <w:rFonts w:ascii="Times New Roman" w:hAnsi="Times New Roman" w:cs="Times New Roman"/>
          <w:sz w:val="24"/>
          <w:szCs w:val="24"/>
        </w:rPr>
        <w:t xml:space="preserve">) samples. </w:t>
      </w:r>
    </w:p>
    <w:p w14:paraId="0DB548FB" w14:textId="77777777" w:rsidR="00B70BE1" w:rsidRDefault="00B70BE1" w:rsidP="00B70BE1">
      <w:pPr>
        <w:spacing w:line="480" w:lineRule="auto"/>
        <w:rPr>
          <w:rFonts w:ascii="Times New Roman" w:hAnsi="Times New Roman" w:cs="Times New Roman"/>
          <w:b/>
        </w:rPr>
      </w:pPr>
    </w:p>
    <w:p w14:paraId="7EBD8F22" w14:textId="77777777" w:rsidR="00A35C59" w:rsidRDefault="00A35C59" w:rsidP="00B70BE1">
      <w:pPr>
        <w:spacing w:line="480" w:lineRule="auto"/>
        <w:rPr>
          <w:rFonts w:ascii="Times New Roman" w:hAnsi="Times New Roman" w:cs="Times New Roman"/>
          <w:b/>
        </w:rPr>
      </w:pPr>
    </w:p>
    <w:p w14:paraId="49291645" w14:textId="77777777" w:rsidR="00A35C59" w:rsidRPr="00BC39ED" w:rsidRDefault="00A35C59" w:rsidP="00A35C59">
      <w:pPr>
        <w:spacing w:after="0" w:line="480" w:lineRule="auto"/>
        <w:rPr>
          <w:rFonts w:ascii="Times New Roman" w:hAnsi="Times New Roman" w:cs="Times New Roman"/>
          <w:b/>
        </w:rPr>
      </w:pPr>
    </w:p>
    <w:p w14:paraId="484825EA" w14:textId="77777777" w:rsidR="00A35C59" w:rsidRDefault="00A35C59" w:rsidP="00A35C59">
      <w:pPr>
        <w:spacing w:after="0" w:line="480" w:lineRule="auto"/>
        <w:jc w:val="both"/>
        <w:rPr>
          <w:rFonts w:ascii="Times New Roman" w:hAnsi="Times New Roman" w:cs="Times New Roman"/>
          <w:i/>
          <w:sz w:val="24"/>
          <w:szCs w:val="24"/>
        </w:rPr>
      </w:pPr>
    </w:p>
    <w:p w14:paraId="7A70C80F" w14:textId="77777777" w:rsidR="00895B9E" w:rsidRPr="00895B9E" w:rsidRDefault="00A35C59" w:rsidP="00895B9E">
      <w:pPr>
        <w:spacing w:after="0" w:line="480" w:lineRule="auto"/>
        <w:jc w:val="both"/>
        <w:rPr>
          <w:rFonts w:ascii="Times New Roman" w:hAnsi="Times New Roman" w:cs="Times New Roman"/>
          <w:sz w:val="24"/>
          <w:szCs w:val="24"/>
        </w:rPr>
      </w:pPr>
      <w:r w:rsidRPr="00A35C59">
        <w:rPr>
          <w:rFonts w:ascii="Times New Roman" w:hAnsi="Times New Roman" w:cs="Times New Roman"/>
          <w:i/>
          <w:sz w:val="24"/>
          <w:szCs w:val="24"/>
        </w:rPr>
        <w:t xml:space="preserve">Quenching of Pyrene Bound to </w:t>
      </w:r>
      <w:r w:rsidR="00BE6619">
        <w:rPr>
          <w:rFonts w:ascii="Times New Roman" w:hAnsi="Times New Roman" w:cs="Times New Roman"/>
          <w:i/>
          <w:sz w:val="24"/>
          <w:szCs w:val="24"/>
        </w:rPr>
        <w:t xml:space="preserve">the </w:t>
      </w:r>
      <w:r w:rsidRPr="00A35C59">
        <w:rPr>
          <w:rFonts w:ascii="Times New Roman" w:hAnsi="Times New Roman" w:cs="Times New Roman"/>
          <w:i/>
          <w:sz w:val="24"/>
          <w:szCs w:val="24"/>
        </w:rPr>
        <w:t>HM-SNPs</w:t>
      </w:r>
      <w:r w:rsidRPr="00A35C59">
        <w:rPr>
          <w:rFonts w:ascii="Times New Roman" w:hAnsi="Times New Roman" w:cs="Times New Roman"/>
          <w:sz w:val="24"/>
          <w:szCs w:val="24"/>
        </w:rPr>
        <w:t xml:space="preserve">: </w:t>
      </w:r>
      <w:r w:rsidR="00977965">
        <w:rPr>
          <w:rFonts w:ascii="Times New Roman" w:hAnsi="Times New Roman" w:cs="Times New Roman"/>
          <w:sz w:val="24"/>
          <w:szCs w:val="24"/>
        </w:rPr>
        <w:t>The fluorescence spectra and decays</w:t>
      </w:r>
      <w:r w:rsidR="00BE6619">
        <w:rPr>
          <w:rFonts w:ascii="Times New Roman" w:hAnsi="Times New Roman" w:cs="Times New Roman"/>
          <w:sz w:val="24"/>
          <w:szCs w:val="24"/>
        </w:rPr>
        <w:t xml:space="preserve"> were acquired</w:t>
      </w:r>
      <w:r w:rsidR="00977965">
        <w:rPr>
          <w:rFonts w:ascii="Times New Roman" w:hAnsi="Times New Roman" w:cs="Times New Roman"/>
          <w:sz w:val="24"/>
          <w:szCs w:val="24"/>
        </w:rPr>
        <w:t xml:space="preserve"> </w:t>
      </w:r>
      <w:r w:rsidR="00BE6619">
        <w:rPr>
          <w:rFonts w:ascii="Times New Roman" w:hAnsi="Times New Roman" w:cs="Times New Roman"/>
          <w:sz w:val="24"/>
          <w:szCs w:val="24"/>
        </w:rPr>
        <w:t xml:space="preserve">for </w:t>
      </w:r>
      <w:r w:rsidR="00977965">
        <w:rPr>
          <w:rFonts w:ascii="Times New Roman" w:hAnsi="Times New Roman" w:cs="Times New Roman"/>
          <w:sz w:val="24"/>
          <w:szCs w:val="24"/>
        </w:rPr>
        <w:t xml:space="preserve">0.5 </w:t>
      </w:r>
      <w:r w:rsidR="00977965" w:rsidRPr="00977965">
        <w:rPr>
          <w:rFonts w:ascii="Symbol" w:hAnsi="Symbol" w:cs="Times New Roman"/>
          <w:sz w:val="24"/>
          <w:szCs w:val="24"/>
        </w:rPr>
        <w:t></w:t>
      </w:r>
      <w:r w:rsidR="00977965">
        <w:rPr>
          <w:rFonts w:ascii="Times New Roman" w:hAnsi="Times New Roman" w:cs="Times New Roman"/>
          <w:sz w:val="24"/>
          <w:szCs w:val="24"/>
        </w:rPr>
        <w:t>M pyrene in ~ 2</w:t>
      </w:r>
      <w:r w:rsidR="009A0D5D">
        <w:rPr>
          <w:rFonts w:ascii="Times New Roman" w:hAnsi="Times New Roman" w:cs="Times New Roman"/>
          <w:sz w:val="24"/>
          <w:szCs w:val="24"/>
        </w:rPr>
        <w:t xml:space="preserve"> </w:t>
      </w:r>
      <w:proofErr w:type="gramStart"/>
      <w:r w:rsidR="00977965">
        <w:rPr>
          <w:rFonts w:ascii="Times New Roman" w:hAnsi="Times New Roman" w:cs="Times New Roman"/>
          <w:sz w:val="24"/>
          <w:szCs w:val="24"/>
        </w:rPr>
        <w:t>g.L</w:t>
      </w:r>
      <w:proofErr w:type="gramEnd"/>
      <w:r w:rsidR="00977965" w:rsidRPr="00977965">
        <w:rPr>
          <w:rFonts w:ascii="Symbol" w:hAnsi="Symbol" w:cs="Times New Roman"/>
          <w:sz w:val="24"/>
          <w:szCs w:val="24"/>
          <w:vertAlign w:val="superscript"/>
        </w:rPr>
        <w:t></w:t>
      </w:r>
      <w:r w:rsidR="00977965" w:rsidRPr="00977965">
        <w:rPr>
          <w:rFonts w:ascii="Symbol" w:hAnsi="Symbol" w:cs="Times New Roman"/>
          <w:sz w:val="24"/>
          <w:szCs w:val="24"/>
          <w:vertAlign w:val="superscript"/>
        </w:rPr>
        <w:t></w:t>
      </w:r>
      <w:r w:rsidR="00977965">
        <w:rPr>
          <w:rFonts w:ascii="Times New Roman" w:hAnsi="Times New Roman" w:cs="Times New Roman"/>
          <w:sz w:val="24"/>
          <w:szCs w:val="24"/>
        </w:rPr>
        <w:t xml:space="preserve"> aqueous dispersions of HM-SNPs. They are shown in Figure</w:t>
      </w:r>
      <w:r w:rsidR="009A0D5D">
        <w:rPr>
          <w:rFonts w:ascii="Times New Roman" w:hAnsi="Times New Roman" w:cs="Times New Roman"/>
          <w:sz w:val="24"/>
          <w:szCs w:val="24"/>
        </w:rPr>
        <w:t>s</w:t>
      </w:r>
      <w:r w:rsidR="00977965">
        <w:rPr>
          <w:rFonts w:ascii="Times New Roman" w:hAnsi="Times New Roman" w:cs="Times New Roman"/>
          <w:sz w:val="24"/>
          <w:szCs w:val="24"/>
        </w:rPr>
        <w:t xml:space="preserve"> </w:t>
      </w:r>
      <w:r w:rsidR="0021118B">
        <w:rPr>
          <w:rFonts w:ascii="Times New Roman" w:hAnsi="Times New Roman" w:cs="Times New Roman"/>
          <w:sz w:val="24"/>
          <w:szCs w:val="24"/>
        </w:rPr>
        <w:t xml:space="preserve">7A </w:t>
      </w:r>
      <w:r w:rsidR="00977965">
        <w:rPr>
          <w:rFonts w:ascii="Times New Roman" w:hAnsi="Times New Roman" w:cs="Times New Roman"/>
          <w:sz w:val="24"/>
          <w:szCs w:val="24"/>
        </w:rPr>
        <w:t>and B, respectively, for C6(0.15)-SNP-1 quenched by nitromethane</w:t>
      </w:r>
      <w:r w:rsidR="00B70BE1" w:rsidRPr="00A35C59">
        <w:rPr>
          <w:rFonts w:ascii="Times New Roman" w:hAnsi="Times New Roman" w:cs="Times New Roman"/>
          <w:sz w:val="24"/>
          <w:szCs w:val="24"/>
        </w:rPr>
        <w:t>.</w:t>
      </w:r>
      <w:r w:rsidR="00977965">
        <w:rPr>
          <w:rFonts w:ascii="Times New Roman" w:hAnsi="Times New Roman" w:cs="Times New Roman"/>
          <w:sz w:val="24"/>
          <w:szCs w:val="24"/>
        </w:rPr>
        <w:t xml:space="preserve"> Upon addition of nitromethane, the fluorescence intensity and </w:t>
      </w:r>
      <w:r w:rsidR="00BE6619">
        <w:rPr>
          <w:rFonts w:ascii="Times New Roman" w:hAnsi="Times New Roman" w:cs="Times New Roman"/>
          <w:sz w:val="24"/>
          <w:szCs w:val="24"/>
        </w:rPr>
        <w:t>lifetime decreased</w:t>
      </w:r>
      <w:r w:rsidR="009D6289">
        <w:rPr>
          <w:rFonts w:ascii="Times New Roman" w:hAnsi="Times New Roman" w:cs="Times New Roman"/>
          <w:sz w:val="24"/>
          <w:szCs w:val="24"/>
        </w:rPr>
        <w:t xml:space="preserve"> in Figures </w:t>
      </w:r>
      <w:r w:rsidR="0021118B">
        <w:rPr>
          <w:rFonts w:ascii="Times New Roman" w:hAnsi="Times New Roman" w:cs="Times New Roman"/>
          <w:sz w:val="24"/>
          <w:szCs w:val="24"/>
        </w:rPr>
        <w:t xml:space="preserve">7A </w:t>
      </w:r>
      <w:r w:rsidR="00977965">
        <w:rPr>
          <w:rFonts w:ascii="Times New Roman" w:hAnsi="Times New Roman" w:cs="Times New Roman"/>
          <w:sz w:val="24"/>
          <w:szCs w:val="24"/>
        </w:rPr>
        <w:t>and B, respectively.</w:t>
      </w:r>
      <w:r>
        <w:rPr>
          <w:rFonts w:ascii="Times New Roman" w:hAnsi="Times New Roman" w:cs="Times New Roman"/>
          <w:sz w:val="24"/>
          <w:szCs w:val="24"/>
        </w:rPr>
        <w:t xml:space="preserve"> </w:t>
      </w:r>
      <w:r w:rsidR="00977965">
        <w:rPr>
          <w:rFonts w:ascii="Times New Roman" w:hAnsi="Times New Roman" w:cs="Times New Roman"/>
          <w:sz w:val="24"/>
          <w:szCs w:val="24"/>
        </w:rPr>
        <w:t>Since t</w:t>
      </w:r>
      <w:r>
        <w:rPr>
          <w:rFonts w:ascii="Times New Roman" w:hAnsi="Times New Roman" w:cs="Times New Roman"/>
          <w:sz w:val="24"/>
          <w:szCs w:val="24"/>
        </w:rPr>
        <w:t xml:space="preserve">he lifetime </w:t>
      </w:r>
      <w:r>
        <w:rPr>
          <w:rFonts w:ascii="Symbol" w:hAnsi="Symbol" w:cs="Times New Roman"/>
          <w:i/>
          <w:sz w:val="24"/>
          <w:szCs w:val="24"/>
        </w:rPr>
        <w:t></w:t>
      </w:r>
      <w:r>
        <w:rPr>
          <w:rFonts w:ascii="Times New Roman" w:hAnsi="Times New Roman" w:cs="Times New Roman"/>
          <w:sz w:val="24"/>
          <w:szCs w:val="24"/>
          <w:vertAlign w:val="subscript"/>
        </w:rPr>
        <w:t>SNP</w:t>
      </w:r>
      <w:r>
        <w:rPr>
          <w:rFonts w:ascii="Times New Roman" w:hAnsi="Times New Roman" w:cs="Times New Roman"/>
          <w:sz w:val="24"/>
          <w:szCs w:val="24"/>
        </w:rPr>
        <w:t xml:space="preserve"> of pyrene bound to the H</w:t>
      </w:r>
      <w:r w:rsidR="00602640">
        <w:rPr>
          <w:rFonts w:ascii="Times New Roman" w:hAnsi="Times New Roman" w:cs="Times New Roman"/>
          <w:sz w:val="24"/>
          <w:szCs w:val="24"/>
        </w:rPr>
        <w:t>M</w:t>
      </w:r>
      <w:r>
        <w:rPr>
          <w:rFonts w:ascii="Times New Roman" w:hAnsi="Times New Roman" w:cs="Times New Roman"/>
          <w:sz w:val="24"/>
          <w:szCs w:val="24"/>
        </w:rPr>
        <w:t xml:space="preserve">-SNPs </w:t>
      </w:r>
      <w:r w:rsidR="00BE6619">
        <w:rPr>
          <w:rFonts w:ascii="Times New Roman" w:hAnsi="Times New Roman" w:cs="Times New Roman"/>
          <w:sz w:val="24"/>
          <w:szCs w:val="24"/>
        </w:rPr>
        <w:t>was</w:t>
      </w:r>
      <w:r>
        <w:rPr>
          <w:rFonts w:ascii="Times New Roman" w:hAnsi="Times New Roman" w:cs="Times New Roman"/>
          <w:sz w:val="24"/>
          <w:szCs w:val="24"/>
        </w:rPr>
        <w:t xml:space="preserve"> determined in Figure </w:t>
      </w:r>
      <w:r w:rsidR="001A4687">
        <w:rPr>
          <w:rFonts w:ascii="Times New Roman" w:hAnsi="Times New Roman" w:cs="Times New Roman"/>
          <w:sz w:val="24"/>
          <w:szCs w:val="24"/>
        </w:rPr>
        <w:t>2</w:t>
      </w:r>
      <w:r w:rsidR="00977965">
        <w:rPr>
          <w:rFonts w:ascii="Times New Roman" w:hAnsi="Times New Roman" w:cs="Times New Roman"/>
          <w:sz w:val="24"/>
          <w:szCs w:val="24"/>
        </w:rPr>
        <w:t xml:space="preserve"> for all </w:t>
      </w:r>
      <w:r w:rsidR="00BE6619">
        <w:rPr>
          <w:rFonts w:ascii="Times New Roman" w:hAnsi="Times New Roman" w:cs="Times New Roman"/>
          <w:sz w:val="24"/>
          <w:szCs w:val="24"/>
        </w:rPr>
        <w:t xml:space="preserve">the </w:t>
      </w:r>
      <w:r w:rsidR="00977965">
        <w:rPr>
          <w:rFonts w:ascii="Times New Roman" w:hAnsi="Times New Roman" w:cs="Times New Roman"/>
          <w:sz w:val="24"/>
          <w:szCs w:val="24"/>
        </w:rPr>
        <w:t>HM-SNPs,</w:t>
      </w:r>
      <w:r w:rsidR="00602640">
        <w:rPr>
          <w:rFonts w:ascii="Times New Roman" w:hAnsi="Times New Roman" w:cs="Times New Roman"/>
          <w:sz w:val="24"/>
          <w:szCs w:val="24"/>
        </w:rPr>
        <w:t xml:space="preserve"> </w:t>
      </w:r>
      <w:r w:rsidR="00CC467B">
        <w:rPr>
          <w:rFonts w:ascii="Times New Roman" w:hAnsi="Times New Roman" w:cs="Times New Roman"/>
          <w:sz w:val="24"/>
          <w:szCs w:val="24"/>
        </w:rPr>
        <w:t xml:space="preserve">it </w:t>
      </w:r>
      <w:r w:rsidR="00602640">
        <w:rPr>
          <w:rFonts w:ascii="Times New Roman" w:hAnsi="Times New Roman" w:cs="Times New Roman"/>
          <w:sz w:val="24"/>
          <w:szCs w:val="24"/>
        </w:rPr>
        <w:t xml:space="preserve">was </w:t>
      </w:r>
      <w:r w:rsidR="00BE6619">
        <w:rPr>
          <w:rFonts w:ascii="Times New Roman" w:hAnsi="Times New Roman" w:cs="Times New Roman"/>
          <w:sz w:val="24"/>
          <w:szCs w:val="24"/>
        </w:rPr>
        <w:t xml:space="preserve">set </w:t>
      </w:r>
      <w:r w:rsidR="00602640">
        <w:rPr>
          <w:rFonts w:ascii="Times New Roman" w:hAnsi="Times New Roman" w:cs="Times New Roman"/>
          <w:sz w:val="24"/>
          <w:szCs w:val="24"/>
        </w:rPr>
        <w:t>in the analysis of the fluorescence decays with Equation 1.</w:t>
      </w:r>
      <w:r w:rsidR="00B70BE1" w:rsidRPr="00A35C59">
        <w:rPr>
          <w:rFonts w:ascii="Times New Roman" w:hAnsi="Times New Roman" w:cs="Times New Roman"/>
          <w:sz w:val="24"/>
          <w:szCs w:val="24"/>
        </w:rPr>
        <w:t xml:space="preserve"> </w:t>
      </w:r>
      <w:r w:rsidR="00B70BE1" w:rsidRPr="00602640">
        <w:rPr>
          <w:rFonts w:ascii="Times New Roman" w:hAnsi="Times New Roman" w:cs="Times New Roman"/>
          <w:sz w:val="24"/>
          <w:szCs w:val="24"/>
        </w:rPr>
        <w:t xml:space="preserve">The same protocol </w:t>
      </w:r>
      <w:r w:rsidR="009A0D5D">
        <w:rPr>
          <w:rFonts w:ascii="Times New Roman" w:hAnsi="Times New Roman" w:cs="Times New Roman"/>
          <w:sz w:val="24"/>
          <w:szCs w:val="24"/>
        </w:rPr>
        <w:t>appli</w:t>
      </w:r>
      <w:r w:rsidR="00B70BE1" w:rsidRPr="00602640">
        <w:rPr>
          <w:rFonts w:ascii="Times New Roman" w:hAnsi="Times New Roman" w:cs="Times New Roman"/>
          <w:sz w:val="24"/>
          <w:szCs w:val="24"/>
        </w:rPr>
        <w:t>ed</w:t>
      </w:r>
      <w:r w:rsidR="00CC467B">
        <w:rPr>
          <w:rFonts w:ascii="Times New Roman" w:hAnsi="Times New Roman" w:cs="Times New Roman"/>
          <w:sz w:val="24"/>
          <w:szCs w:val="24"/>
        </w:rPr>
        <w:t xml:space="preserve"> to fit the fluorescence decays with 0.5 </w:t>
      </w:r>
      <w:r w:rsidR="00CC467B" w:rsidRPr="00CC467B">
        <w:rPr>
          <w:rFonts w:ascii="Symbol" w:hAnsi="Symbol" w:cs="Times New Roman"/>
          <w:sz w:val="24"/>
          <w:szCs w:val="24"/>
        </w:rPr>
        <w:t></w:t>
      </w:r>
      <w:r w:rsidR="00CC467B">
        <w:rPr>
          <w:rFonts w:ascii="Times New Roman" w:hAnsi="Times New Roman" w:cs="Times New Roman"/>
          <w:sz w:val="24"/>
          <w:szCs w:val="24"/>
        </w:rPr>
        <w:t>M</w:t>
      </w:r>
      <w:r w:rsidR="00B70BE1" w:rsidRPr="00602640">
        <w:rPr>
          <w:rFonts w:ascii="Times New Roman" w:hAnsi="Times New Roman" w:cs="Times New Roman"/>
          <w:sz w:val="24"/>
          <w:szCs w:val="24"/>
        </w:rPr>
        <w:t xml:space="preserve"> pyrene in aqueous dispersions of unmodified SNPs was employed</w:t>
      </w:r>
      <w:r w:rsidR="00CC467B">
        <w:rPr>
          <w:rFonts w:ascii="Times New Roman" w:hAnsi="Times New Roman" w:cs="Times New Roman"/>
          <w:sz w:val="24"/>
          <w:szCs w:val="24"/>
        </w:rPr>
        <w:t xml:space="preserve"> for the HM-SNPs</w:t>
      </w:r>
      <w:r w:rsidR="00977965">
        <w:rPr>
          <w:rFonts w:ascii="Times New Roman" w:hAnsi="Times New Roman" w:cs="Times New Roman"/>
          <w:sz w:val="24"/>
          <w:szCs w:val="24"/>
        </w:rPr>
        <w:t>. The only difference was that for some HM-SNP samples, two exponentials (</w:t>
      </w:r>
      <w:r w:rsidR="008B119A">
        <w:rPr>
          <w:rFonts w:ascii="Times New Roman" w:hAnsi="Times New Roman" w:cs="Times New Roman"/>
          <w:sz w:val="24"/>
          <w:szCs w:val="24"/>
        </w:rPr>
        <w:t>rather than</w:t>
      </w:r>
      <w:r w:rsidR="00977965">
        <w:rPr>
          <w:rFonts w:ascii="Times New Roman" w:hAnsi="Times New Roman" w:cs="Times New Roman"/>
          <w:sz w:val="24"/>
          <w:szCs w:val="24"/>
        </w:rPr>
        <w:t xml:space="preserve"> one) were needed to handle the </w:t>
      </w:r>
      <w:r w:rsidR="009D6289">
        <w:rPr>
          <w:rFonts w:ascii="Times New Roman" w:hAnsi="Times New Roman" w:cs="Times New Roman"/>
          <w:sz w:val="24"/>
          <w:szCs w:val="24"/>
        </w:rPr>
        <w:t xml:space="preserve">function </w:t>
      </w:r>
      <w:r w:rsidR="009D6289">
        <w:rPr>
          <w:rFonts w:ascii="Times New Roman" w:hAnsi="Times New Roman" w:cs="Times New Roman"/>
          <w:i/>
          <w:sz w:val="24"/>
          <w:szCs w:val="24"/>
        </w:rPr>
        <w:t>f</w:t>
      </w:r>
      <w:r w:rsidR="009D6289">
        <w:rPr>
          <w:rFonts w:ascii="Times New Roman" w:hAnsi="Times New Roman" w:cs="Times New Roman"/>
          <w:sz w:val="24"/>
          <w:szCs w:val="24"/>
          <w:vertAlign w:val="subscript"/>
        </w:rPr>
        <w:t>PySNP</w:t>
      </w:r>
      <w:r w:rsidR="009D6289">
        <w:rPr>
          <w:rFonts w:ascii="Times New Roman" w:hAnsi="Times New Roman" w:cs="Times New Roman"/>
          <w:sz w:val="24"/>
          <w:szCs w:val="24"/>
        </w:rPr>
        <w:t>(</w:t>
      </w:r>
      <w:r w:rsidR="009D6289">
        <w:rPr>
          <w:rFonts w:ascii="Times New Roman" w:hAnsi="Times New Roman" w:cs="Times New Roman"/>
          <w:i/>
          <w:sz w:val="24"/>
          <w:szCs w:val="24"/>
        </w:rPr>
        <w:t>t</w:t>
      </w:r>
      <w:r w:rsidR="009D6289">
        <w:rPr>
          <w:rFonts w:ascii="Times New Roman" w:hAnsi="Times New Roman" w:cs="Times New Roman"/>
          <w:sz w:val="24"/>
          <w:szCs w:val="24"/>
        </w:rPr>
        <w:t>)</w:t>
      </w:r>
      <w:r w:rsidR="008B119A">
        <w:rPr>
          <w:rFonts w:ascii="Times New Roman" w:hAnsi="Times New Roman" w:cs="Times New Roman"/>
          <w:sz w:val="24"/>
          <w:szCs w:val="24"/>
        </w:rPr>
        <w:t>,</w:t>
      </w:r>
      <w:r w:rsidR="009D6289">
        <w:rPr>
          <w:rFonts w:ascii="Times New Roman" w:hAnsi="Times New Roman" w:cs="Times New Roman"/>
          <w:sz w:val="24"/>
          <w:szCs w:val="24"/>
        </w:rPr>
        <w:t xml:space="preserve"> representing </w:t>
      </w:r>
      <w:r w:rsidR="00977965">
        <w:rPr>
          <w:rFonts w:ascii="Times New Roman" w:hAnsi="Times New Roman" w:cs="Times New Roman"/>
          <w:sz w:val="24"/>
          <w:szCs w:val="24"/>
        </w:rPr>
        <w:t>pyrenes bound to the HM-SNPs that were quenched by nitromethane.</w:t>
      </w:r>
      <w:r w:rsidR="00895B9E">
        <w:rPr>
          <w:rFonts w:ascii="Times New Roman" w:hAnsi="Times New Roman" w:cs="Times New Roman"/>
          <w:sz w:val="24"/>
          <w:szCs w:val="24"/>
        </w:rPr>
        <w:t xml:space="preserve"> To further improve the fluorescence decay analysis, the ratio </w:t>
      </w:r>
      <w:r w:rsidR="00895B9E" w:rsidRPr="00AF4139">
        <w:rPr>
          <w:rFonts w:ascii="Symbol" w:eastAsia="Malgun Gothic" w:hAnsi="Symbol" w:cs="Times New Roman"/>
          <w:i/>
          <w:sz w:val="24"/>
          <w:szCs w:val="24"/>
        </w:rPr>
        <w:t></w:t>
      </w:r>
      <w:r w:rsidR="00895B9E" w:rsidRPr="00AF4139">
        <w:rPr>
          <w:rFonts w:ascii="Times New Roman" w:hAnsi="Times New Roman" w:cs="Times New Roman" w:hint="eastAsia"/>
          <w:sz w:val="24"/>
          <w:szCs w:val="24"/>
          <w:vertAlign w:val="subscript"/>
        </w:rPr>
        <w:t>Py</w:t>
      </w:r>
      <w:r w:rsidR="00895B9E">
        <w:rPr>
          <w:rFonts w:ascii="Times New Roman" w:hAnsi="Times New Roman" w:cs="Times New Roman"/>
          <w:sz w:val="24"/>
          <w:szCs w:val="24"/>
          <w:vertAlign w:val="subscript"/>
        </w:rPr>
        <w:t>W</w:t>
      </w:r>
      <w:r w:rsidR="00895B9E" w:rsidRPr="00AF4139">
        <w:rPr>
          <w:rFonts w:ascii="Times New Roman" w:hAnsi="Times New Roman" w:cs="Times New Roman"/>
          <w:sz w:val="24"/>
          <w:szCs w:val="24"/>
          <w:vertAlign w:val="subscript"/>
        </w:rPr>
        <w:t xml:space="preserve"> </w:t>
      </w:r>
      <w:r w:rsidR="00895B9E" w:rsidRPr="00AF4139">
        <w:rPr>
          <w:rFonts w:ascii="Times New Roman" w:hAnsi="Times New Roman" w:cs="Times New Roman"/>
          <w:sz w:val="24"/>
          <w:szCs w:val="24"/>
        </w:rPr>
        <w:t>/</w:t>
      </w:r>
      <w:r w:rsidR="00895B9E" w:rsidRPr="00AF4139">
        <w:rPr>
          <w:rFonts w:ascii="Symbol" w:eastAsia="Malgun Gothic" w:hAnsi="Symbol" w:cs="Times New Roman"/>
          <w:i/>
          <w:sz w:val="24"/>
          <w:szCs w:val="24"/>
        </w:rPr>
        <w:t></w:t>
      </w:r>
      <w:r w:rsidR="00895B9E" w:rsidRPr="00AF4139">
        <w:rPr>
          <w:rFonts w:ascii="Times New Roman" w:hAnsi="Times New Roman" w:cs="Times New Roman" w:hint="eastAsia"/>
          <w:sz w:val="24"/>
          <w:szCs w:val="24"/>
          <w:vertAlign w:val="subscript"/>
        </w:rPr>
        <w:t>PySNP</w:t>
      </w:r>
      <w:r w:rsidR="00895B9E">
        <w:rPr>
          <w:rFonts w:ascii="Times New Roman" w:hAnsi="Times New Roman" w:cs="Times New Roman"/>
          <w:sz w:val="24"/>
          <w:szCs w:val="24"/>
        </w:rPr>
        <w:t xml:space="preserve"> which remained more or less constant in the analysis was also fixed to its average value when the analysis required two exponentials to represent the pyrene molecules that were bound to the HM-SNPs and accessible to the quencher.</w:t>
      </w:r>
    </w:p>
    <w:p w14:paraId="12E35B7A" w14:textId="2426AABD" w:rsidR="00B70BE1" w:rsidRPr="00602640" w:rsidRDefault="00977965" w:rsidP="00CC46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In this case, the number-average </w:t>
      </w:r>
      <w:r w:rsidR="00B70BE1" w:rsidRPr="00602640">
        <w:rPr>
          <w:rFonts w:ascii="Times New Roman" w:hAnsi="Times New Roman" w:cs="Times New Roman"/>
          <w:sz w:val="24"/>
          <w:szCs w:val="24"/>
        </w:rPr>
        <w:t xml:space="preserve">lifetime </w:t>
      </w:r>
      <w:r>
        <w:rPr>
          <w:rFonts w:ascii="Times New Roman" w:hAnsi="Times New Roman" w:cs="Times New Roman"/>
          <w:sz w:val="24"/>
          <w:szCs w:val="24"/>
        </w:rPr>
        <w:t>&lt;</w:t>
      </w:r>
      <w:r w:rsidR="00B70BE1" w:rsidRPr="00602640">
        <w:rPr>
          <w:rFonts w:ascii="Symbol" w:hAnsi="Symbol" w:cs="Times New Roman"/>
          <w:i/>
          <w:sz w:val="24"/>
          <w:szCs w:val="24"/>
        </w:rPr>
        <w:t></w:t>
      </w:r>
      <w:r w:rsidR="00B70BE1" w:rsidRPr="00602640">
        <w:rPr>
          <w:rFonts w:ascii="Times New Roman" w:hAnsi="Times New Roman" w:cs="Times New Roman" w:hint="cs"/>
          <w:sz w:val="24"/>
          <w:szCs w:val="24"/>
          <w:vertAlign w:val="subscript"/>
        </w:rPr>
        <w:t>PySNP</w:t>
      </w:r>
      <w:r>
        <w:rPr>
          <w:rFonts w:ascii="Times New Roman" w:hAnsi="Times New Roman" w:cs="Times New Roman"/>
          <w:sz w:val="24"/>
          <w:szCs w:val="24"/>
        </w:rPr>
        <w:t>&gt;</w:t>
      </w:r>
      <w:r w:rsidR="00B70BE1" w:rsidRPr="00602640">
        <w:rPr>
          <w:rFonts w:ascii="Times New Roman" w:hAnsi="Times New Roman" w:cs="Times New Roman" w:hint="cs"/>
          <w:sz w:val="24"/>
          <w:szCs w:val="24"/>
        </w:rPr>
        <w:t xml:space="preserve"> of pyrene bound to </w:t>
      </w:r>
      <w:r w:rsidR="00DA6D1E">
        <w:rPr>
          <w:rFonts w:ascii="Times New Roman" w:hAnsi="Times New Roman" w:cs="Times New Roman"/>
          <w:sz w:val="24"/>
          <w:szCs w:val="24"/>
        </w:rPr>
        <w:t>the HM</w:t>
      </w:r>
      <w:r w:rsidR="00B70BE1" w:rsidRPr="00602640">
        <w:rPr>
          <w:rFonts w:ascii="Times New Roman" w:hAnsi="Times New Roman" w:cs="Times New Roman" w:hint="cs"/>
          <w:sz w:val="24"/>
          <w:szCs w:val="24"/>
        </w:rPr>
        <w:t xml:space="preserve">-SNP accessible to </w:t>
      </w:r>
      <w:r w:rsidR="008B119A">
        <w:rPr>
          <w:rFonts w:ascii="Times New Roman" w:hAnsi="Times New Roman" w:cs="Times New Roman"/>
          <w:sz w:val="24"/>
          <w:szCs w:val="24"/>
        </w:rPr>
        <w:t xml:space="preserve">the </w:t>
      </w:r>
      <w:r w:rsidR="00B70BE1" w:rsidRPr="00602640">
        <w:rPr>
          <w:rFonts w:ascii="Times New Roman" w:hAnsi="Times New Roman" w:cs="Times New Roman" w:hint="cs"/>
          <w:sz w:val="24"/>
          <w:szCs w:val="24"/>
        </w:rPr>
        <w:t xml:space="preserve">quencher was determined. </w:t>
      </w:r>
      <w:r w:rsidR="00B70BE1" w:rsidRPr="00602640">
        <w:rPr>
          <w:rFonts w:ascii="Times New Roman" w:hAnsi="Times New Roman" w:cs="Times New Roman"/>
          <w:sz w:val="24"/>
          <w:szCs w:val="24"/>
        </w:rPr>
        <w:t xml:space="preserve">The ratio </w:t>
      </w:r>
      <w:r w:rsidR="00B70BE1" w:rsidRPr="00602640">
        <w:rPr>
          <w:rFonts w:ascii="Symbol" w:hAnsi="Symbol" w:cs="Times New Roman"/>
          <w:i/>
          <w:sz w:val="24"/>
          <w:szCs w:val="24"/>
        </w:rPr>
        <w:t></w:t>
      </w:r>
      <w:r w:rsidR="00CD54B2">
        <w:rPr>
          <w:rFonts w:ascii="Times New Roman" w:hAnsi="Times New Roman" w:cs="Times New Roman"/>
          <w:sz w:val="24"/>
          <w:szCs w:val="24"/>
          <w:vertAlign w:val="subscript"/>
        </w:rPr>
        <w:t>SNP</w:t>
      </w:r>
      <w:r w:rsidR="00B70BE1" w:rsidRPr="00602640">
        <w:rPr>
          <w:rFonts w:ascii="Times New Roman" w:hAnsi="Times New Roman" w:cs="Times New Roman" w:hint="eastAsia"/>
          <w:sz w:val="24"/>
          <w:szCs w:val="24"/>
        </w:rPr>
        <w:t>/</w:t>
      </w:r>
      <w:r>
        <w:rPr>
          <w:rFonts w:ascii="Times New Roman" w:hAnsi="Times New Roman" w:cs="Times New Roman"/>
          <w:sz w:val="24"/>
          <w:szCs w:val="24"/>
        </w:rPr>
        <w:t>&lt;</w:t>
      </w:r>
      <w:r w:rsidR="00B70BE1" w:rsidRPr="00602640">
        <w:rPr>
          <w:rFonts w:ascii="Symbol" w:hAnsi="Symbol" w:cs="Times New Roman"/>
          <w:i/>
          <w:sz w:val="24"/>
          <w:szCs w:val="24"/>
        </w:rPr>
        <w:t></w:t>
      </w:r>
      <w:r w:rsidR="00B70BE1" w:rsidRPr="00602640">
        <w:rPr>
          <w:rFonts w:ascii="Times New Roman" w:hAnsi="Times New Roman" w:cs="Times New Roman" w:hint="cs"/>
          <w:sz w:val="24"/>
          <w:szCs w:val="24"/>
          <w:vertAlign w:val="subscript"/>
        </w:rPr>
        <w:t>PySNP</w:t>
      </w:r>
      <w:r>
        <w:rPr>
          <w:rFonts w:ascii="Times New Roman" w:hAnsi="Times New Roman" w:cs="Times New Roman"/>
          <w:sz w:val="24"/>
          <w:szCs w:val="24"/>
        </w:rPr>
        <w:t>&gt;</w:t>
      </w:r>
      <w:r w:rsidR="00B70BE1" w:rsidRPr="00602640">
        <w:rPr>
          <w:rFonts w:ascii="Times New Roman" w:hAnsi="Times New Roman" w:cs="Times New Roman"/>
          <w:sz w:val="24"/>
          <w:szCs w:val="24"/>
          <w:vertAlign w:val="subscript"/>
        </w:rPr>
        <w:t xml:space="preserve"> </w:t>
      </w:r>
      <w:r w:rsidR="00B70BE1" w:rsidRPr="00602640">
        <w:rPr>
          <w:rFonts w:ascii="Times New Roman" w:hAnsi="Times New Roman" w:cs="Times New Roman" w:hint="cs"/>
          <w:sz w:val="24"/>
          <w:szCs w:val="24"/>
        </w:rPr>
        <w:t xml:space="preserve">was plotted as a function of </w:t>
      </w:r>
      <w:r w:rsidR="008B119A">
        <w:rPr>
          <w:rFonts w:ascii="Times New Roman" w:hAnsi="Times New Roman" w:cs="Times New Roman"/>
          <w:sz w:val="24"/>
          <w:szCs w:val="24"/>
        </w:rPr>
        <w:t xml:space="preserve">the </w:t>
      </w:r>
      <w:r w:rsidR="00B70BE1" w:rsidRPr="00602640">
        <w:rPr>
          <w:rFonts w:ascii="Times New Roman" w:hAnsi="Times New Roman" w:cs="Times New Roman" w:hint="cs"/>
          <w:sz w:val="24"/>
          <w:szCs w:val="24"/>
        </w:rPr>
        <w:t xml:space="preserve">quencher concentration in Figure </w:t>
      </w:r>
      <w:r w:rsidR="00E97939">
        <w:rPr>
          <w:rFonts w:ascii="Times New Roman" w:hAnsi="Times New Roman" w:cs="Times New Roman"/>
          <w:sz w:val="24"/>
          <w:szCs w:val="24"/>
        </w:rPr>
        <w:t>7</w:t>
      </w:r>
      <w:r>
        <w:rPr>
          <w:rFonts w:ascii="Times New Roman" w:hAnsi="Times New Roman" w:cs="Times New Roman"/>
          <w:sz w:val="24"/>
          <w:szCs w:val="24"/>
        </w:rPr>
        <w:t>C</w:t>
      </w:r>
      <w:r w:rsidR="00B70BE1" w:rsidRPr="00602640">
        <w:rPr>
          <w:rFonts w:ascii="Times New Roman" w:hAnsi="Times New Roman" w:cs="Times New Roman" w:hint="cs"/>
          <w:sz w:val="24"/>
          <w:szCs w:val="24"/>
        </w:rPr>
        <w:t xml:space="preserve">. </w:t>
      </w:r>
      <w:r w:rsidR="008B119A">
        <w:rPr>
          <w:rFonts w:ascii="Times New Roman" w:hAnsi="Times New Roman" w:cs="Times New Roman"/>
          <w:sz w:val="24"/>
          <w:szCs w:val="24"/>
        </w:rPr>
        <w:t>S</w:t>
      </w:r>
      <w:r w:rsidR="00C70940">
        <w:rPr>
          <w:rFonts w:ascii="Times New Roman" w:hAnsi="Times New Roman" w:cs="Times New Roman"/>
          <w:sz w:val="24"/>
          <w:szCs w:val="24"/>
        </w:rPr>
        <w:t>traight lines were obtained</w:t>
      </w:r>
      <w:r w:rsidR="00B70BE1" w:rsidRPr="00602640">
        <w:rPr>
          <w:rFonts w:ascii="Times New Roman" w:hAnsi="Times New Roman" w:cs="Times New Roman"/>
          <w:sz w:val="24"/>
          <w:szCs w:val="24"/>
        </w:rPr>
        <w:t xml:space="preserve"> </w:t>
      </w:r>
      <w:r w:rsidR="008B119A">
        <w:rPr>
          <w:rFonts w:ascii="Times New Roman" w:hAnsi="Times New Roman" w:cs="Times New Roman"/>
          <w:sz w:val="24"/>
          <w:szCs w:val="24"/>
        </w:rPr>
        <w:t>for every HM-SNP</w:t>
      </w:r>
      <w:r w:rsidR="008B119A" w:rsidRPr="00602640">
        <w:rPr>
          <w:rFonts w:ascii="Times New Roman" w:hAnsi="Times New Roman" w:cs="Times New Roman"/>
          <w:sz w:val="24"/>
          <w:szCs w:val="24"/>
        </w:rPr>
        <w:t xml:space="preserve"> </w:t>
      </w:r>
      <w:r w:rsidR="008B119A">
        <w:rPr>
          <w:rFonts w:ascii="Times New Roman" w:hAnsi="Times New Roman" w:cs="Times New Roman"/>
          <w:sz w:val="24"/>
          <w:szCs w:val="24"/>
        </w:rPr>
        <w:t xml:space="preserve">sample, </w:t>
      </w:r>
      <w:r w:rsidR="00B70BE1" w:rsidRPr="00602640">
        <w:rPr>
          <w:rFonts w:ascii="Times New Roman" w:hAnsi="Times New Roman" w:cs="Times New Roman"/>
          <w:sz w:val="24"/>
          <w:szCs w:val="24"/>
        </w:rPr>
        <w:t xml:space="preserve">implying that </w:t>
      </w:r>
      <w:r w:rsidR="00B70BE1" w:rsidRPr="00602640">
        <w:rPr>
          <w:rFonts w:ascii="Times New Roman" w:hAnsi="Times New Roman" w:cs="Times New Roman"/>
          <w:sz w:val="24"/>
          <w:szCs w:val="24"/>
        </w:rPr>
        <w:lastRenderedPageBreak/>
        <w:t xml:space="preserve">Equation </w:t>
      </w:r>
      <w:r w:rsidR="00C70940">
        <w:rPr>
          <w:rFonts w:ascii="Times New Roman" w:hAnsi="Times New Roman" w:cs="Times New Roman"/>
          <w:sz w:val="24"/>
          <w:szCs w:val="24"/>
        </w:rPr>
        <w:t>8</w:t>
      </w:r>
      <w:r w:rsidR="00DA6D1E">
        <w:rPr>
          <w:rFonts w:ascii="Times New Roman" w:hAnsi="Times New Roman" w:cs="Times New Roman"/>
          <w:sz w:val="24"/>
          <w:szCs w:val="24"/>
        </w:rPr>
        <w:t>b</w:t>
      </w:r>
      <w:r w:rsidR="00B70BE1" w:rsidRPr="00602640">
        <w:rPr>
          <w:rFonts w:ascii="Times New Roman" w:hAnsi="Times New Roman" w:cs="Times New Roman"/>
          <w:sz w:val="24"/>
          <w:szCs w:val="24"/>
        </w:rPr>
        <w:t xml:space="preserve"> could be applied to </w:t>
      </w:r>
      <w:r w:rsidR="008B119A">
        <w:rPr>
          <w:rFonts w:ascii="Times New Roman" w:hAnsi="Times New Roman" w:cs="Times New Roman"/>
          <w:sz w:val="24"/>
          <w:szCs w:val="24"/>
        </w:rPr>
        <w:t>determine</w:t>
      </w:r>
      <w:r w:rsidR="008B119A" w:rsidRPr="00602640">
        <w:rPr>
          <w:rFonts w:ascii="Times New Roman" w:hAnsi="Times New Roman" w:cs="Times New Roman"/>
          <w:sz w:val="24"/>
          <w:szCs w:val="24"/>
        </w:rPr>
        <w:t xml:space="preserve"> </w:t>
      </w:r>
      <w:r w:rsidR="00B70BE1" w:rsidRPr="00602640">
        <w:rPr>
          <w:rFonts w:ascii="Times New Roman" w:hAnsi="Times New Roman" w:cs="Times New Roman"/>
          <w:sz w:val="24"/>
          <w:szCs w:val="24"/>
        </w:rPr>
        <w:t xml:space="preserve">the rate constant </w:t>
      </w:r>
      <w:r w:rsidR="00B70BE1" w:rsidRPr="00602640">
        <w:rPr>
          <w:rFonts w:ascii="Times New Roman" w:hAnsi="Times New Roman" w:cs="Times New Roman"/>
          <w:i/>
          <w:sz w:val="24"/>
          <w:szCs w:val="24"/>
        </w:rPr>
        <w:t>k</w:t>
      </w:r>
      <w:r w:rsidR="00B70BE1" w:rsidRPr="00602640">
        <w:rPr>
          <w:rFonts w:ascii="Times New Roman" w:hAnsi="Times New Roman" w:cs="Times New Roman"/>
          <w:sz w:val="24"/>
          <w:szCs w:val="24"/>
          <w:vertAlign w:val="subscript"/>
        </w:rPr>
        <w:t>qSNP</w:t>
      </w:r>
      <w:r w:rsidR="00CD54B2">
        <w:rPr>
          <w:rFonts w:ascii="Times New Roman" w:hAnsi="Times New Roman" w:cs="Times New Roman"/>
          <w:sz w:val="24"/>
          <w:szCs w:val="24"/>
        </w:rPr>
        <w:t xml:space="preserve"> which</w:t>
      </w:r>
      <w:r w:rsidR="00B70BE1" w:rsidRPr="00602640">
        <w:rPr>
          <w:rFonts w:ascii="Times New Roman" w:hAnsi="Times New Roman" w:cs="Times New Roman"/>
          <w:sz w:val="24"/>
          <w:szCs w:val="24"/>
        </w:rPr>
        <w:t xml:space="preserve"> was plotted as a function of </w:t>
      </w:r>
      <w:r w:rsidR="008B119A">
        <w:rPr>
          <w:rFonts w:ascii="Times New Roman" w:hAnsi="Times New Roman" w:cs="Times New Roman"/>
          <w:sz w:val="24"/>
          <w:szCs w:val="24"/>
        </w:rPr>
        <w:t xml:space="preserve">the </w:t>
      </w:r>
      <w:r w:rsidR="00B70BE1" w:rsidRPr="00602640">
        <w:rPr>
          <w:rFonts w:ascii="Times New Roman" w:hAnsi="Times New Roman" w:cs="Times New Roman"/>
          <w:sz w:val="24"/>
          <w:szCs w:val="24"/>
        </w:rPr>
        <w:t>DS</w:t>
      </w:r>
      <w:r w:rsidR="00CD54B2">
        <w:rPr>
          <w:rFonts w:ascii="Times New Roman" w:hAnsi="Times New Roman" w:cs="Times New Roman"/>
          <w:sz w:val="24"/>
          <w:szCs w:val="24"/>
        </w:rPr>
        <w:t xml:space="preserve"> and wt%</w:t>
      </w:r>
      <w:r w:rsidR="00B70BE1" w:rsidRPr="00602640">
        <w:rPr>
          <w:rFonts w:ascii="Times New Roman" w:hAnsi="Times New Roman" w:cs="Times New Roman"/>
          <w:sz w:val="24"/>
          <w:szCs w:val="24"/>
        </w:rPr>
        <w:t xml:space="preserve"> </w:t>
      </w:r>
      <w:r w:rsidR="008B119A">
        <w:rPr>
          <w:rFonts w:ascii="Times New Roman" w:hAnsi="Times New Roman" w:cs="Times New Roman"/>
          <w:sz w:val="24"/>
          <w:szCs w:val="24"/>
        </w:rPr>
        <w:t xml:space="preserve">hydrophobe content </w:t>
      </w:r>
      <w:r w:rsidR="00B70BE1" w:rsidRPr="00602640">
        <w:rPr>
          <w:rFonts w:ascii="Times New Roman" w:hAnsi="Times New Roman" w:cs="Times New Roman"/>
          <w:sz w:val="24"/>
          <w:szCs w:val="24"/>
        </w:rPr>
        <w:t xml:space="preserve">for the </w:t>
      </w:r>
      <w:r w:rsidR="00CD54B2">
        <w:rPr>
          <w:rFonts w:ascii="Times New Roman" w:hAnsi="Times New Roman" w:cs="Times New Roman"/>
          <w:sz w:val="24"/>
          <w:szCs w:val="24"/>
        </w:rPr>
        <w:t>HM-SNPs</w:t>
      </w:r>
      <w:r w:rsidR="00B70BE1" w:rsidRPr="00602640">
        <w:rPr>
          <w:rFonts w:ascii="Times New Roman" w:hAnsi="Times New Roman" w:cs="Times New Roman"/>
          <w:sz w:val="24"/>
          <w:szCs w:val="24"/>
        </w:rPr>
        <w:t xml:space="preserve"> in Figure</w:t>
      </w:r>
      <w:r w:rsidR="008E796E">
        <w:rPr>
          <w:rFonts w:ascii="Times New Roman" w:hAnsi="Times New Roman" w:cs="Times New Roman"/>
          <w:sz w:val="24"/>
          <w:szCs w:val="24"/>
        </w:rPr>
        <w:t>s</w:t>
      </w:r>
      <w:r w:rsidR="00B70BE1" w:rsidRPr="00602640">
        <w:rPr>
          <w:rFonts w:ascii="Times New Roman" w:hAnsi="Times New Roman" w:cs="Times New Roman"/>
          <w:sz w:val="24"/>
          <w:szCs w:val="24"/>
        </w:rPr>
        <w:t xml:space="preserve"> </w:t>
      </w:r>
      <w:r w:rsidR="0021118B">
        <w:rPr>
          <w:rFonts w:ascii="Times New Roman" w:hAnsi="Times New Roman" w:cs="Times New Roman"/>
          <w:sz w:val="24"/>
          <w:szCs w:val="24"/>
        </w:rPr>
        <w:t>8</w:t>
      </w:r>
      <w:r>
        <w:rPr>
          <w:rFonts w:ascii="Times New Roman" w:hAnsi="Times New Roman" w:cs="Times New Roman"/>
          <w:sz w:val="24"/>
          <w:szCs w:val="24"/>
        </w:rPr>
        <w:t>A</w:t>
      </w:r>
      <w:r w:rsidR="00CD54B2">
        <w:rPr>
          <w:rFonts w:ascii="Times New Roman" w:hAnsi="Times New Roman" w:cs="Times New Roman"/>
          <w:sz w:val="24"/>
          <w:szCs w:val="24"/>
        </w:rPr>
        <w:t xml:space="preserve"> and </w:t>
      </w:r>
      <w:r>
        <w:rPr>
          <w:rFonts w:ascii="Times New Roman" w:hAnsi="Times New Roman" w:cs="Times New Roman"/>
          <w:sz w:val="24"/>
          <w:szCs w:val="24"/>
        </w:rPr>
        <w:t>B</w:t>
      </w:r>
      <w:r w:rsidR="00CD54B2">
        <w:rPr>
          <w:rFonts w:ascii="Times New Roman" w:hAnsi="Times New Roman" w:cs="Times New Roman"/>
          <w:sz w:val="24"/>
          <w:szCs w:val="24"/>
        </w:rPr>
        <w:t>, respectively</w:t>
      </w:r>
      <w:r w:rsidR="00B70BE1" w:rsidRPr="00602640">
        <w:rPr>
          <w:rFonts w:ascii="Times New Roman" w:hAnsi="Times New Roman" w:cs="Times New Roman"/>
          <w:sz w:val="24"/>
          <w:szCs w:val="24"/>
        </w:rPr>
        <w:t xml:space="preserve">. </w:t>
      </w:r>
    </w:p>
    <w:p w14:paraId="21ADCDCD" w14:textId="77777777" w:rsidR="00B70BE1" w:rsidRPr="00602640" w:rsidRDefault="00B70BE1" w:rsidP="00BD2495">
      <w:pPr>
        <w:spacing w:after="0" w:line="480" w:lineRule="auto"/>
        <w:ind w:firstLine="567"/>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42"/>
        <w:gridCol w:w="3062"/>
        <w:gridCol w:w="3246"/>
      </w:tblGrid>
      <w:tr w:rsidR="009307D5" w14:paraId="7AFC8FA9" w14:textId="77777777" w:rsidTr="009307D5">
        <w:trPr>
          <w:trHeight w:val="3959"/>
        </w:trPr>
        <w:tc>
          <w:tcPr>
            <w:tcW w:w="3116" w:type="dxa"/>
          </w:tcPr>
          <w:p w14:paraId="23BCFDD4" w14:textId="77777777" w:rsidR="009307D5" w:rsidRDefault="00CF1C07" w:rsidP="00823DC3">
            <w:pPr>
              <w:spacing w:line="480" w:lineRule="auto"/>
              <w:rPr>
                <w:rFonts w:ascii="Times New Roman" w:hAnsi="Times New Roman" w:cs="Times New Roman"/>
              </w:rPr>
            </w:pPr>
            <w:r>
              <w:rPr>
                <w:rFonts w:ascii="Times New Roman" w:hAnsi="Times New Roman" w:cs="Times New Roman"/>
                <w:b/>
                <w:noProof/>
                <w:sz w:val="24"/>
                <w:szCs w:val="24"/>
                <w:lang w:eastAsia="en-CA"/>
              </w:rPr>
              <mc:AlternateContent>
                <mc:Choice Requires="wps">
                  <w:drawing>
                    <wp:anchor distT="45720" distB="45720" distL="114300" distR="114300" simplePos="0" relativeHeight="251737088" behindDoc="0" locked="0" layoutInCell="1" allowOverlap="1" wp14:anchorId="500FF190" wp14:editId="0EB2FE87">
                      <wp:simplePos x="0" y="0"/>
                      <wp:positionH relativeFrom="column">
                        <wp:posOffset>1261745</wp:posOffset>
                      </wp:positionH>
                      <wp:positionV relativeFrom="paragraph">
                        <wp:posOffset>46990</wp:posOffset>
                      </wp:positionV>
                      <wp:extent cx="441960" cy="373380"/>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73380"/>
                              </a:xfrm>
                              <a:prstGeom prst="rect">
                                <a:avLst/>
                              </a:prstGeom>
                              <a:noFill/>
                              <a:ln w="9525">
                                <a:noFill/>
                                <a:miter lim="800000"/>
                                <a:headEnd/>
                                <a:tailEnd/>
                              </a:ln>
                            </wps:spPr>
                            <wps:txbx>
                              <w:txbxContent>
                                <w:p w14:paraId="60B1715A" w14:textId="77777777" w:rsidR="00632EE8" w:rsidRPr="008E796E" w:rsidRDefault="00632EE8">
                                  <w:pPr>
                                    <w:rPr>
                                      <w:rFonts w:ascii="Times New Roman" w:hAnsi="Times New Roman" w:cs="Times New Roman"/>
                                      <w:sz w:val="32"/>
                                      <w:szCs w:val="32"/>
                                    </w:rPr>
                                  </w:pPr>
                                  <w:r w:rsidRPr="008E796E">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FF190" id="_x0000_s1045" type="#_x0000_t202" style="position:absolute;margin-left:99.35pt;margin-top:3.7pt;width:34.8pt;height:29.4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" filled="f" stroked="f">
                      <v:textbox>
                        <w:txbxContent>
                          <w:p w14:paraId="60B1715A" w14:textId="77777777" w:rsidR="00632EE8" w:rsidRPr="008E796E" w:rsidRDefault="00632EE8">
                            <w:pPr>
                              <w:rPr>
                                <w:rFonts w:ascii="Times New Roman" w:hAnsi="Times New Roman" w:cs="Times New Roman"/>
                                <w:sz w:val="32"/>
                                <w:szCs w:val="32"/>
                              </w:rPr>
                            </w:pPr>
                            <w:r w:rsidRPr="008E796E">
                              <w:rPr>
                                <w:rFonts w:ascii="Times New Roman" w:hAnsi="Times New Roman" w:cs="Times New Roman"/>
                                <w:sz w:val="32"/>
                                <w:szCs w:val="32"/>
                              </w:rPr>
                              <w:t>A)</w:t>
                            </w:r>
                          </w:p>
                        </w:txbxContent>
                      </v:textbox>
                    </v:shape>
                  </w:pict>
                </mc:Fallback>
              </mc:AlternateContent>
            </w:r>
            <w:r w:rsidR="009307D5" w:rsidRPr="009307D5">
              <w:rPr>
                <w:rFonts w:ascii="Times New Roman" w:hAnsi="Times New Roman" w:cs="Times New Roman"/>
                <w:noProof/>
                <w:lang w:eastAsia="en-CA"/>
              </w:rPr>
              <w:drawing>
                <wp:inline distT="0" distB="0" distL="0" distR="0" wp14:anchorId="03DB3306" wp14:editId="0B412694">
                  <wp:extent cx="1771650" cy="2379235"/>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81859" cy="2392945"/>
                          </a:xfrm>
                          <a:prstGeom prst="rect">
                            <a:avLst/>
                          </a:prstGeom>
                          <a:noFill/>
                          <a:ln>
                            <a:noFill/>
                          </a:ln>
                        </pic:spPr>
                      </pic:pic>
                    </a:graphicData>
                  </a:graphic>
                </wp:inline>
              </w:drawing>
            </w:r>
          </w:p>
        </w:tc>
        <w:tc>
          <w:tcPr>
            <w:tcW w:w="3117" w:type="dxa"/>
          </w:tcPr>
          <w:p w14:paraId="24626504" w14:textId="77777777" w:rsidR="009307D5" w:rsidRDefault="00CF1C07" w:rsidP="00823DC3">
            <w:pPr>
              <w:spacing w:line="480" w:lineRule="auto"/>
              <w:rPr>
                <w:rFonts w:ascii="Times New Roman" w:hAnsi="Times New Roman" w:cs="Times New Roman"/>
              </w:rPr>
            </w:pPr>
            <w:r>
              <w:rPr>
                <w:rFonts w:ascii="Times New Roman" w:hAnsi="Times New Roman" w:cs="Times New Roman"/>
                <w:b/>
                <w:noProof/>
                <w:sz w:val="24"/>
                <w:szCs w:val="24"/>
                <w:lang w:eastAsia="en-CA"/>
              </w:rPr>
              <mc:AlternateContent>
                <mc:Choice Requires="wps">
                  <w:drawing>
                    <wp:anchor distT="45720" distB="45720" distL="114300" distR="114300" simplePos="0" relativeHeight="251739136" behindDoc="0" locked="0" layoutInCell="1" allowOverlap="1" wp14:anchorId="5D71B47C" wp14:editId="6E25E624">
                      <wp:simplePos x="0" y="0"/>
                      <wp:positionH relativeFrom="column">
                        <wp:posOffset>1288415</wp:posOffset>
                      </wp:positionH>
                      <wp:positionV relativeFrom="paragraph">
                        <wp:posOffset>47625</wp:posOffset>
                      </wp:positionV>
                      <wp:extent cx="441960" cy="37338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73380"/>
                              </a:xfrm>
                              <a:prstGeom prst="rect">
                                <a:avLst/>
                              </a:prstGeom>
                              <a:noFill/>
                              <a:ln w="9525">
                                <a:noFill/>
                                <a:miter lim="800000"/>
                                <a:headEnd/>
                                <a:tailEnd/>
                              </a:ln>
                            </wps:spPr>
                            <wps:txbx>
                              <w:txbxContent>
                                <w:p w14:paraId="1785CCD3" w14:textId="77777777" w:rsidR="00632EE8" w:rsidRPr="008E796E" w:rsidRDefault="00632EE8" w:rsidP="008E796E">
                                  <w:pPr>
                                    <w:rPr>
                                      <w:rFonts w:ascii="Times New Roman" w:hAnsi="Times New Roman" w:cs="Times New Roman"/>
                                      <w:sz w:val="32"/>
                                      <w:szCs w:val="32"/>
                                    </w:rPr>
                                  </w:pPr>
                                  <w:r>
                                    <w:rPr>
                                      <w:rFonts w:ascii="Times New Roman" w:hAnsi="Times New Roman" w:cs="Times New Roman"/>
                                      <w:sz w:val="32"/>
                                      <w:szCs w:val="32"/>
                                    </w:rPr>
                                    <w:t>B</w:t>
                                  </w:r>
                                  <w:r w:rsidRPr="008E796E">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1B47C" id="_x0000_s1046" type="#_x0000_t202" style="position:absolute;margin-left:101.45pt;margin-top:3.75pt;width:34.8pt;height:29.4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" filled="f" stroked="f">
                      <v:textbox>
                        <w:txbxContent>
                          <w:p w14:paraId="1785CCD3" w14:textId="77777777" w:rsidR="00632EE8" w:rsidRPr="008E796E" w:rsidRDefault="00632EE8" w:rsidP="008E796E">
                            <w:pPr>
                              <w:rPr>
                                <w:rFonts w:ascii="Times New Roman" w:hAnsi="Times New Roman" w:cs="Times New Roman"/>
                                <w:sz w:val="32"/>
                                <w:szCs w:val="32"/>
                              </w:rPr>
                            </w:pPr>
                            <w:r>
                              <w:rPr>
                                <w:rFonts w:ascii="Times New Roman" w:hAnsi="Times New Roman" w:cs="Times New Roman"/>
                                <w:sz w:val="32"/>
                                <w:szCs w:val="32"/>
                              </w:rPr>
                              <w:t>B</w:t>
                            </w:r>
                            <w:r w:rsidRPr="008E796E">
                              <w:rPr>
                                <w:rFonts w:ascii="Times New Roman" w:hAnsi="Times New Roman" w:cs="Times New Roman"/>
                                <w:sz w:val="32"/>
                                <w:szCs w:val="32"/>
                              </w:rPr>
                              <w:t>)</w:t>
                            </w:r>
                          </w:p>
                        </w:txbxContent>
                      </v:textbox>
                    </v:shape>
                  </w:pict>
                </mc:Fallback>
              </mc:AlternateContent>
            </w:r>
            <w:r w:rsidR="009307D5" w:rsidRPr="009307D5">
              <w:rPr>
                <w:rFonts w:ascii="Times New Roman" w:hAnsi="Times New Roman" w:cs="Times New Roman"/>
                <w:noProof/>
                <w:lang w:eastAsia="en-CA"/>
              </w:rPr>
              <w:drawing>
                <wp:inline distT="0" distB="0" distL="0" distR="0" wp14:anchorId="3EFADEE6" wp14:editId="39460615">
                  <wp:extent cx="1790700" cy="240481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99634" cy="2416816"/>
                          </a:xfrm>
                          <a:prstGeom prst="rect">
                            <a:avLst/>
                          </a:prstGeom>
                          <a:noFill/>
                          <a:ln>
                            <a:noFill/>
                          </a:ln>
                        </pic:spPr>
                      </pic:pic>
                    </a:graphicData>
                  </a:graphic>
                </wp:inline>
              </w:drawing>
            </w:r>
          </w:p>
        </w:tc>
        <w:tc>
          <w:tcPr>
            <w:tcW w:w="3117" w:type="dxa"/>
          </w:tcPr>
          <w:p w14:paraId="6DCA0A5D" w14:textId="77777777" w:rsidR="009307D5" w:rsidRDefault="009307D5" w:rsidP="00823DC3">
            <w:pPr>
              <w:spacing w:line="480" w:lineRule="auto"/>
              <w:rPr>
                <w:rFonts w:ascii="Times New Roman" w:hAnsi="Times New Roman" w:cs="Times New Roman"/>
              </w:rPr>
            </w:pPr>
            <w:r>
              <w:rPr>
                <w:noProof/>
                <w:lang w:eastAsia="en-CA"/>
              </w:rPr>
              <w:drawing>
                <wp:anchor distT="0" distB="0" distL="114300" distR="114300" simplePos="0" relativeHeight="251732992" behindDoc="0" locked="0" layoutInCell="1" allowOverlap="1" wp14:anchorId="4E641604" wp14:editId="6F29DA3F">
                  <wp:simplePos x="0" y="0"/>
                  <wp:positionH relativeFrom="margin">
                    <wp:posOffset>-4445</wp:posOffset>
                  </wp:positionH>
                  <wp:positionV relativeFrom="paragraph">
                    <wp:posOffset>88900</wp:posOffset>
                  </wp:positionV>
                  <wp:extent cx="1924050" cy="2390775"/>
                  <wp:effectExtent l="0" t="0" r="0" b="9525"/>
                  <wp:wrapThrough wrapText="bothSides">
                    <wp:wrapPolygon edited="0">
                      <wp:start x="0" y="0"/>
                      <wp:lineTo x="0" y="21514"/>
                      <wp:lineTo x="21386" y="21514"/>
                      <wp:lineTo x="21386" y="0"/>
                      <wp:lineTo x="0" y="0"/>
                    </wp:wrapPolygon>
                  </wp:wrapThrough>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p>
        </w:tc>
      </w:tr>
    </w:tbl>
    <w:p w14:paraId="46204C97" w14:textId="666D2AE1" w:rsidR="00B70BE1" w:rsidRDefault="00977965" w:rsidP="008B11DE">
      <w:pPr>
        <w:spacing w:line="480" w:lineRule="auto"/>
        <w:jc w:val="both"/>
        <w:rPr>
          <w:rFonts w:ascii="Times New Roman" w:hAnsi="Times New Roman" w:cs="Times New Roman"/>
          <w:sz w:val="24"/>
          <w:szCs w:val="24"/>
        </w:rPr>
      </w:pPr>
      <w:r w:rsidRPr="00977965">
        <w:rPr>
          <w:rFonts w:ascii="Times New Roman" w:hAnsi="Times New Roman" w:cs="Times New Roman"/>
          <w:b/>
          <w:sz w:val="24"/>
          <w:szCs w:val="24"/>
        </w:rPr>
        <w:t xml:space="preserve">Figure </w:t>
      </w:r>
      <w:r w:rsidR="00E97939">
        <w:rPr>
          <w:rFonts w:ascii="Times New Roman" w:hAnsi="Times New Roman" w:cs="Times New Roman"/>
          <w:b/>
          <w:sz w:val="24"/>
          <w:szCs w:val="24"/>
        </w:rPr>
        <w:t>7</w:t>
      </w:r>
      <w:r w:rsidRPr="00977965">
        <w:rPr>
          <w:rFonts w:ascii="Times New Roman" w:hAnsi="Times New Roman" w:cs="Times New Roman"/>
          <w:b/>
          <w:sz w:val="24"/>
          <w:szCs w:val="24"/>
        </w:rPr>
        <w:t>.</w:t>
      </w:r>
      <w:r w:rsidRPr="00977965">
        <w:rPr>
          <w:rFonts w:ascii="Times New Roman" w:hAnsi="Times New Roman" w:cs="Times New Roman"/>
          <w:sz w:val="24"/>
          <w:szCs w:val="24"/>
        </w:rPr>
        <w:t xml:space="preserve"> </w:t>
      </w:r>
      <w:r w:rsidR="008B11DE">
        <w:rPr>
          <w:rFonts w:ascii="Times New Roman" w:hAnsi="Times New Roman" w:cs="Times New Roman"/>
          <w:sz w:val="24"/>
          <w:szCs w:val="24"/>
        </w:rPr>
        <w:t xml:space="preserve">Fluorescence </w:t>
      </w:r>
      <w:r w:rsidR="000E6417">
        <w:rPr>
          <w:rFonts w:ascii="Times New Roman" w:hAnsi="Times New Roman" w:cs="Times New Roman"/>
          <w:sz w:val="24"/>
          <w:szCs w:val="24"/>
        </w:rPr>
        <w:t xml:space="preserve">A) </w:t>
      </w:r>
      <w:r w:rsidR="008B11DE">
        <w:rPr>
          <w:rFonts w:ascii="Times New Roman" w:hAnsi="Times New Roman" w:cs="Times New Roman"/>
          <w:sz w:val="24"/>
          <w:szCs w:val="24"/>
        </w:rPr>
        <w:t xml:space="preserve">spectra and B) decays </w:t>
      </w:r>
      <w:r w:rsidR="00A86678">
        <w:rPr>
          <w:rFonts w:ascii="Times New Roman" w:hAnsi="Times New Roman" w:cs="Times New Roman"/>
          <w:sz w:val="24"/>
          <w:szCs w:val="24"/>
        </w:rPr>
        <w:t xml:space="preserve">for </w:t>
      </w:r>
      <w:r w:rsidR="008B11DE">
        <w:rPr>
          <w:rFonts w:ascii="Times New Roman" w:hAnsi="Times New Roman" w:cs="Times New Roman"/>
          <w:sz w:val="24"/>
          <w:szCs w:val="24"/>
        </w:rPr>
        <w:t xml:space="preserve">0.5 </w:t>
      </w:r>
      <w:r w:rsidR="008B11DE" w:rsidRPr="008B11DE">
        <w:rPr>
          <w:rFonts w:ascii="Symbol" w:hAnsi="Symbol" w:cs="Times New Roman"/>
          <w:sz w:val="24"/>
          <w:szCs w:val="24"/>
        </w:rPr>
        <w:t></w:t>
      </w:r>
      <w:r w:rsidR="008B11DE">
        <w:rPr>
          <w:rFonts w:ascii="Times New Roman" w:hAnsi="Times New Roman" w:cs="Times New Roman"/>
          <w:sz w:val="24"/>
          <w:szCs w:val="24"/>
        </w:rPr>
        <w:t xml:space="preserve">M pyrene in aqueous </w:t>
      </w:r>
      <w:r w:rsidR="00F20F3C">
        <w:rPr>
          <w:rFonts w:ascii="Times New Roman" w:hAnsi="Times New Roman" w:cs="Times New Roman"/>
          <w:sz w:val="24"/>
          <w:szCs w:val="24"/>
        </w:rPr>
        <w:t>dispersion</w:t>
      </w:r>
      <w:r w:rsidR="00F15D7C">
        <w:rPr>
          <w:rFonts w:ascii="Times New Roman" w:hAnsi="Times New Roman" w:cs="Times New Roman"/>
          <w:sz w:val="24"/>
          <w:szCs w:val="24"/>
        </w:rPr>
        <w:t>s</w:t>
      </w:r>
      <w:r w:rsidR="008B11DE">
        <w:rPr>
          <w:rFonts w:ascii="Times New Roman" w:hAnsi="Times New Roman" w:cs="Times New Roman"/>
          <w:sz w:val="24"/>
          <w:szCs w:val="24"/>
        </w:rPr>
        <w:t xml:space="preserve"> of C6(0.15)-SNP-1</w:t>
      </w:r>
      <w:r w:rsidR="00A86678">
        <w:rPr>
          <w:rFonts w:ascii="Times New Roman" w:hAnsi="Times New Roman" w:cs="Times New Roman"/>
          <w:sz w:val="24"/>
          <w:szCs w:val="24"/>
        </w:rPr>
        <w:t>;</w:t>
      </w:r>
      <w:r w:rsidR="008B11DE">
        <w:rPr>
          <w:rFonts w:ascii="Times New Roman" w:hAnsi="Times New Roman" w:cs="Times New Roman"/>
          <w:sz w:val="24"/>
          <w:szCs w:val="24"/>
        </w:rPr>
        <w:t xml:space="preserve"> [</w:t>
      </w:r>
      <w:r w:rsidR="00A86678">
        <w:rPr>
          <w:rFonts w:ascii="Times New Roman" w:hAnsi="Times New Roman" w:cs="Times New Roman"/>
          <w:sz w:val="24"/>
          <w:szCs w:val="24"/>
        </w:rPr>
        <w:t>MeNO</w:t>
      </w:r>
      <w:r w:rsidR="00A86678" w:rsidRPr="00632EE8">
        <w:rPr>
          <w:rFonts w:ascii="Times New Roman" w:hAnsi="Times New Roman" w:cs="Times New Roman"/>
          <w:sz w:val="24"/>
          <w:szCs w:val="24"/>
          <w:vertAlign w:val="subscript"/>
        </w:rPr>
        <w:t>2</w:t>
      </w:r>
      <w:r w:rsidR="008B11DE">
        <w:rPr>
          <w:rFonts w:ascii="Times New Roman" w:hAnsi="Times New Roman" w:cs="Times New Roman"/>
          <w:sz w:val="24"/>
          <w:szCs w:val="24"/>
        </w:rPr>
        <w:t>] increases from 0 to 5 mM</w:t>
      </w:r>
      <w:r w:rsidR="00A86678">
        <w:rPr>
          <w:rFonts w:ascii="Times New Roman" w:hAnsi="Times New Roman" w:cs="Times New Roman"/>
          <w:sz w:val="24"/>
          <w:szCs w:val="24"/>
        </w:rPr>
        <w:t xml:space="preserve"> from top to bottom</w:t>
      </w:r>
      <w:r w:rsidR="008B11DE">
        <w:rPr>
          <w:rFonts w:ascii="Times New Roman" w:hAnsi="Times New Roman" w:cs="Times New Roman"/>
          <w:sz w:val="24"/>
          <w:szCs w:val="24"/>
        </w:rPr>
        <w:t>. C) Plot of</w:t>
      </w:r>
      <w:r w:rsidRPr="00DC5644">
        <w:rPr>
          <w:rFonts w:ascii="Times New Roman" w:hAnsi="Times New Roman" w:cs="Times New Roman"/>
          <w:sz w:val="24"/>
          <w:szCs w:val="24"/>
        </w:rPr>
        <w:t xml:space="preserve"> </w:t>
      </w:r>
      <w:r w:rsidRPr="00DC5644">
        <w:rPr>
          <w:rFonts w:ascii="Symbol" w:eastAsia="Batang" w:hAnsi="Symbol" w:cs="Times New Roman"/>
          <w:i/>
          <w:sz w:val="24"/>
          <w:szCs w:val="24"/>
        </w:rPr>
        <w:t></w:t>
      </w:r>
      <w:r>
        <w:rPr>
          <w:rFonts w:ascii="Times New Roman" w:eastAsia="Batang" w:hAnsi="Times New Roman" w:cs="Times New Roman"/>
          <w:sz w:val="24"/>
          <w:szCs w:val="24"/>
          <w:vertAlign w:val="subscript"/>
        </w:rPr>
        <w:t>SNP</w:t>
      </w:r>
      <w:r w:rsidRPr="00DC5644">
        <w:rPr>
          <w:rFonts w:ascii="Symbol" w:eastAsia="Batang" w:hAnsi="Symbol" w:cs="Times New Roman"/>
          <w:sz w:val="24"/>
          <w:szCs w:val="24"/>
        </w:rPr>
        <w:t></w:t>
      </w:r>
      <w:r>
        <w:rPr>
          <w:rFonts w:ascii="Symbol" w:eastAsia="Batang" w:hAnsi="Symbol" w:cs="Times New Roman"/>
          <w:sz w:val="24"/>
          <w:szCs w:val="24"/>
        </w:rPr>
        <w:t></w:t>
      </w:r>
      <w:r w:rsidRPr="00DC5644">
        <w:rPr>
          <w:rFonts w:ascii="Symbol" w:eastAsia="Batang" w:hAnsi="Symbol" w:cs="Times New Roman"/>
          <w:i/>
          <w:sz w:val="24"/>
          <w:szCs w:val="24"/>
        </w:rPr>
        <w:t></w:t>
      </w:r>
      <w:r w:rsidRPr="00DC5644">
        <w:rPr>
          <w:rFonts w:ascii="Times New Roman" w:hAnsi="Times New Roman" w:cs="Times New Roman"/>
          <w:sz w:val="24"/>
          <w:szCs w:val="24"/>
          <w:vertAlign w:val="subscript"/>
        </w:rPr>
        <w:t>PySNP</w:t>
      </w:r>
      <w:r>
        <w:rPr>
          <w:rFonts w:ascii="Times New Roman" w:hAnsi="Times New Roman" w:cs="Times New Roman"/>
          <w:sz w:val="24"/>
          <w:szCs w:val="24"/>
        </w:rPr>
        <w:t>&gt;</w:t>
      </w:r>
      <w:r w:rsidRPr="00DC5644">
        <w:rPr>
          <w:rFonts w:ascii="Times New Roman" w:hAnsi="Times New Roman" w:cs="Times New Roman"/>
          <w:sz w:val="24"/>
          <w:szCs w:val="24"/>
          <w:vertAlign w:val="subscript"/>
        </w:rPr>
        <w:t xml:space="preserve"> </w:t>
      </w:r>
      <w:r w:rsidRPr="00DC5644">
        <w:rPr>
          <w:rFonts w:ascii="Times New Roman" w:hAnsi="Times New Roman" w:cs="Times New Roman"/>
          <w:sz w:val="24"/>
          <w:szCs w:val="24"/>
          <w:vertAlign w:val="subscript"/>
        </w:rPr>
        <w:softHyphen/>
      </w:r>
      <w:r w:rsidRPr="00DC5644">
        <w:rPr>
          <w:rFonts w:ascii="Times New Roman" w:hAnsi="Times New Roman" w:cs="Times New Roman"/>
          <w:sz w:val="24"/>
          <w:szCs w:val="24"/>
        </w:rPr>
        <w:t>versus nitromethane concentration for C</w:t>
      </w:r>
      <w:r>
        <w:rPr>
          <w:rFonts w:ascii="Times New Roman" w:hAnsi="Times New Roman" w:cs="Times New Roman"/>
          <w:sz w:val="24"/>
          <w:szCs w:val="24"/>
        </w:rPr>
        <w:t>6</w:t>
      </w:r>
      <w:r w:rsidRPr="00DC5644">
        <w:rPr>
          <w:rFonts w:ascii="Times New Roman" w:hAnsi="Times New Roman" w:cs="Times New Roman"/>
          <w:sz w:val="24"/>
          <w:szCs w:val="24"/>
        </w:rPr>
        <w:t>(</w:t>
      </w:r>
      <w:r w:rsidRPr="00DC5644">
        <w:rPr>
          <w:rFonts w:ascii="Times New Roman" w:hAnsi="Times New Roman" w:cs="Times New Roman"/>
          <w:i/>
          <w:sz w:val="24"/>
          <w:szCs w:val="24"/>
        </w:rPr>
        <w:t>x</w:t>
      </w:r>
      <w:r w:rsidRPr="00DC5644">
        <w:rPr>
          <w:rFonts w:ascii="Times New Roman" w:hAnsi="Times New Roman" w:cs="Times New Roman"/>
          <w:sz w:val="24"/>
          <w:szCs w:val="24"/>
        </w:rPr>
        <w:t>)-SNP</w:t>
      </w:r>
      <w:r>
        <w:rPr>
          <w:rFonts w:ascii="Times New Roman" w:hAnsi="Times New Roman" w:cs="Times New Roman"/>
          <w:sz w:val="24"/>
          <w:szCs w:val="24"/>
        </w:rPr>
        <w:t>-1</w:t>
      </w:r>
      <w:r w:rsidRPr="00DC5644">
        <w:rPr>
          <w:rFonts w:ascii="Times New Roman" w:hAnsi="Times New Roman" w:cs="Times New Roman"/>
          <w:sz w:val="24"/>
          <w:szCs w:val="24"/>
        </w:rPr>
        <w:t xml:space="preserve"> samples</w:t>
      </w:r>
      <w:r w:rsidR="00A86678">
        <w:rPr>
          <w:rFonts w:ascii="Times New Roman" w:hAnsi="Times New Roman" w:cs="Times New Roman"/>
          <w:sz w:val="24"/>
          <w:szCs w:val="24"/>
        </w:rPr>
        <w:t>,</w:t>
      </w:r>
      <w:r w:rsidRPr="00DC5644">
        <w:rPr>
          <w:rFonts w:ascii="Times New Roman" w:hAnsi="Times New Roman" w:cs="Times New Roman"/>
          <w:sz w:val="24"/>
          <w:szCs w:val="24"/>
        </w:rPr>
        <w:t xml:space="preserve"> where </w:t>
      </w:r>
      <w:r w:rsidRPr="00DC5644">
        <w:rPr>
          <w:rFonts w:ascii="Times New Roman" w:hAnsi="Times New Roman" w:cs="Times New Roman"/>
          <w:i/>
          <w:sz w:val="24"/>
          <w:szCs w:val="24"/>
        </w:rPr>
        <w:t>x</w:t>
      </w:r>
      <w:r w:rsidR="008B11DE">
        <w:rPr>
          <w:rFonts w:ascii="Times New Roman" w:hAnsi="Times New Roman" w:cs="Times New Roman"/>
          <w:sz w:val="24"/>
          <w:szCs w:val="24"/>
        </w:rPr>
        <w:t xml:space="preserve"> varies from 0 to 0.15.</w:t>
      </w:r>
      <w:r w:rsidR="008E796E" w:rsidRPr="008E796E">
        <w:rPr>
          <w:rFonts w:ascii="Times New Roman" w:hAnsi="Times New Roman" w:cs="Times New Roman"/>
          <w:b/>
          <w:noProof/>
          <w:sz w:val="24"/>
          <w:szCs w:val="24"/>
          <w:lang w:eastAsia="en-CA"/>
        </w:rPr>
        <w:t xml:space="preserve"> </w:t>
      </w:r>
    </w:p>
    <w:p w14:paraId="602722FB" w14:textId="77777777" w:rsidR="00977965" w:rsidRDefault="00977965" w:rsidP="00823DC3">
      <w:pPr>
        <w:spacing w:line="480" w:lineRule="auto"/>
        <w:rPr>
          <w:rFonts w:ascii="Times New Roman" w:hAnsi="Times New Roman" w:cs="Times New Roman"/>
          <w:sz w:val="24"/>
          <w:szCs w:val="24"/>
        </w:rPr>
      </w:pPr>
    </w:p>
    <w:p w14:paraId="5875E720" w14:textId="587F8648" w:rsidR="001F16A5" w:rsidRDefault="0021118B" w:rsidP="001F16A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Modification with the C6 units led to a decrease in </w:t>
      </w:r>
      <w:r w:rsidRPr="00602640">
        <w:rPr>
          <w:rFonts w:ascii="Times New Roman" w:hAnsi="Times New Roman" w:cs="Times New Roman"/>
          <w:i/>
          <w:sz w:val="24"/>
          <w:szCs w:val="24"/>
        </w:rPr>
        <w:t>k</w:t>
      </w:r>
      <w:r w:rsidRPr="00602640">
        <w:rPr>
          <w:rFonts w:ascii="Times New Roman" w:hAnsi="Times New Roman" w:cs="Times New Roman"/>
          <w:sz w:val="24"/>
          <w:szCs w:val="24"/>
          <w:vertAlign w:val="subscript"/>
        </w:rPr>
        <w:t>qSNP</w:t>
      </w:r>
      <w:r w:rsidRPr="00602640">
        <w:rPr>
          <w:rFonts w:ascii="Times New Roman" w:hAnsi="Times New Roman" w:cs="Times New Roman"/>
          <w:sz w:val="24"/>
          <w:szCs w:val="24"/>
        </w:rPr>
        <w:t xml:space="preserve"> </w:t>
      </w:r>
      <w:r>
        <w:rPr>
          <w:rFonts w:ascii="Times New Roman" w:hAnsi="Times New Roman" w:cs="Times New Roman"/>
          <w:sz w:val="24"/>
          <w:szCs w:val="24"/>
        </w:rPr>
        <w:t>for</w:t>
      </w:r>
      <w:r w:rsidRPr="00602640">
        <w:rPr>
          <w:rFonts w:ascii="Times New Roman" w:hAnsi="Times New Roman" w:cs="Times New Roman"/>
          <w:sz w:val="24"/>
          <w:szCs w:val="24"/>
        </w:rPr>
        <w:t xml:space="preserve"> increasing DS </w:t>
      </w:r>
      <w:r>
        <w:rPr>
          <w:rFonts w:ascii="Times New Roman" w:hAnsi="Times New Roman" w:cs="Times New Roman"/>
          <w:sz w:val="24"/>
          <w:szCs w:val="24"/>
        </w:rPr>
        <w:t>and wt% hydrophobe content</w:t>
      </w:r>
      <w:r w:rsidRPr="00602640">
        <w:rPr>
          <w:rFonts w:ascii="Times New Roman" w:hAnsi="Times New Roman" w:cs="Times New Roman"/>
          <w:sz w:val="24"/>
          <w:szCs w:val="24"/>
        </w:rPr>
        <w:t xml:space="preserve">. The </w:t>
      </w:r>
      <w:r>
        <w:rPr>
          <w:rFonts w:ascii="Times New Roman" w:hAnsi="Times New Roman" w:cs="Times New Roman"/>
          <w:sz w:val="24"/>
          <w:szCs w:val="24"/>
        </w:rPr>
        <w:t>rationale</w:t>
      </w:r>
      <w:r w:rsidRPr="00602640">
        <w:rPr>
          <w:rFonts w:ascii="Times New Roman" w:hAnsi="Times New Roman" w:cs="Times New Roman"/>
          <w:sz w:val="24"/>
          <w:szCs w:val="24"/>
        </w:rPr>
        <w:t xml:space="preserve"> for this trend </w:t>
      </w:r>
      <w:r>
        <w:rPr>
          <w:rFonts w:ascii="Times New Roman" w:hAnsi="Times New Roman" w:cs="Times New Roman"/>
          <w:sz w:val="24"/>
          <w:szCs w:val="24"/>
        </w:rPr>
        <w:t>is</w:t>
      </w:r>
      <w:r w:rsidRPr="00602640">
        <w:rPr>
          <w:rFonts w:ascii="Times New Roman" w:hAnsi="Times New Roman" w:cs="Times New Roman"/>
          <w:sz w:val="24"/>
          <w:szCs w:val="24"/>
        </w:rPr>
        <w:t xml:space="preserve"> </w:t>
      </w:r>
      <w:proofErr w:type="gramStart"/>
      <w:r w:rsidRPr="00602640">
        <w:rPr>
          <w:rFonts w:ascii="Times New Roman" w:hAnsi="Times New Roman" w:cs="Times New Roman"/>
          <w:sz w:val="24"/>
          <w:szCs w:val="24"/>
        </w:rPr>
        <w:t>similar to</w:t>
      </w:r>
      <w:proofErr w:type="gramEnd"/>
      <w:r w:rsidRPr="00602640">
        <w:rPr>
          <w:rFonts w:ascii="Times New Roman" w:hAnsi="Times New Roman" w:cs="Times New Roman"/>
          <w:sz w:val="24"/>
          <w:szCs w:val="24"/>
        </w:rPr>
        <w:t xml:space="preserve"> the one used for </w:t>
      </w:r>
      <w:r w:rsidRPr="00602640">
        <w:rPr>
          <w:rFonts w:ascii="Symbol" w:hAnsi="Symbol" w:cs="Times New Roman"/>
          <w:i/>
          <w:sz w:val="24"/>
          <w:szCs w:val="24"/>
        </w:rPr>
        <w:t></w:t>
      </w:r>
      <w:r>
        <w:rPr>
          <w:rFonts w:ascii="Times New Roman" w:hAnsi="Times New Roman" w:cs="Times New Roman"/>
          <w:sz w:val="24"/>
          <w:szCs w:val="24"/>
          <w:vertAlign w:val="subscript"/>
        </w:rPr>
        <w:t>SNP</w:t>
      </w:r>
      <w:r w:rsidRPr="00602640">
        <w:rPr>
          <w:rFonts w:ascii="Times New Roman" w:hAnsi="Times New Roman" w:cs="Times New Roman"/>
          <w:sz w:val="24"/>
          <w:szCs w:val="24"/>
        </w:rPr>
        <w:t xml:space="preserve"> in Figure </w:t>
      </w:r>
      <w:r>
        <w:rPr>
          <w:rFonts w:ascii="Times New Roman" w:hAnsi="Times New Roman" w:cs="Times New Roman"/>
          <w:sz w:val="24"/>
          <w:szCs w:val="24"/>
        </w:rPr>
        <w:t>2</w:t>
      </w:r>
      <w:r w:rsidRPr="00602640">
        <w:rPr>
          <w:rFonts w:ascii="Times New Roman" w:hAnsi="Times New Roman" w:cs="Times New Roman"/>
          <w:sz w:val="24"/>
          <w:szCs w:val="24"/>
        </w:rPr>
        <w:t xml:space="preserve">. Increasing </w:t>
      </w:r>
      <w:r>
        <w:rPr>
          <w:rFonts w:ascii="Times New Roman" w:hAnsi="Times New Roman" w:cs="Times New Roman"/>
          <w:sz w:val="24"/>
          <w:szCs w:val="24"/>
        </w:rPr>
        <w:t xml:space="preserve">the </w:t>
      </w:r>
      <w:r w:rsidRPr="00602640">
        <w:rPr>
          <w:rFonts w:ascii="Times New Roman" w:hAnsi="Times New Roman" w:cs="Times New Roman"/>
          <w:sz w:val="24"/>
          <w:szCs w:val="24"/>
        </w:rPr>
        <w:t>DS</w:t>
      </w:r>
      <w:r>
        <w:rPr>
          <w:rFonts w:ascii="Times New Roman" w:hAnsi="Times New Roman" w:cs="Times New Roman"/>
          <w:sz w:val="24"/>
          <w:szCs w:val="24"/>
        </w:rPr>
        <w:t xml:space="preserve"> or the wt% of hydrophobe </w:t>
      </w:r>
      <w:r w:rsidRPr="00602640">
        <w:rPr>
          <w:rFonts w:ascii="Times New Roman" w:hAnsi="Times New Roman" w:cs="Times New Roman"/>
          <w:sz w:val="24"/>
          <w:szCs w:val="24"/>
        </w:rPr>
        <w:t>generate</w:t>
      </w:r>
      <w:r>
        <w:rPr>
          <w:rFonts w:ascii="Times New Roman" w:hAnsi="Times New Roman" w:cs="Times New Roman"/>
          <w:sz w:val="24"/>
          <w:szCs w:val="24"/>
        </w:rPr>
        <w:t>d</w:t>
      </w:r>
      <w:r w:rsidRPr="00602640">
        <w:rPr>
          <w:rFonts w:ascii="Times New Roman" w:hAnsi="Times New Roman" w:cs="Times New Roman"/>
          <w:sz w:val="24"/>
          <w:szCs w:val="24"/>
        </w:rPr>
        <w:t xml:space="preserve"> more viscous hydrophobic microdomains in the C6-SNP particles</w:t>
      </w:r>
      <w:r>
        <w:rPr>
          <w:rFonts w:ascii="Times New Roman" w:hAnsi="Times New Roman" w:cs="Times New Roman"/>
          <w:sz w:val="24"/>
          <w:szCs w:val="24"/>
        </w:rPr>
        <w:t>,</w:t>
      </w:r>
      <w:r w:rsidRPr="00602640">
        <w:rPr>
          <w:rFonts w:ascii="Times New Roman" w:hAnsi="Times New Roman" w:cs="Times New Roman"/>
          <w:sz w:val="24"/>
          <w:szCs w:val="24"/>
        </w:rPr>
        <w:t xml:space="preserve"> which decrease</w:t>
      </w:r>
      <w:r>
        <w:rPr>
          <w:rFonts w:ascii="Times New Roman" w:hAnsi="Times New Roman" w:cs="Times New Roman"/>
          <w:sz w:val="24"/>
          <w:szCs w:val="24"/>
        </w:rPr>
        <w:t>d</w:t>
      </w:r>
      <w:r w:rsidRPr="00602640">
        <w:rPr>
          <w:rFonts w:ascii="Times New Roman" w:hAnsi="Times New Roman" w:cs="Times New Roman"/>
          <w:sz w:val="24"/>
          <w:szCs w:val="24"/>
        </w:rPr>
        <w:t xml:space="preserve"> the mobility of </w:t>
      </w:r>
      <w:r>
        <w:rPr>
          <w:rFonts w:ascii="Times New Roman" w:hAnsi="Times New Roman" w:cs="Times New Roman"/>
          <w:sz w:val="24"/>
          <w:szCs w:val="24"/>
        </w:rPr>
        <w:t xml:space="preserve">the </w:t>
      </w:r>
      <w:r w:rsidRPr="00602640">
        <w:rPr>
          <w:rFonts w:ascii="Times New Roman" w:hAnsi="Times New Roman" w:cs="Times New Roman"/>
          <w:sz w:val="24"/>
          <w:szCs w:val="24"/>
        </w:rPr>
        <w:t xml:space="preserve">pyrene bound to the particles. Pyrene </w:t>
      </w:r>
      <w:r>
        <w:rPr>
          <w:rFonts w:ascii="Times New Roman" w:hAnsi="Times New Roman" w:cs="Times New Roman"/>
          <w:sz w:val="24"/>
          <w:szCs w:val="24"/>
        </w:rPr>
        <w:t>bound to these</w:t>
      </w:r>
      <w:r w:rsidRPr="00602640">
        <w:rPr>
          <w:rFonts w:ascii="Times New Roman" w:hAnsi="Times New Roman" w:cs="Times New Roman"/>
          <w:sz w:val="24"/>
          <w:szCs w:val="24"/>
        </w:rPr>
        <w:t xml:space="preserve"> hydrophobic microdomains diffused more slowly to the </w:t>
      </w:r>
      <w:r>
        <w:rPr>
          <w:rFonts w:ascii="Times New Roman" w:hAnsi="Times New Roman" w:cs="Times New Roman"/>
          <w:sz w:val="24"/>
          <w:szCs w:val="24"/>
        </w:rPr>
        <w:t xml:space="preserve">water </w:t>
      </w:r>
      <w:r w:rsidRPr="00602640">
        <w:rPr>
          <w:rFonts w:ascii="Times New Roman" w:hAnsi="Times New Roman" w:cs="Times New Roman"/>
          <w:sz w:val="24"/>
          <w:szCs w:val="24"/>
        </w:rPr>
        <w:t xml:space="preserve">interface where quenching by nitromethane could occur, thus reducing the probability of quenching </w:t>
      </w:r>
      <w:r>
        <w:rPr>
          <w:rFonts w:ascii="Times New Roman" w:hAnsi="Times New Roman" w:cs="Times New Roman"/>
          <w:sz w:val="24"/>
          <w:szCs w:val="24"/>
        </w:rPr>
        <w:t>reflected</w:t>
      </w:r>
      <w:r w:rsidRPr="00602640">
        <w:rPr>
          <w:rFonts w:ascii="Times New Roman" w:hAnsi="Times New Roman" w:cs="Times New Roman"/>
          <w:sz w:val="24"/>
          <w:szCs w:val="24"/>
        </w:rPr>
        <w:t xml:space="preserve"> in lower </w:t>
      </w:r>
      <w:r w:rsidRPr="00602640">
        <w:rPr>
          <w:rFonts w:ascii="Times New Roman" w:hAnsi="Times New Roman" w:cs="Times New Roman"/>
          <w:i/>
          <w:sz w:val="24"/>
          <w:szCs w:val="24"/>
        </w:rPr>
        <w:t>k</w:t>
      </w:r>
      <w:r w:rsidRPr="00602640">
        <w:rPr>
          <w:rFonts w:ascii="Times New Roman" w:hAnsi="Times New Roman" w:cs="Times New Roman"/>
          <w:sz w:val="24"/>
          <w:szCs w:val="24"/>
          <w:vertAlign w:val="subscript"/>
        </w:rPr>
        <w:t>qSNP</w:t>
      </w:r>
      <w:r w:rsidRPr="00602640">
        <w:rPr>
          <w:rFonts w:ascii="Times New Roman" w:hAnsi="Times New Roman" w:cs="Times New Roman"/>
          <w:sz w:val="24"/>
          <w:szCs w:val="24"/>
        </w:rPr>
        <w:t xml:space="preserve"> values. </w:t>
      </w:r>
      <w:r>
        <w:rPr>
          <w:rFonts w:ascii="Times New Roman" w:hAnsi="Times New Roman" w:cs="Times New Roman"/>
          <w:sz w:val="24"/>
          <w:szCs w:val="24"/>
        </w:rPr>
        <w:t xml:space="preserve">For C3-SNPs with low propionyl group contents, increasing C3-modification </w:t>
      </w:r>
      <w:r>
        <w:rPr>
          <w:rFonts w:ascii="Times New Roman" w:hAnsi="Times New Roman" w:cs="Times New Roman"/>
          <w:sz w:val="24"/>
          <w:szCs w:val="24"/>
        </w:rPr>
        <w:lastRenderedPageBreak/>
        <w:t xml:space="preserve">also led to a decrease in </w:t>
      </w:r>
      <w:r>
        <w:rPr>
          <w:rFonts w:ascii="Times New Roman" w:hAnsi="Times New Roman" w:cs="Times New Roman"/>
          <w:i/>
          <w:sz w:val="24"/>
          <w:szCs w:val="24"/>
        </w:rPr>
        <w:t>k</w:t>
      </w:r>
      <w:r>
        <w:rPr>
          <w:rFonts w:ascii="Times New Roman" w:hAnsi="Times New Roman" w:cs="Times New Roman"/>
          <w:sz w:val="24"/>
          <w:szCs w:val="24"/>
          <w:vertAlign w:val="subscript"/>
        </w:rPr>
        <w:t>qSNP</w:t>
      </w:r>
      <w:r>
        <w:rPr>
          <w:rFonts w:ascii="Times New Roman" w:hAnsi="Times New Roman" w:cs="Times New Roman"/>
          <w:sz w:val="24"/>
          <w:szCs w:val="24"/>
        </w:rPr>
        <w:t xml:space="preserve"> by up to 5 wt%, above which </w:t>
      </w:r>
      <w:r>
        <w:rPr>
          <w:rFonts w:ascii="Times New Roman" w:hAnsi="Times New Roman" w:cs="Times New Roman"/>
          <w:i/>
          <w:sz w:val="24"/>
          <w:szCs w:val="24"/>
        </w:rPr>
        <w:t>k</w:t>
      </w:r>
      <w:r>
        <w:rPr>
          <w:rFonts w:ascii="Times New Roman" w:hAnsi="Times New Roman" w:cs="Times New Roman"/>
          <w:sz w:val="24"/>
          <w:szCs w:val="24"/>
          <w:vertAlign w:val="subscript"/>
        </w:rPr>
        <w:t>qSNP</w:t>
      </w:r>
      <w:r>
        <w:rPr>
          <w:rFonts w:ascii="Times New Roman" w:hAnsi="Times New Roman" w:cs="Times New Roman"/>
          <w:sz w:val="24"/>
          <w:szCs w:val="24"/>
        </w:rPr>
        <w:t xml:space="preserve"> remained constant regardless of the C3-modification</w:t>
      </w:r>
      <w:r w:rsidRPr="00DE584C">
        <w:rPr>
          <w:rFonts w:ascii="Times New Roman" w:hAnsi="Times New Roman" w:cs="Times New Roman"/>
          <w:sz w:val="24"/>
          <w:szCs w:val="24"/>
        </w:rPr>
        <w:t xml:space="preserve"> </w:t>
      </w:r>
      <w:r>
        <w:rPr>
          <w:rFonts w:ascii="Times New Roman" w:hAnsi="Times New Roman" w:cs="Times New Roman"/>
          <w:sz w:val="24"/>
          <w:szCs w:val="24"/>
        </w:rPr>
        <w:t xml:space="preserve">level. The trends shown in Figure 8B indicate that at high wt% hydrophobe, the pyrene probe was much less exposed to water when it </w:t>
      </w:r>
      <w:proofErr w:type="gramStart"/>
      <w:r>
        <w:rPr>
          <w:rFonts w:ascii="Times New Roman" w:hAnsi="Times New Roman" w:cs="Times New Roman"/>
          <w:sz w:val="24"/>
          <w:szCs w:val="24"/>
        </w:rPr>
        <w:t>was located in</w:t>
      </w:r>
      <w:proofErr w:type="gramEnd"/>
      <w:r>
        <w:rPr>
          <w:rFonts w:ascii="Times New Roman" w:hAnsi="Times New Roman" w:cs="Times New Roman"/>
          <w:sz w:val="24"/>
          <w:szCs w:val="24"/>
        </w:rPr>
        <w:t xml:space="preserve"> a hydrophobic microdomain generated by C6- rather than C3-pendants. This conclusion agrees with the trends obtained with </w:t>
      </w:r>
      <w:r w:rsidRPr="00421C7D">
        <w:rPr>
          <w:rFonts w:ascii="Symbol" w:hAnsi="Symbol" w:cs="Times New Roman"/>
          <w:i/>
          <w:sz w:val="24"/>
          <w:szCs w:val="24"/>
        </w:rPr>
        <w:t></w:t>
      </w:r>
      <w:r>
        <w:rPr>
          <w:rFonts w:ascii="Times New Roman" w:hAnsi="Times New Roman" w:cs="Times New Roman"/>
          <w:sz w:val="24"/>
          <w:szCs w:val="24"/>
          <w:vertAlign w:val="subscript"/>
        </w:rPr>
        <w:t>SNP</w:t>
      </w:r>
      <w:r>
        <w:rPr>
          <w:rFonts w:ascii="Times New Roman" w:hAnsi="Times New Roman" w:cs="Times New Roman"/>
          <w:sz w:val="24"/>
          <w:szCs w:val="24"/>
        </w:rPr>
        <w:t xml:space="preserve"> in Figure 2, which also yielded a much longer &lt;</w:t>
      </w:r>
      <w:r w:rsidRPr="00421C7D">
        <w:rPr>
          <w:rFonts w:ascii="Symbol" w:hAnsi="Symbol" w:cs="Times New Roman"/>
          <w:i/>
          <w:sz w:val="24"/>
          <w:szCs w:val="24"/>
        </w:rPr>
        <w:t></w:t>
      </w:r>
      <w:r>
        <w:rPr>
          <w:rFonts w:ascii="Times New Roman" w:hAnsi="Times New Roman" w:cs="Times New Roman"/>
          <w:sz w:val="24"/>
          <w:szCs w:val="24"/>
          <w:vertAlign w:val="subscript"/>
        </w:rPr>
        <w:t>SNP</w:t>
      </w:r>
      <w:r>
        <w:rPr>
          <w:rFonts w:ascii="Times New Roman" w:hAnsi="Times New Roman" w:cs="Times New Roman"/>
          <w:sz w:val="24"/>
          <w:szCs w:val="24"/>
        </w:rPr>
        <w:t xml:space="preserve">&gt; for pyrene bound to C6- versus C3-SNPs. It is also interesting that the same departure between the trends obtained for the </w:t>
      </w:r>
      <w:r>
        <w:rPr>
          <w:rFonts w:ascii="Times New Roman" w:hAnsi="Times New Roman" w:cs="Times New Roman"/>
          <w:i/>
          <w:sz w:val="24"/>
          <w:szCs w:val="24"/>
        </w:rPr>
        <w:t>k</w:t>
      </w:r>
      <w:r>
        <w:rPr>
          <w:rFonts w:ascii="Times New Roman" w:hAnsi="Times New Roman" w:cs="Times New Roman"/>
          <w:sz w:val="24"/>
          <w:szCs w:val="24"/>
          <w:vertAlign w:val="subscript"/>
        </w:rPr>
        <w:t>qSNP</w:t>
      </w:r>
      <w:r>
        <w:rPr>
          <w:rFonts w:ascii="Times New Roman" w:hAnsi="Times New Roman" w:cs="Times New Roman"/>
          <w:sz w:val="24"/>
          <w:szCs w:val="24"/>
        </w:rPr>
        <w:t xml:space="preserve"> values of C3-SNP and C6-SNP was observed at a 5 wt% modification, as observed for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proofErr w:type="gramStart"/>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o</w:t>
      </w:r>
      <w:proofErr w:type="gramEnd"/>
      <w:r>
        <w:rPr>
          <w:rFonts w:ascii="Times New Roman" w:hAnsi="Times New Roman" w:cs="Times New Roman"/>
          <w:sz w:val="24"/>
          <w:szCs w:val="24"/>
        </w:rPr>
        <w:t xml:space="preserve"> and </w:t>
      </w:r>
      <w:r>
        <w:rPr>
          <w:rFonts w:ascii="Times New Roman" w:hAnsi="Times New Roman" w:cs="Times New Roman"/>
          <w:i/>
          <w:sz w:val="24"/>
          <w:szCs w:val="24"/>
        </w:rPr>
        <w:t>K</w:t>
      </w:r>
      <w:r>
        <w:rPr>
          <w:rFonts w:ascii="Times New Roman" w:hAnsi="Times New Roman" w:cs="Times New Roman"/>
          <w:sz w:val="24"/>
          <w:szCs w:val="24"/>
          <w:vertAlign w:val="subscript"/>
        </w:rPr>
        <w:t>B</w:t>
      </w:r>
      <w:r>
        <w:rPr>
          <w:rFonts w:ascii="Times New Roman" w:hAnsi="Times New Roman" w:cs="Times New Roman"/>
          <w:sz w:val="24"/>
          <w:szCs w:val="24"/>
        </w:rPr>
        <w:t>. This further supports the suggestion that the hydrophobic microdomains generated by the hexanoyl pendants at high DS enhance the relative hydrophobicity of these HM-SNPs.</w:t>
      </w:r>
      <w:r w:rsidR="0083773E">
        <w:rPr>
          <w:rFonts w:ascii="Times New Roman" w:hAnsi="Times New Roman" w:cs="Times New Roman"/>
          <w:sz w:val="24"/>
          <w:szCs w:val="24"/>
        </w:rPr>
        <w:t xml:space="preserve"> </w:t>
      </w:r>
      <w:r w:rsidR="001F16A5">
        <w:rPr>
          <w:rFonts w:ascii="Times New Roman" w:hAnsi="Times New Roman" w:cs="Times New Roman"/>
          <w:sz w:val="24"/>
          <w:szCs w:val="24"/>
        </w:rPr>
        <w:t>T</w:t>
      </w:r>
      <w:r w:rsidR="001F16A5" w:rsidRPr="00602640">
        <w:rPr>
          <w:rFonts w:ascii="Times New Roman" w:hAnsi="Times New Roman" w:cs="Times New Roman"/>
          <w:sz w:val="24"/>
          <w:szCs w:val="24"/>
        </w:rPr>
        <w:t>he</w:t>
      </w:r>
      <w:r w:rsidR="001F16A5">
        <w:rPr>
          <w:rFonts w:ascii="Times New Roman" w:hAnsi="Times New Roman" w:cs="Times New Roman"/>
          <w:sz w:val="24"/>
          <w:szCs w:val="24"/>
        </w:rPr>
        <w:t xml:space="preserve"> </w:t>
      </w:r>
      <w:r w:rsidR="00A86678">
        <w:rPr>
          <w:rFonts w:ascii="Times New Roman" w:hAnsi="Times New Roman" w:cs="Times New Roman"/>
          <w:sz w:val="24"/>
          <w:szCs w:val="24"/>
        </w:rPr>
        <w:t xml:space="preserve">protection </w:t>
      </w:r>
      <w:r w:rsidR="001F16A5">
        <w:rPr>
          <w:rFonts w:ascii="Times New Roman" w:hAnsi="Times New Roman" w:cs="Times New Roman"/>
          <w:sz w:val="24"/>
          <w:szCs w:val="24"/>
        </w:rPr>
        <w:t>level of pyrene afforded by</w:t>
      </w:r>
      <w:r w:rsidR="001F16A5" w:rsidRPr="00602640">
        <w:rPr>
          <w:rFonts w:ascii="Times New Roman" w:hAnsi="Times New Roman" w:cs="Times New Roman"/>
          <w:sz w:val="24"/>
          <w:szCs w:val="24"/>
        </w:rPr>
        <w:t xml:space="preserve"> </w:t>
      </w:r>
      <w:r w:rsidR="001F16A5">
        <w:rPr>
          <w:rFonts w:ascii="Times New Roman" w:hAnsi="Times New Roman" w:cs="Times New Roman"/>
          <w:sz w:val="24"/>
          <w:szCs w:val="24"/>
        </w:rPr>
        <w:t>the HM-SNPs</w:t>
      </w:r>
      <w:r w:rsidR="001F16A5" w:rsidRPr="00602640">
        <w:rPr>
          <w:rFonts w:ascii="Times New Roman" w:hAnsi="Times New Roman" w:cs="Times New Roman"/>
          <w:sz w:val="24"/>
          <w:szCs w:val="24"/>
        </w:rPr>
        <w:t xml:space="preserve"> was </w:t>
      </w:r>
      <w:r w:rsidR="001F16A5">
        <w:rPr>
          <w:rFonts w:ascii="Times New Roman" w:hAnsi="Times New Roman" w:cs="Times New Roman"/>
          <w:sz w:val="24"/>
          <w:szCs w:val="24"/>
        </w:rPr>
        <w:t>described by</w:t>
      </w:r>
      <w:r w:rsidR="001F16A5" w:rsidRPr="00602640">
        <w:rPr>
          <w:rFonts w:ascii="Times New Roman" w:hAnsi="Times New Roman" w:cs="Times New Roman"/>
          <w:sz w:val="24"/>
          <w:szCs w:val="24"/>
        </w:rPr>
        <w:t xml:space="preserve"> the molar fraction of protected pyrene, </w:t>
      </w:r>
      <w:r w:rsidR="001F16A5" w:rsidRPr="00602640">
        <w:rPr>
          <w:rFonts w:ascii="Times New Roman" w:hAnsi="Times New Roman" w:cs="Times New Roman"/>
          <w:i/>
          <w:sz w:val="24"/>
          <w:szCs w:val="24"/>
        </w:rPr>
        <w:t>f</w:t>
      </w:r>
      <w:r w:rsidR="001F16A5" w:rsidRPr="00602640">
        <w:rPr>
          <w:rFonts w:ascii="Times New Roman" w:hAnsi="Times New Roman" w:cs="Times New Roman"/>
          <w:sz w:val="24"/>
          <w:szCs w:val="24"/>
          <w:vertAlign w:val="subscript"/>
        </w:rPr>
        <w:t>p</w:t>
      </w:r>
      <w:r w:rsidR="001F16A5" w:rsidRPr="00602640">
        <w:rPr>
          <w:rFonts w:ascii="Times New Roman" w:hAnsi="Times New Roman" w:cs="Times New Roman"/>
          <w:sz w:val="24"/>
          <w:szCs w:val="24"/>
          <w:vertAlign w:val="subscript"/>
        </w:rPr>
        <w:softHyphen/>
      </w:r>
      <w:r w:rsidR="001F16A5" w:rsidRPr="00602640">
        <w:rPr>
          <w:rFonts w:ascii="Times New Roman" w:hAnsi="Times New Roman" w:cs="Times New Roman"/>
          <w:sz w:val="24"/>
          <w:szCs w:val="24"/>
        </w:rPr>
        <w:t xml:space="preserve">, </w:t>
      </w:r>
      <w:r w:rsidR="001F16A5">
        <w:rPr>
          <w:rFonts w:ascii="Times New Roman" w:hAnsi="Times New Roman" w:cs="Times New Roman"/>
          <w:sz w:val="24"/>
          <w:szCs w:val="24"/>
        </w:rPr>
        <w:t xml:space="preserve">given in Figure </w:t>
      </w:r>
      <w:r w:rsidR="00E97939">
        <w:rPr>
          <w:rFonts w:ascii="Times New Roman" w:hAnsi="Times New Roman" w:cs="Times New Roman"/>
          <w:sz w:val="24"/>
          <w:szCs w:val="24"/>
        </w:rPr>
        <w:t>8</w:t>
      </w:r>
      <w:r w:rsidR="001F16A5">
        <w:rPr>
          <w:rFonts w:ascii="Times New Roman" w:hAnsi="Times New Roman" w:cs="Times New Roman"/>
          <w:sz w:val="24"/>
          <w:szCs w:val="24"/>
        </w:rPr>
        <w:t>C</w:t>
      </w:r>
      <w:r w:rsidR="00A86678">
        <w:rPr>
          <w:rFonts w:ascii="Times New Roman" w:hAnsi="Times New Roman" w:cs="Times New Roman"/>
          <w:sz w:val="24"/>
          <w:szCs w:val="24"/>
        </w:rPr>
        <w:t>,</w:t>
      </w:r>
      <w:r w:rsidR="00F65A09">
        <w:rPr>
          <w:rFonts w:ascii="Times New Roman" w:hAnsi="Times New Roman" w:cs="Times New Roman"/>
          <w:sz w:val="24"/>
          <w:szCs w:val="24"/>
        </w:rPr>
        <w:t xml:space="preserve"> </w:t>
      </w:r>
      <w:r w:rsidR="001F16A5" w:rsidRPr="00602640">
        <w:rPr>
          <w:rFonts w:ascii="Times New Roman" w:hAnsi="Times New Roman" w:cs="Times New Roman"/>
          <w:sz w:val="24"/>
          <w:szCs w:val="24"/>
        </w:rPr>
        <w:t xml:space="preserve">obtained </w:t>
      </w:r>
      <w:r w:rsidR="00A86678">
        <w:rPr>
          <w:rFonts w:ascii="Times New Roman" w:hAnsi="Times New Roman" w:cs="Times New Roman"/>
          <w:sz w:val="24"/>
          <w:szCs w:val="24"/>
        </w:rPr>
        <w:t>by</w:t>
      </w:r>
      <w:r w:rsidR="001F16A5" w:rsidRPr="00602640">
        <w:rPr>
          <w:rFonts w:ascii="Times New Roman" w:hAnsi="Times New Roman" w:cs="Times New Roman"/>
          <w:sz w:val="24"/>
          <w:szCs w:val="24"/>
        </w:rPr>
        <w:t xml:space="preserve"> analysis of the fluorescence decays.</w:t>
      </w:r>
      <w:r w:rsidR="001F16A5">
        <w:rPr>
          <w:rFonts w:ascii="Times New Roman" w:hAnsi="Times New Roman" w:cs="Times New Roman"/>
          <w:sz w:val="24"/>
          <w:szCs w:val="24"/>
        </w:rPr>
        <w:t xml:space="preserve"> Although the data were scattered, </w:t>
      </w:r>
      <w:r w:rsidR="001F16A5">
        <w:rPr>
          <w:rFonts w:ascii="Times New Roman" w:hAnsi="Times New Roman" w:cs="Times New Roman"/>
          <w:i/>
          <w:sz w:val="24"/>
          <w:szCs w:val="24"/>
        </w:rPr>
        <w:t>f</w:t>
      </w:r>
      <w:r w:rsidR="001F16A5">
        <w:rPr>
          <w:rFonts w:ascii="Times New Roman" w:hAnsi="Times New Roman" w:cs="Times New Roman"/>
          <w:sz w:val="24"/>
          <w:szCs w:val="24"/>
          <w:vertAlign w:val="subscript"/>
        </w:rPr>
        <w:t>p</w:t>
      </w:r>
      <w:r w:rsidR="001F16A5">
        <w:rPr>
          <w:rFonts w:ascii="Times New Roman" w:hAnsi="Times New Roman" w:cs="Times New Roman"/>
          <w:sz w:val="24"/>
          <w:szCs w:val="24"/>
        </w:rPr>
        <w:t xml:space="preserve"> was consistently higher at low substitution levels for the large</w:t>
      </w:r>
      <w:r w:rsidR="00A86678">
        <w:rPr>
          <w:rFonts w:ascii="Times New Roman" w:hAnsi="Times New Roman" w:cs="Times New Roman"/>
          <w:sz w:val="24"/>
          <w:szCs w:val="24"/>
        </w:rPr>
        <w:t>r</w:t>
      </w:r>
      <w:r w:rsidR="001F16A5">
        <w:rPr>
          <w:rFonts w:ascii="Times New Roman" w:hAnsi="Times New Roman" w:cs="Times New Roman"/>
          <w:sz w:val="24"/>
          <w:szCs w:val="24"/>
        </w:rPr>
        <w:t xml:space="preserve"> SNP-1</w:t>
      </w:r>
      <w:r w:rsidR="00526167">
        <w:rPr>
          <w:rFonts w:ascii="Times New Roman" w:hAnsi="Times New Roman" w:cs="Times New Roman"/>
          <w:sz w:val="24"/>
          <w:szCs w:val="24"/>
        </w:rPr>
        <w:t xml:space="preserve"> (</w:t>
      </w:r>
      <w:r w:rsidR="00526167">
        <w:rPr>
          <w:rFonts w:ascii="Times New Roman" w:hAnsi="Times New Roman" w:cs="Times New Roman"/>
          <w:i/>
          <w:sz w:val="24"/>
          <w:szCs w:val="24"/>
        </w:rPr>
        <w:t>D</w:t>
      </w:r>
      <w:r w:rsidR="00526167">
        <w:rPr>
          <w:rFonts w:ascii="Times New Roman" w:hAnsi="Times New Roman" w:cs="Times New Roman"/>
          <w:sz w:val="24"/>
          <w:szCs w:val="24"/>
          <w:vertAlign w:val="subscript"/>
        </w:rPr>
        <w:t>h</w:t>
      </w:r>
      <w:r w:rsidR="00526167">
        <w:rPr>
          <w:rFonts w:ascii="Times New Roman" w:hAnsi="Times New Roman" w:cs="Times New Roman"/>
          <w:sz w:val="24"/>
          <w:szCs w:val="24"/>
        </w:rPr>
        <w:t xml:space="preserve"> = 46 nm)</w:t>
      </w:r>
      <w:r w:rsidR="001F16A5">
        <w:rPr>
          <w:rFonts w:ascii="Times New Roman" w:hAnsi="Times New Roman" w:cs="Times New Roman"/>
          <w:sz w:val="24"/>
          <w:szCs w:val="24"/>
        </w:rPr>
        <w:t xml:space="preserve"> than for the small</w:t>
      </w:r>
      <w:r w:rsidR="00A86678">
        <w:rPr>
          <w:rFonts w:ascii="Times New Roman" w:hAnsi="Times New Roman" w:cs="Times New Roman"/>
          <w:sz w:val="24"/>
          <w:szCs w:val="24"/>
        </w:rPr>
        <w:t>er</w:t>
      </w:r>
      <w:r w:rsidR="001F16A5">
        <w:rPr>
          <w:rFonts w:ascii="Times New Roman" w:hAnsi="Times New Roman" w:cs="Times New Roman"/>
          <w:sz w:val="24"/>
          <w:szCs w:val="24"/>
        </w:rPr>
        <w:t xml:space="preserve"> SNP-2</w:t>
      </w:r>
      <w:r w:rsidR="00526167">
        <w:rPr>
          <w:rFonts w:ascii="Times New Roman" w:hAnsi="Times New Roman" w:cs="Times New Roman"/>
          <w:sz w:val="24"/>
          <w:szCs w:val="24"/>
        </w:rPr>
        <w:t xml:space="preserve"> (</w:t>
      </w:r>
      <w:r w:rsidR="00526167">
        <w:rPr>
          <w:rFonts w:ascii="Times New Roman" w:hAnsi="Times New Roman" w:cs="Times New Roman"/>
          <w:i/>
          <w:sz w:val="24"/>
          <w:szCs w:val="24"/>
        </w:rPr>
        <w:t>D</w:t>
      </w:r>
      <w:r w:rsidR="00526167">
        <w:rPr>
          <w:rFonts w:ascii="Times New Roman" w:hAnsi="Times New Roman" w:cs="Times New Roman"/>
          <w:sz w:val="24"/>
          <w:szCs w:val="24"/>
          <w:vertAlign w:val="subscript"/>
        </w:rPr>
        <w:t>h</w:t>
      </w:r>
      <w:r w:rsidR="00526167">
        <w:rPr>
          <w:rFonts w:ascii="Times New Roman" w:hAnsi="Times New Roman" w:cs="Times New Roman"/>
          <w:sz w:val="24"/>
          <w:szCs w:val="24"/>
        </w:rPr>
        <w:t xml:space="preserve"> = </w:t>
      </w:r>
      <w:r w:rsidR="005D57B1">
        <w:rPr>
          <w:rFonts w:ascii="Times New Roman" w:hAnsi="Times New Roman" w:cs="Times New Roman"/>
          <w:sz w:val="24"/>
          <w:szCs w:val="24"/>
        </w:rPr>
        <w:t>8.3</w:t>
      </w:r>
      <w:r w:rsidR="00526167">
        <w:rPr>
          <w:rFonts w:ascii="Times New Roman" w:hAnsi="Times New Roman" w:cs="Times New Roman"/>
          <w:sz w:val="24"/>
          <w:szCs w:val="24"/>
        </w:rPr>
        <w:t xml:space="preserve"> nm)</w:t>
      </w:r>
      <w:r w:rsidR="00DA6D1E">
        <w:rPr>
          <w:rFonts w:ascii="Times New Roman" w:hAnsi="Times New Roman" w:cs="Times New Roman"/>
          <w:sz w:val="24"/>
          <w:szCs w:val="24"/>
        </w:rPr>
        <w:t xml:space="preserve"> particles</w:t>
      </w:r>
      <w:r w:rsidR="001F16A5">
        <w:rPr>
          <w:rFonts w:ascii="Times New Roman" w:hAnsi="Times New Roman" w:cs="Times New Roman"/>
          <w:sz w:val="24"/>
          <w:szCs w:val="24"/>
        </w:rPr>
        <w:t xml:space="preserve">. </w:t>
      </w:r>
      <w:r w:rsidR="005D57B1">
        <w:rPr>
          <w:rFonts w:ascii="Times New Roman" w:hAnsi="Times New Roman" w:cs="Times New Roman"/>
          <w:sz w:val="24"/>
          <w:szCs w:val="24"/>
        </w:rPr>
        <w:t xml:space="preserve">This </w:t>
      </w:r>
      <w:r w:rsidR="00A86678">
        <w:rPr>
          <w:rFonts w:ascii="Times New Roman" w:hAnsi="Times New Roman" w:cs="Times New Roman"/>
          <w:sz w:val="24"/>
          <w:szCs w:val="24"/>
        </w:rPr>
        <w:t xml:space="preserve">suggests </w:t>
      </w:r>
      <w:r w:rsidR="005D57B1">
        <w:rPr>
          <w:rFonts w:ascii="Times New Roman" w:hAnsi="Times New Roman" w:cs="Times New Roman"/>
          <w:sz w:val="24"/>
          <w:szCs w:val="24"/>
        </w:rPr>
        <w:t xml:space="preserve">that an increase in </w:t>
      </w:r>
      <w:r w:rsidR="00A86678">
        <w:rPr>
          <w:rFonts w:ascii="Times New Roman" w:hAnsi="Times New Roman" w:cs="Times New Roman"/>
          <w:sz w:val="24"/>
          <w:szCs w:val="24"/>
        </w:rPr>
        <w:t xml:space="preserve">SNP </w:t>
      </w:r>
      <w:r w:rsidR="005D57B1">
        <w:rPr>
          <w:rFonts w:ascii="Times New Roman" w:hAnsi="Times New Roman" w:cs="Times New Roman"/>
          <w:sz w:val="24"/>
          <w:szCs w:val="24"/>
        </w:rPr>
        <w:t xml:space="preserve">size </w:t>
      </w:r>
      <w:r w:rsidR="00A86678">
        <w:rPr>
          <w:rFonts w:ascii="Times New Roman" w:hAnsi="Times New Roman" w:cs="Times New Roman"/>
          <w:sz w:val="24"/>
          <w:szCs w:val="24"/>
        </w:rPr>
        <w:t>makes</w:t>
      </w:r>
      <w:r w:rsidR="005D57B1">
        <w:rPr>
          <w:rFonts w:ascii="Times New Roman" w:hAnsi="Times New Roman" w:cs="Times New Roman"/>
          <w:sz w:val="24"/>
          <w:szCs w:val="24"/>
        </w:rPr>
        <w:t xml:space="preserve"> it more difficult for a water-soluble quencher to reach </w:t>
      </w:r>
      <w:r w:rsidR="00F65A09">
        <w:rPr>
          <w:rFonts w:ascii="Times New Roman" w:hAnsi="Times New Roman" w:cs="Times New Roman"/>
          <w:sz w:val="24"/>
          <w:szCs w:val="24"/>
        </w:rPr>
        <w:t xml:space="preserve">and quench </w:t>
      </w:r>
      <w:r w:rsidR="005D57B1">
        <w:rPr>
          <w:rFonts w:ascii="Times New Roman" w:hAnsi="Times New Roman" w:cs="Times New Roman"/>
          <w:sz w:val="24"/>
          <w:szCs w:val="24"/>
        </w:rPr>
        <w:t>pyrene</w:t>
      </w:r>
      <w:r w:rsidR="00DA6D1E">
        <w:rPr>
          <w:rFonts w:ascii="Times New Roman" w:hAnsi="Times New Roman" w:cs="Times New Roman"/>
          <w:sz w:val="24"/>
          <w:szCs w:val="24"/>
        </w:rPr>
        <w:t xml:space="preserve">, probably due to the longer distance the quencher </w:t>
      </w:r>
      <w:r w:rsidR="00A86678">
        <w:rPr>
          <w:rFonts w:ascii="Times New Roman" w:hAnsi="Times New Roman" w:cs="Times New Roman"/>
          <w:sz w:val="24"/>
          <w:szCs w:val="24"/>
        </w:rPr>
        <w:t>must</w:t>
      </w:r>
      <w:r w:rsidR="00DA6D1E">
        <w:rPr>
          <w:rFonts w:ascii="Times New Roman" w:hAnsi="Times New Roman" w:cs="Times New Roman"/>
          <w:sz w:val="24"/>
          <w:szCs w:val="24"/>
        </w:rPr>
        <w:t xml:space="preserve"> travel inside the larger SNP-1 particles</w:t>
      </w:r>
      <w:r w:rsidR="005D57B1">
        <w:rPr>
          <w:rFonts w:ascii="Times New Roman" w:hAnsi="Times New Roman" w:cs="Times New Roman"/>
          <w:sz w:val="24"/>
          <w:szCs w:val="24"/>
        </w:rPr>
        <w:t>.</w:t>
      </w:r>
    </w:p>
    <w:p w14:paraId="3E309EB3" w14:textId="77777777" w:rsidR="001F16A5" w:rsidRPr="001F16A5" w:rsidRDefault="001F16A5" w:rsidP="00E04E20">
      <w:pPr>
        <w:spacing w:line="48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73"/>
        <w:gridCol w:w="3113"/>
        <w:gridCol w:w="3164"/>
      </w:tblGrid>
      <w:tr w:rsidR="002D6913" w14:paraId="4DD9F91C" w14:textId="77777777" w:rsidTr="002D6913">
        <w:trPr>
          <w:trHeight w:val="4350"/>
        </w:trPr>
        <w:tc>
          <w:tcPr>
            <w:tcW w:w="3116" w:type="dxa"/>
            <w:vAlign w:val="center"/>
          </w:tcPr>
          <w:p w14:paraId="6A451E54" w14:textId="77777777" w:rsidR="00823DC3" w:rsidRDefault="00CF1C07" w:rsidP="002D6913">
            <w:pPr>
              <w:spacing w:line="480" w:lineRule="auto"/>
              <w:jc w:val="center"/>
              <w:rPr>
                <w:rFonts w:ascii="Times New Roman" w:hAnsi="Times New Roman" w:cs="Times New Roman"/>
              </w:rPr>
            </w:pPr>
            <w:r>
              <w:rPr>
                <w:noProof/>
                <w:lang w:eastAsia="en-CA"/>
              </w:rPr>
              <w:lastRenderedPageBreak/>
              <mc:AlternateContent>
                <mc:Choice Requires="wps">
                  <w:drawing>
                    <wp:anchor distT="0" distB="0" distL="114300" distR="114300" simplePos="0" relativeHeight="251735040" behindDoc="0" locked="0" layoutInCell="1" allowOverlap="1" wp14:anchorId="487E6051" wp14:editId="3341CF7B">
                      <wp:simplePos x="0" y="0"/>
                      <wp:positionH relativeFrom="column">
                        <wp:posOffset>575945</wp:posOffset>
                      </wp:positionH>
                      <wp:positionV relativeFrom="paragraph">
                        <wp:posOffset>55245</wp:posOffset>
                      </wp:positionV>
                      <wp:extent cx="464185" cy="368300"/>
                      <wp:effectExtent l="0" t="0" r="0" b="0"/>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368300"/>
                              </a:xfrm>
                              <a:prstGeom prst="rect">
                                <a:avLst/>
                              </a:prstGeom>
                              <a:ln>
                                <a:noFill/>
                              </a:ln>
                            </wps:spPr>
                            <wps:txbx>
                              <w:txbxContent>
                                <w:p w14:paraId="01E3FAF5" w14:textId="77777777" w:rsidR="00632EE8" w:rsidRPr="00DC5644" w:rsidRDefault="00632EE8" w:rsidP="005541D5">
                                  <w:pPr>
                                    <w:pStyle w:val="NormalWeb"/>
                                    <w:spacing w:before="0" w:beforeAutospacing="0" w:after="0" w:afterAutospacing="0"/>
                                    <w:rPr>
                                      <w:rFonts w:ascii="Times New Roman" w:hAnsi="Times New Roman" w:cs="Times New Roman"/>
                                    </w:rPr>
                                  </w:pPr>
                                  <w:r>
                                    <w:rPr>
                                      <w:rFonts w:ascii="Times New Roman" w:hAnsi="Times New Roman" w:cs="Times New Roman"/>
                                      <w:sz w:val="32"/>
                                      <w:szCs w:val="32"/>
                                    </w:rPr>
                                    <w:t>A</w:t>
                                  </w:r>
                                  <w:r w:rsidRPr="00DC5644">
                                    <w:rPr>
                                      <w:rFonts w:ascii="Times New Roman" w:hAnsi="Times New Roman" w:cs="Times New Roman"/>
                                      <w:sz w:val="32"/>
                                      <w:szCs w:val="32"/>
                                    </w:rPr>
                                    <w:t>)</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w14:anchorId="487E6051" id="Text Box 1" o:spid="_x0000_s1047" type="#_x0000_t202" style="position:absolute;left:0;text-align:left;margin-left:45.35pt;margin-top:4.35pt;width:36.55pt;height:2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" filled="f" stroked="f">
                      <v:path arrowok="t"/>
                      <v:textbox>
                        <w:txbxContent>
                          <w:p w14:paraId="01E3FAF5" w14:textId="77777777" w:rsidR="00632EE8" w:rsidRPr="00DC5644" w:rsidRDefault="00632EE8" w:rsidP="005541D5">
                            <w:pPr>
                              <w:pStyle w:val="NormalWeb"/>
                              <w:spacing w:before="0" w:beforeAutospacing="0" w:after="0" w:afterAutospacing="0"/>
                              <w:rPr>
                                <w:rFonts w:ascii="Times New Roman" w:hAnsi="Times New Roman" w:cs="Times New Roman"/>
                              </w:rPr>
                            </w:pPr>
                            <w:r>
                              <w:rPr>
                                <w:rFonts w:ascii="Times New Roman" w:hAnsi="Times New Roman" w:cs="Times New Roman"/>
                                <w:sz w:val="32"/>
                                <w:szCs w:val="32"/>
                              </w:rPr>
                              <w:t>A</w:t>
                            </w:r>
                            <w:r w:rsidRPr="00DC5644">
                              <w:rPr>
                                <w:rFonts w:ascii="Times New Roman" w:hAnsi="Times New Roman" w:cs="Times New Roman"/>
                                <w:sz w:val="32"/>
                                <w:szCs w:val="32"/>
                              </w:rPr>
                              <w:t>)</w:t>
                            </w:r>
                          </w:p>
                        </w:txbxContent>
                      </v:textbox>
                    </v:shape>
                  </w:pict>
                </mc:Fallback>
              </mc:AlternateContent>
            </w:r>
            <w:r w:rsidR="002D6913" w:rsidRPr="002D6913">
              <w:rPr>
                <w:rFonts w:ascii="Times New Roman" w:hAnsi="Times New Roman" w:cs="Times New Roman"/>
                <w:noProof/>
                <w:lang w:eastAsia="en-CA"/>
              </w:rPr>
              <w:drawing>
                <wp:inline distT="0" distB="0" distL="0" distR="0" wp14:anchorId="7EC1632B" wp14:editId="5C065F62">
                  <wp:extent cx="1768253" cy="237172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83189" cy="2391759"/>
                          </a:xfrm>
                          <a:prstGeom prst="rect">
                            <a:avLst/>
                          </a:prstGeom>
                          <a:noFill/>
                          <a:ln>
                            <a:noFill/>
                          </a:ln>
                        </pic:spPr>
                      </pic:pic>
                    </a:graphicData>
                  </a:graphic>
                </wp:inline>
              </w:drawing>
            </w:r>
          </w:p>
        </w:tc>
        <w:tc>
          <w:tcPr>
            <w:tcW w:w="3117" w:type="dxa"/>
            <w:vAlign w:val="center"/>
          </w:tcPr>
          <w:p w14:paraId="78A96C88" w14:textId="77777777" w:rsidR="00823DC3" w:rsidRDefault="00CF1C07" w:rsidP="002D6913">
            <w:pPr>
              <w:spacing w:line="480" w:lineRule="auto"/>
              <w:jc w:val="center"/>
              <w:rPr>
                <w:rFonts w:ascii="Times New Roman" w:hAnsi="Times New Roman" w:cs="Times New Roman"/>
              </w:rPr>
            </w:pPr>
            <w:r>
              <w:rPr>
                <w:noProof/>
                <w:lang w:eastAsia="en-CA"/>
              </w:rPr>
              <mc:AlternateContent>
                <mc:Choice Requires="wps">
                  <w:drawing>
                    <wp:anchor distT="0" distB="0" distL="114300" distR="114300" simplePos="0" relativeHeight="251728896" behindDoc="0" locked="0" layoutInCell="1" allowOverlap="1" wp14:anchorId="7B8608B1" wp14:editId="60086330">
                      <wp:simplePos x="0" y="0"/>
                      <wp:positionH relativeFrom="column">
                        <wp:posOffset>526415</wp:posOffset>
                      </wp:positionH>
                      <wp:positionV relativeFrom="paragraph">
                        <wp:posOffset>48260</wp:posOffset>
                      </wp:positionV>
                      <wp:extent cx="464185" cy="368300"/>
                      <wp:effectExtent l="0" t="0" r="0" b="0"/>
                      <wp:wrapNone/>
                      <wp:docPr id="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368300"/>
                              </a:xfrm>
                              <a:prstGeom prst="rect">
                                <a:avLst/>
                              </a:prstGeom>
                              <a:ln>
                                <a:noFill/>
                              </a:ln>
                            </wps:spPr>
                            <wps:txbx>
                              <w:txbxContent>
                                <w:p w14:paraId="23BC1F38" w14:textId="77777777" w:rsidR="00632EE8" w:rsidRPr="00DC5644" w:rsidRDefault="00632EE8" w:rsidP="00DC5644">
                                  <w:pPr>
                                    <w:pStyle w:val="NormalWeb"/>
                                    <w:spacing w:before="0" w:beforeAutospacing="0" w:after="0" w:afterAutospacing="0"/>
                                    <w:rPr>
                                      <w:rFonts w:ascii="Times New Roman" w:hAnsi="Times New Roman" w:cs="Times New Roman"/>
                                    </w:rPr>
                                  </w:pPr>
                                  <w:r w:rsidRPr="00DC5644">
                                    <w:rPr>
                                      <w:rFonts w:ascii="Times New Roman" w:hAnsi="Times New Roman" w:cs="Times New Roman"/>
                                      <w:sz w:val="32"/>
                                      <w:szCs w:val="32"/>
                                    </w:rPr>
                                    <w:t>B)</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w14:anchorId="7B8608B1" id="_x0000_s1048" type="#_x0000_t202" style="position:absolute;left:0;text-align:left;margin-left:41.45pt;margin-top:3.8pt;width:36.55pt;height:2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" filled="f" stroked="f">
                      <v:path arrowok="t"/>
                      <v:textbox>
                        <w:txbxContent>
                          <w:p w14:paraId="23BC1F38" w14:textId="77777777" w:rsidR="00632EE8" w:rsidRPr="00DC5644" w:rsidRDefault="00632EE8" w:rsidP="00DC5644">
                            <w:pPr>
                              <w:pStyle w:val="NormalWeb"/>
                              <w:spacing w:before="0" w:beforeAutospacing="0" w:after="0" w:afterAutospacing="0"/>
                              <w:rPr>
                                <w:rFonts w:ascii="Times New Roman" w:hAnsi="Times New Roman" w:cs="Times New Roman"/>
                              </w:rPr>
                            </w:pPr>
                            <w:r w:rsidRPr="00DC5644">
                              <w:rPr>
                                <w:rFonts w:ascii="Times New Roman" w:hAnsi="Times New Roman" w:cs="Times New Roman"/>
                                <w:sz w:val="32"/>
                                <w:szCs w:val="32"/>
                              </w:rPr>
                              <w:t>B)</w:t>
                            </w:r>
                          </w:p>
                        </w:txbxContent>
                      </v:textbox>
                    </v:shape>
                  </w:pict>
                </mc:Fallback>
              </mc:AlternateContent>
            </w:r>
            <w:r w:rsidR="002D6913">
              <w:rPr>
                <w:rFonts w:ascii="Times New Roman" w:hAnsi="Times New Roman" w:cs="Times New Roman"/>
                <w:noProof/>
                <w:lang w:eastAsia="en-CA"/>
              </w:rPr>
              <w:drawing>
                <wp:inline distT="0" distB="0" distL="0" distR="0" wp14:anchorId="3CD21010" wp14:editId="61BF17AB">
                  <wp:extent cx="1835189" cy="2466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47804" cy="2483933"/>
                          </a:xfrm>
                          <a:prstGeom prst="rect">
                            <a:avLst/>
                          </a:prstGeom>
                          <a:noFill/>
                        </pic:spPr>
                      </pic:pic>
                    </a:graphicData>
                  </a:graphic>
                </wp:inline>
              </w:drawing>
            </w:r>
          </w:p>
        </w:tc>
        <w:tc>
          <w:tcPr>
            <w:tcW w:w="3117" w:type="dxa"/>
            <w:vAlign w:val="center"/>
          </w:tcPr>
          <w:p w14:paraId="16B58C74" w14:textId="77777777" w:rsidR="00823DC3" w:rsidRDefault="00CF1C07" w:rsidP="002D6913">
            <w:pPr>
              <w:tabs>
                <w:tab w:val="left" w:pos="1484"/>
              </w:tabs>
              <w:spacing w:line="480" w:lineRule="auto"/>
              <w:jc w:val="center"/>
              <w:rPr>
                <w:rFonts w:ascii="Times New Roman" w:hAnsi="Times New Roman" w:cs="Times New Roman"/>
              </w:rPr>
            </w:pPr>
            <w:r>
              <w:rPr>
                <w:noProof/>
                <w:lang w:eastAsia="en-CA"/>
              </w:rPr>
              <mc:AlternateContent>
                <mc:Choice Requires="wps">
                  <w:drawing>
                    <wp:anchor distT="0" distB="0" distL="114300" distR="114300" simplePos="0" relativeHeight="251730944" behindDoc="0" locked="0" layoutInCell="1" allowOverlap="1" wp14:anchorId="7AFBDD80" wp14:editId="2B6D644C">
                      <wp:simplePos x="0" y="0"/>
                      <wp:positionH relativeFrom="column">
                        <wp:posOffset>513080</wp:posOffset>
                      </wp:positionH>
                      <wp:positionV relativeFrom="paragraph">
                        <wp:posOffset>25400</wp:posOffset>
                      </wp:positionV>
                      <wp:extent cx="464185" cy="368300"/>
                      <wp:effectExtent l="0" t="0" r="0" b="0"/>
                      <wp:wrapNone/>
                      <wp:docPr id="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368300"/>
                              </a:xfrm>
                              <a:prstGeom prst="rect">
                                <a:avLst/>
                              </a:prstGeom>
                              <a:ln>
                                <a:noFill/>
                              </a:ln>
                            </wps:spPr>
                            <wps:txbx>
                              <w:txbxContent>
                                <w:p w14:paraId="26809455" w14:textId="77777777" w:rsidR="00632EE8" w:rsidRPr="00DC5644" w:rsidRDefault="00632EE8" w:rsidP="00DC5644">
                                  <w:pPr>
                                    <w:pStyle w:val="NormalWeb"/>
                                    <w:spacing w:before="0" w:beforeAutospacing="0" w:after="0" w:afterAutospacing="0"/>
                                    <w:rPr>
                                      <w:rFonts w:ascii="Times New Roman" w:hAnsi="Times New Roman" w:cs="Times New Roman"/>
                                    </w:rPr>
                                  </w:pPr>
                                  <w:r>
                                    <w:rPr>
                                      <w:rFonts w:ascii="Times New Roman" w:hAnsi="Times New Roman" w:cs="Times New Roman"/>
                                      <w:sz w:val="32"/>
                                      <w:szCs w:val="32"/>
                                    </w:rPr>
                                    <w:t>C</w:t>
                                  </w:r>
                                  <w:r w:rsidRPr="00DC5644">
                                    <w:rPr>
                                      <w:rFonts w:ascii="Times New Roman" w:hAnsi="Times New Roman" w:cs="Times New Roman"/>
                                      <w:sz w:val="32"/>
                                      <w:szCs w:val="32"/>
                                    </w:rPr>
                                    <w:t>)</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w14:anchorId="7AFBDD80" id="_x0000_s1049" type="#_x0000_t202" style="position:absolute;left:0;text-align:left;margin-left:40.4pt;margin-top:2pt;width:36.55pt;height:2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" filled="f" stroked="f">
                      <v:path arrowok="t"/>
                      <v:textbox>
                        <w:txbxContent>
                          <w:p w14:paraId="26809455" w14:textId="77777777" w:rsidR="00632EE8" w:rsidRPr="00DC5644" w:rsidRDefault="00632EE8" w:rsidP="00DC5644">
                            <w:pPr>
                              <w:pStyle w:val="NormalWeb"/>
                              <w:spacing w:before="0" w:beforeAutospacing="0" w:after="0" w:afterAutospacing="0"/>
                              <w:rPr>
                                <w:rFonts w:ascii="Times New Roman" w:hAnsi="Times New Roman" w:cs="Times New Roman"/>
                              </w:rPr>
                            </w:pPr>
                            <w:r>
                              <w:rPr>
                                <w:rFonts w:ascii="Times New Roman" w:hAnsi="Times New Roman" w:cs="Times New Roman"/>
                                <w:sz w:val="32"/>
                                <w:szCs w:val="32"/>
                              </w:rPr>
                              <w:t>C</w:t>
                            </w:r>
                            <w:r w:rsidRPr="00DC5644">
                              <w:rPr>
                                <w:rFonts w:ascii="Times New Roman" w:hAnsi="Times New Roman" w:cs="Times New Roman"/>
                                <w:sz w:val="32"/>
                                <w:szCs w:val="32"/>
                              </w:rPr>
                              <w:t>)</w:t>
                            </w:r>
                          </w:p>
                        </w:txbxContent>
                      </v:textbox>
                    </v:shape>
                  </w:pict>
                </mc:Fallback>
              </mc:AlternateContent>
            </w:r>
            <w:r w:rsidR="007E1581" w:rsidRPr="007E1581">
              <w:rPr>
                <w:rFonts w:ascii="Times New Roman" w:hAnsi="Times New Roman" w:cs="Times New Roman"/>
                <w:noProof/>
                <w:lang w:eastAsia="en-CA"/>
              </w:rPr>
              <w:drawing>
                <wp:inline distT="0" distB="0" distL="0" distR="0" wp14:anchorId="1EAD878F" wp14:editId="02364B86">
                  <wp:extent cx="1872447" cy="25146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80322" cy="2525176"/>
                          </a:xfrm>
                          <a:prstGeom prst="rect">
                            <a:avLst/>
                          </a:prstGeom>
                          <a:noFill/>
                          <a:ln>
                            <a:noFill/>
                          </a:ln>
                        </pic:spPr>
                      </pic:pic>
                    </a:graphicData>
                  </a:graphic>
                </wp:inline>
              </w:drawing>
            </w:r>
          </w:p>
        </w:tc>
      </w:tr>
    </w:tbl>
    <w:p w14:paraId="3E367F23" w14:textId="77777777" w:rsidR="00B70BE1" w:rsidRDefault="00B70BE1" w:rsidP="00E04E20">
      <w:pPr>
        <w:spacing w:after="0" w:line="480" w:lineRule="auto"/>
        <w:jc w:val="both"/>
        <w:rPr>
          <w:rFonts w:ascii="Times New Roman" w:hAnsi="Times New Roman" w:cs="Times New Roman"/>
          <w:sz w:val="24"/>
          <w:szCs w:val="24"/>
        </w:rPr>
      </w:pPr>
      <w:r w:rsidRPr="00DC5644">
        <w:rPr>
          <w:rFonts w:ascii="Times New Roman" w:hAnsi="Times New Roman" w:cs="Times New Roman" w:hint="eastAsia"/>
          <w:b/>
          <w:sz w:val="24"/>
          <w:szCs w:val="24"/>
        </w:rPr>
        <w:t xml:space="preserve">Figure </w:t>
      </w:r>
      <w:r w:rsidR="00E97939">
        <w:rPr>
          <w:rFonts w:ascii="Times New Roman" w:hAnsi="Times New Roman" w:cs="Times New Roman"/>
          <w:b/>
          <w:sz w:val="24"/>
          <w:szCs w:val="24"/>
        </w:rPr>
        <w:t>8</w:t>
      </w:r>
      <w:r w:rsidRPr="00DC5644">
        <w:rPr>
          <w:rFonts w:ascii="Times New Roman" w:hAnsi="Times New Roman" w:cs="Times New Roman"/>
          <w:b/>
          <w:sz w:val="24"/>
          <w:szCs w:val="24"/>
        </w:rPr>
        <w:t>.</w:t>
      </w:r>
      <w:r w:rsidRPr="00DC5644">
        <w:rPr>
          <w:rFonts w:ascii="Times New Roman" w:hAnsi="Times New Roman" w:cs="Times New Roman"/>
          <w:sz w:val="24"/>
          <w:szCs w:val="24"/>
        </w:rPr>
        <w:t xml:space="preserve"> </w:t>
      </w:r>
      <w:r w:rsidR="00977965">
        <w:rPr>
          <w:rFonts w:ascii="Times New Roman" w:hAnsi="Times New Roman" w:cs="Times New Roman"/>
          <w:sz w:val="24"/>
          <w:szCs w:val="24"/>
        </w:rPr>
        <w:t>P</w:t>
      </w:r>
      <w:r w:rsidRPr="00DC5644">
        <w:rPr>
          <w:rFonts w:ascii="Times New Roman" w:hAnsi="Times New Roman" w:cs="Times New Roman"/>
          <w:sz w:val="24"/>
          <w:szCs w:val="24"/>
        </w:rPr>
        <w:t xml:space="preserve">lots of </w:t>
      </w:r>
      <w:r w:rsidRPr="00DC5644">
        <w:rPr>
          <w:rFonts w:ascii="Times New Roman" w:hAnsi="Times New Roman" w:cs="Times New Roman"/>
          <w:i/>
          <w:sz w:val="24"/>
          <w:szCs w:val="24"/>
        </w:rPr>
        <w:t>k</w:t>
      </w:r>
      <w:r w:rsidRPr="00DC5644">
        <w:rPr>
          <w:rFonts w:ascii="Times New Roman" w:hAnsi="Times New Roman" w:cs="Times New Roman"/>
          <w:sz w:val="24"/>
          <w:szCs w:val="24"/>
          <w:vertAlign w:val="subscript"/>
        </w:rPr>
        <w:t>q</w:t>
      </w:r>
      <w:r w:rsidRPr="00DC5644">
        <w:rPr>
          <w:rFonts w:ascii="Times New Roman" w:hAnsi="Times New Roman" w:cs="Times New Roman" w:hint="eastAsia"/>
          <w:sz w:val="24"/>
          <w:szCs w:val="24"/>
          <w:vertAlign w:val="subscript"/>
        </w:rPr>
        <w:t>SNP</w:t>
      </w:r>
      <w:r w:rsidRPr="00DC5644">
        <w:rPr>
          <w:rFonts w:ascii="Times New Roman" w:hAnsi="Times New Roman" w:cs="Times New Roman"/>
          <w:sz w:val="24"/>
          <w:szCs w:val="24"/>
        </w:rPr>
        <w:t xml:space="preserve"> as a function of</w:t>
      </w:r>
      <w:r w:rsidR="00DC5644">
        <w:rPr>
          <w:rFonts w:ascii="Times New Roman" w:hAnsi="Times New Roman" w:cs="Times New Roman"/>
          <w:sz w:val="24"/>
          <w:szCs w:val="24"/>
        </w:rPr>
        <w:t xml:space="preserve"> </w:t>
      </w:r>
      <w:r w:rsidR="00977965">
        <w:rPr>
          <w:rFonts w:ascii="Times New Roman" w:hAnsi="Times New Roman" w:cs="Times New Roman"/>
          <w:sz w:val="24"/>
          <w:szCs w:val="24"/>
        </w:rPr>
        <w:t>A</w:t>
      </w:r>
      <w:r w:rsidR="00DC5644">
        <w:rPr>
          <w:rFonts w:ascii="Times New Roman" w:hAnsi="Times New Roman" w:cs="Times New Roman"/>
          <w:sz w:val="24"/>
          <w:szCs w:val="24"/>
        </w:rPr>
        <w:t>)</w:t>
      </w:r>
      <w:r w:rsidRPr="00DC5644">
        <w:rPr>
          <w:rFonts w:ascii="Times New Roman" w:hAnsi="Times New Roman" w:cs="Times New Roman"/>
          <w:sz w:val="24"/>
          <w:szCs w:val="24"/>
        </w:rPr>
        <w:t xml:space="preserve"> DS</w:t>
      </w:r>
      <w:r w:rsidR="00DC5644">
        <w:rPr>
          <w:rFonts w:ascii="Times New Roman" w:hAnsi="Times New Roman" w:cs="Times New Roman"/>
          <w:sz w:val="24"/>
          <w:szCs w:val="24"/>
        </w:rPr>
        <w:t xml:space="preserve"> and </w:t>
      </w:r>
      <w:r w:rsidR="00977965">
        <w:rPr>
          <w:rFonts w:ascii="Times New Roman" w:hAnsi="Times New Roman" w:cs="Times New Roman"/>
          <w:sz w:val="24"/>
          <w:szCs w:val="24"/>
        </w:rPr>
        <w:t>B</w:t>
      </w:r>
      <w:r w:rsidR="00DC5644">
        <w:rPr>
          <w:rFonts w:ascii="Times New Roman" w:hAnsi="Times New Roman" w:cs="Times New Roman"/>
          <w:sz w:val="24"/>
          <w:szCs w:val="24"/>
        </w:rPr>
        <w:t xml:space="preserve">) </w:t>
      </w:r>
      <w:r w:rsidR="00B22917">
        <w:rPr>
          <w:rFonts w:ascii="Times New Roman" w:hAnsi="Times New Roman" w:cs="Times New Roman"/>
          <w:sz w:val="24"/>
          <w:szCs w:val="24"/>
        </w:rPr>
        <w:t>w</w:t>
      </w:r>
      <w:r w:rsidR="00DC5644">
        <w:rPr>
          <w:rFonts w:ascii="Times New Roman" w:hAnsi="Times New Roman" w:cs="Times New Roman"/>
          <w:sz w:val="24"/>
          <w:szCs w:val="24"/>
        </w:rPr>
        <w:t>t%</w:t>
      </w:r>
      <w:r w:rsidR="00977965">
        <w:rPr>
          <w:rFonts w:ascii="Times New Roman" w:hAnsi="Times New Roman" w:cs="Times New Roman"/>
          <w:sz w:val="24"/>
          <w:szCs w:val="24"/>
        </w:rPr>
        <w:t xml:space="preserve"> and C) plot of </w:t>
      </w:r>
      <w:r w:rsidR="00977965">
        <w:rPr>
          <w:rFonts w:ascii="Times New Roman" w:hAnsi="Times New Roman" w:cs="Times New Roman"/>
          <w:i/>
          <w:sz w:val="24"/>
          <w:szCs w:val="24"/>
        </w:rPr>
        <w:t>f</w:t>
      </w:r>
      <w:r w:rsidR="00977965">
        <w:rPr>
          <w:rFonts w:ascii="Times New Roman" w:hAnsi="Times New Roman" w:cs="Times New Roman"/>
          <w:sz w:val="24"/>
          <w:szCs w:val="24"/>
          <w:vertAlign w:val="subscript"/>
        </w:rPr>
        <w:t>P</w:t>
      </w:r>
      <w:r w:rsidR="00977965">
        <w:rPr>
          <w:rFonts w:ascii="Times New Roman" w:hAnsi="Times New Roman" w:cs="Times New Roman"/>
          <w:sz w:val="24"/>
          <w:szCs w:val="24"/>
        </w:rPr>
        <w:t xml:space="preserve"> versus DS</w:t>
      </w:r>
      <w:r w:rsidRPr="00DC5644">
        <w:rPr>
          <w:rFonts w:ascii="Times New Roman" w:hAnsi="Times New Roman" w:cs="Times New Roman"/>
          <w:sz w:val="24"/>
          <w:szCs w:val="24"/>
        </w:rPr>
        <w:t xml:space="preserve"> </w:t>
      </w:r>
      <w:r w:rsidR="00CD54B2">
        <w:rPr>
          <w:rFonts w:ascii="Times New Roman" w:hAnsi="Times New Roman" w:cs="Times New Roman"/>
          <w:sz w:val="24"/>
          <w:szCs w:val="24"/>
        </w:rPr>
        <w:t xml:space="preserve">for </w:t>
      </w:r>
      <w:r w:rsidR="00E04D4C" w:rsidRPr="003C39DD">
        <w:rPr>
          <w:rFonts w:ascii="Times New Roman" w:hAnsi="Times New Roman" w:cs="Times New Roman"/>
          <w:noProof/>
          <w:sz w:val="24"/>
          <w:szCs w:val="24"/>
        </w:rPr>
        <w:t>(</w:t>
      </w:r>
      <w:r w:rsidR="00CF1C07">
        <w:rPr>
          <w:rFonts w:ascii="Times New Roman" w:hAnsi="Times New Roman" w:cs="Times New Roman"/>
          <w:noProof/>
          <w:sz w:val="24"/>
          <w:szCs w:val="24"/>
          <w:lang w:eastAsia="en-CA"/>
        </w:rPr>
        <mc:AlternateContent>
          <mc:Choice Requires="wpc">
            <w:drawing>
              <wp:inline distT="0" distB="0" distL="0" distR="0" wp14:anchorId="77FC0D99" wp14:editId="1BA29016">
                <wp:extent cx="114935" cy="114935"/>
                <wp:effectExtent l="0" t="0" r="18415" b="18415"/>
                <wp:docPr id="30" name="Canvas 1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 name="Rectangle 193"/>
                        <wps:cNvSpPr>
                          <a:spLocks noChangeArrowheads="1"/>
                        </wps:cNvSpPr>
                        <wps:spPr bwMode="auto">
                          <a:xfrm>
                            <a:off x="36000" y="36232"/>
                            <a:ext cx="79131" cy="79131"/>
                          </a:xfrm>
                          <a:prstGeom prst="rect">
                            <a:avLst/>
                          </a:prstGeom>
                          <a:solidFill>
                            <a:srgbClr val="000000"/>
                          </a:solidFill>
                          <a:ln w="1905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36404B11" id="Canvas 196"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">
                <v:shape id="_x0000_s1027" type="#_x0000_t75" style="position:absolute;width:114935;height:114935;visibility:visible;mso-wrap-style:square">
                  <v:fill o:detectmouseclick="t"/>
                  <v:path o:connecttype="none"/>
                </v:shape>
                <v:rect id="Rectangle 193"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dYcEA&#10;AADbAAAADwAAAGRycy9kb3ducmV2LnhtbERPTYvCMBC9C/sfwgh701QPi1ajiIuysIhYq+ehGdti&#10;MylNtu3+eyMI3ubxPme57k0lWmpcaVnBZByBIM6sLjlXkJ53oxkI55E1VpZJwT85WK8+BkuMte34&#10;RG3icxFC2MWooPC+jqV0WUEG3djWxIG72cagD7DJpW6wC+GmktMo+pIGSw4NBda0LSi7J39GQXc5&#10;T/pLtPnN0tNhvr3e2+99elTqc9hvFiA89f4tfrl/dJg/hecv4Q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kXWHBAAAA2wAAAA8AAAAAAAAAAAAAAAAAmAIAAGRycy9kb3du&#10;cmV2LnhtbFBLBQYAAAAABAAEAPUAAACGAwAAAAA=&#10;" fillcolor="black" strokecolor="black [3213]" strokeweight="1.5pt"/>
                <w10:anchorlock/>
              </v:group>
            </w:pict>
          </mc:Fallback>
        </mc:AlternateContent>
      </w:r>
      <w:r w:rsidR="00E04D4C" w:rsidRPr="003C39DD">
        <w:rPr>
          <w:rFonts w:ascii="Times New Roman" w:hAnsi="Times New Roman" w:cs="Times New Roman"/>
          <w:noProof/>
          <w:sz w:val="24"/>
          <w:szCs w:val="24"/>
        </w:rPr>
        <w:t>) C6</w:t>
      </w:r>
      <w:r w:rsidR="00E04D4C" w:rsidRPr="003C39DD">
        <w:rPr>
          <w:rFonts w:ascii="Times New Roman" w:hAnsi="Times New Roman" w:cs="Times New Roman" w:hint="eastAsia"/>
          <w:noProof/>
          <w:sz w:val="24"/>
          <w:szCs w:val="24"/>
        </w:rPr>
        <w:t>-</w:t>
      </w:r>
      <w:r w:rsidR="00E04D4C" w:rsidRPr="003C39DD">
        <w:rPr>
          <w:rFonts w:ascii="Times New Roman" w:hAnsi="Times New Roman" w:cs="Times New Roman"/>
          <w:noProof/>
          <w:sz w:val="24"/>
          <w:szCs w:val="24"/>
        </w:rPr>
        <w:t>SNP-1, (</w:t>
      </w:r>
      <w:r w:rsidR="00CF1C07">
        <w:rPr>
          <w:rFonts w:ascii="Times New Roman" w:hAnsi="Times New Roman" w:cs="Times New Roman"/>
          <w:noProof/>
          <w:sz w:val="24"/>
          <w:szCs w:val="24"/>
          <w:lang w:eastAsia="en-CA"/>
        </w:rPr>
        <mc:AlternateContent>
          <mc:Choice Requires="wpc">
            <w:drawing>
              <wp:inline distT="0" distB="0" distL="0" distR="0" wp14:anchorId="467E5CF4" wp14:editId="78C0E8FC">
                <wp:extent cx="114935" cy="114935"/>
                <wp:effectExtent l="0" t="0" r="18415" b="18415"/>
                <wp:docPr id="27" name="Canvas 19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 name="Rectangle 194"/>
                        <wps:cNvSpPr>
                          <a:spLocks noChangeArrowheads="1"/>
                        </wps:cNvSpPr>
                        <wps:spPr bwMode="auto">
                          <a:xfrm>
                            <a:off x="36000" y="36232"/>
                            <a:ext cx="79131" cy="79131"/>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5B64F9C8" id="Canvas 197" o:spid="_x0000_s1026" editas="canvas" style="width:9.05pt;height:9.05pt;mso-position-horizontal-relative:char;mso-position-vertical-relative:line" coordsize="114935,1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">
                <v:shape id="_x0000_s1027" type="#_x0000_t75" style="position:absolute;width:114935;height:114935;visibility:visible;mso-wrap-style:square">
                  <v:fill o:detectmouseclick="t"/>
                  <v:path o:connecttype="none"/>
                </v:shape>
                <v:rect id="Rectangle 194" o:spid="_x0000_s1028" style="position:absolute;left:36000;top:36232;width:79131;height:79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SpzcIA&#10;AADbAAAADwAAAGRycy9kb3ducmV2LnhtbERPTWvCQBC9F/wPywje6sYKpcSsImrFll5MvXibZMds&#10;MDsbsmuM/75bKPQ2j/c52Wqwjeip87VjBbNpAoK4dLrmSsHp+/35DYQPyBobx6TgQR5Wy9FThql2&#10;dz5Sn4dKxBD2KSowIbSplL40ZNFPXUscuYvrLIYIu0rqDu8x3DbyJUlepcWaY4PBljaGymt+swou&#10;bTH/Oh/PSV58fG52e23ktjdKTcbDegEi0BD+xX/ug47zZ/D7Szx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KnNwgAAANsAAAAPAAAAAAAAAAAAAAAAAJgCAABkcnMvZG93&#10;bnJldi54bWxQSwUGAAAAAAQABAD1AAAAhwMAAAAA&#10;" filled="f" strokecolor="black [3213]" strokeweight="1.5pt"/>
                <w10:anchorlock/>
              </v:group>
            </w:pict>
          </mc:Fallback>
        </mc:AlternateContent>
      </w:r>
      <w:r w:rsidR="00E04D4C" w:rsidRPr="003C39DD">
        <w:rPr>
          <w:rFonts w:ascii="Times New Roman" w:hAnsi="Times New Roman" w:cs="Times New Roman"/>
          <w:noProof/>
          <w:sz w:val="24"/>
          <w:szCs w:val="24"/>
        </w:rPr>
        <w:t>) C6</w:t>
      </w:r>
      <w:r w:rsidR="00E04D4C" w:rsidRPr="003C39DD">
        <w:rPr>
          <w:rFonts w:ascii="Times New Roman" w:hAnsi="Times New Roman" w:cs="Times New Roman" w:hint="eastAsia"/>
          <w:noProof/>
          <w:sz w:val="24"/>
          <w:szCs w:val="24"/>
        </w:rPr>
        <w:t>-</w:t>
      </w:r>
      <w:r w:rsidR="00E04D4C" w:rsidRPr="003C39DD">
        <w:rPr>
          <w:rFonts w:ascii="Times New Roman" w:hAnsi="Times New Roman" w:cs="Times New Roman"/>
          <w:noProof/>
          <w:sz w:val="24"/>
          <w:szCs w:val="24"/>
        </w:rPr>
        <w:t>SNP-2,</w:t>
      </w:r>
      <w:r w:rsidR="007E1581">
        <w:rPr>
          <w:rFonts w:ascii="Times New Roman" w:hAnsi="Times New Roman" w:cs="Times New Roman"/>
          <w:noProof/>
          <w:sz w:val="24"/>
          <w:szCs w:val="24"/>
        </w:rPr>
        <w:t xml:space="preserve"> </w:t>
      </w:r>
      <w:r w:rsidR="007E1581" w:rsidRPr="003C39DD">
        <w:rPr>
          <w:rFonts w:ascii="Times New Roman" w:hAnsi="Times New Roman" w:cs="Times New Roman"/>
          <w:noProof/>
          <w:sz w:val="24"/>
          <w:szCs w:val="24"/>
        </w:rPr>
        <w:t>(</w:t>
      </w:r>
      <w:r w:rsidR="007E1581">
        <w:rPr>
          <w:rFonts w:ascii="Times New Roman" w:hAnsi="Times New Roman" w:cs="Times New Roman"/>
          <w:noProof/>
          <w:sz w:val="24"/>
          <w:szCs w:val="24"/>
          <w:lang w:eastAsia="en-CA"/>
        </w:rPr>
        <mc:AlternateContent>
          <mc:Choice Requires="wpc">
            <w:drawing>
              <wp:inline distT="0" distB="0" distL="0" distR="0" wp14:anchorId="1BB6FE6A" wp14:editId="564AED84">
                <wp:extent cx="170815" cy="170815"/>
                <wp:effectExtent l="0" t="0" r="38735" b="38735"/>
                <wp:docPr id="243" name="Canvas 1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2" name="Diamond 195"/>
                        <wps:cNvSpPr>
                          <a:spLocks noChangeArrowheads="1"/>
                        </wps:cNvSpPr>
                        <wps:spPr bwMode="auto">
                          <a:xfrm>
                            <a:off x="27663" y="27552"/>
                            <a:ext cx="135689" cy="135539"/>
                          </a:xfrm>
                          <a:prstGeom prst="diamond">
                            <a:avLst/>
                          </a:prstGeom>
                          <a:solidFill>
                            <a:sysClr val="windowText" lastClr="000000"/>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34E361EC" id="Canvas 198"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">
                <v:shape id="_x0000_s1027" type="#_x0000_t75" style="position:absolute;width:170815;height:170815;visibility:visible;mso-wrap-style:square">
                  <v:fill o:detectmouseclick="t"/>
                  <v:path o:connecttype="none"/>
                </v:shape>
                <v:shape id="Diamond 195"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2LiMUA&#10;AADcAAAADwAAAGRycy9kb3ducmV2LnhtbESPT2vCQBTE7wW/w/IKvTWbBisSXUWU/gFPaikeH9ln&#10;kjb7NmY3bvrtu4LgcZiZ3zDz5WAacaHO1ZYVvCQpCOLC6ppLBV+Ht+cpCOeRNTaWScEfOVguRg9z&#10;zLUNvKPL3pciQtjlqKDyvs2ldEVFBl1iW+LonWxn0EfZlVJ3GCLcNDJL04k0WHNcqLCldUXF7743&#10;Cjbnj7A97r7795/xUZfGhT68rpR6ehxWMxCeBn8P39qfWkE2zuB6Jh4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fYuIxQAAANwAAAAPAAAAAAAAAAAAAAAAAJgCAABkcnMv&#10;ZG93bnJldi54bWxQSwUGAAAAAAQABAD1AAAAigMAAAAA&#10;" fillcolor="windowText" strokecolor="black [3213]" strokeweight="2pt"/>
                <w10:anchorlock/>
              </v:group>
            </w:pict>
          </mc:Fallback>
        </mc:AlternateContent>
      </w:r>
      <w:r w:rsidR="007E1581" w:rsidRPr="003C39DD">
        <w:rPr>
          <w:rFonts w:ascii="Times New Roman" w:hAnsi="Times New Roman" w:cs="Times New Roman"/>
          <w:noProof/>
          <w:sz w:val="24"/>
          <w:szCs w:val="24"/>
        </w:rPr>
        <w:t>) C3</w:t>
      </w:r>
      <w:r w:rsidR="007E1581" w:rsidRPr="003C39DD">
        <w:rPr>
          <w:rFonts w:ascii="Times New Roman" w:hAnsi="Times New Roman" w:cs="Times New Roman" w:hint="eastAsia"/>
          <w:noProof/>
          <w:sz w:val="24"/>
          <w:szCs w:val="24"/>
        </w:rPr>
        <w:t>-</w:t>
      </w:r>
      <w:r w:rsidR="007E1581">
        <w:rPr>
          <w:rFonts w:ascii="Times New Roman" w:hAnsi="Times New Roman" w:cs="Times New Roman"/>
          <w:noProof/>
          <w:sz w:val="24"/>
          <w:szCs w:val="24"/>
        </w:rPr>
        <w:t>SNP-1,</w:t>
      </w:r>
      <w:r w:rsidR="00E04D4C" w:rsidRPr="003C39DD">
        <w:rPr>
          <w:rFonts w:ascii="Times New Roman" w:hAnsi="Times New Roman" w:cs="Times New Roman"/>
          <w:noProof/>
          <w:sz w:val="24"/>
          <w:szCs w:val="24"/>
        </w:rPr>
        <w:t xml:space="preserve"> and (</w:t>
      </w:r>
      <w:r w:rsidR="00CF1C07">
        <w:rPr>
          <w:rFonts w:ascii="Times New Roman" w:hAnsi="Times New Roman" w:cs="Times New Roman"/>
          <w:noProof/>
          <w:sz w:val="24"/>
          <w:szCs w:val="24"/>
          <w:lang w:eastAsia="en-CA"/>
        </w:rPr>
        <mc:AlternateContent>
          <mc:Choice Requires="wpc">
            <w:drawing>
              <wp:inline distT="0" distB="0" distL="0" distR="0" wp14:anchorId="1386C5F6" wp14:editId="34651C26">
                <wp:extent cx="170815" cy="170815"/>
                <wp:effectExtent l="9525" t="9525" r="29210" b="29210"/>
                <wp:docPr id="10" name="Canvas 1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 name="Diamond 195"/>
                        <wps:cNvSpPr>
                          <a:spLocks noChangeArrowheads="1"/>
                        </wps:cNvSpPr>
                        <wps:spPr bwMode="auto">
                          <a:xfrm>
                            <a:off x="27663" y="27552"/>
                            <a:ext cx="135689" cy="135539"/>
                          </a:xfrm>
                          <a:prstGeom prst="diamond">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1F37E4BB" id="Canvas 198" o:spid="_x0000_s1026" editas="canvas"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">
                <v:shape id="_x0000_s1027" type="#_x0000_t75" style="position:absolute;width:170815;height:170815;visibility:visible;mso-wrap-style:square">
                  <v:fill o:detectmouseclick="t"/>
                  <v:path o:connecttype="none"/>
                </v:shape>
                <v:shape id="Diamond 195" o:spid="_x0000_s1028" type="#_x0000_t4" style="position:absolute;left:27663;top:27552;width:135689;height:135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udMEA&#10;AADaAAAADwAAAGRycy9kb3ducmV2LnhtbERPy2oCMRTdF/yHcIXuasZCrY5GkULRRRd2fIC7y+Q6&#10;M5jcDJPUTP/eFAouD+e9WPXWiBt1vnGsYDzKQBCXTjdcKTjsP1+mIHxA1mgck4Jf8rBaDp4WmGsX&#10;+ZtuRahECmGfo4I6hDaX0pc1WfQj1xIn7uI6iyHBrpK6w5jCrZGvWTaRFhtODTW29FFTeS1+bJox&#10;OxnzVmzjOcbj5us9w91xM1Hqediv5yAC9eEh/ndvtYIZ/F1JfpD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MLnTBAAAA2gAAAA8AAAAAAAAAAAAAAAAAmAIAAGRycy9kb3du&#10;cmV2LnhtbFBLBQYAAAAABAAEAPUAAACGAwAAAAA=&#10;" filled="f" strokecolor="black [3213]" strokeweight="2pt"/>
                <w10:anchorlock/>
              </v:group>
            </w:pict>
          </mc:Fallback>
        </mc:AlternateContent>
      </w:r>
      <w:r w:rsidR="00E04D4C" w:rsidRPr="003C39DD">
        <w:rPr>
          <w:rFonts w:ascii="Times New Roman" w:hAnsi="Times New Roman" w:cs="Times New Roman"/>
          <w:noProof/>
          <w:sz w:val="24"/>
          <w:szCs w:val="24"/>
        </w:rPr>
        <w:t>) C3</w:t>
      </w:r>
      <w:r w:rsidR="00E04D4C" w:rsidRPr="003C39DD">
        <w:rPr>
          <w:rFonts w:ascii="Times New Roman" w:hAnsi="Times New Roman" w:cs="Times New Roman" w:hint="eastAsia"/>
          <w:noProof/>
          <w:sz w:val="24"/>
          <w:szCs w:val="24"/>
        </w:rPr>
        <w:t>-</w:t>
      </w:r>
      <w:r w:rsidR="00E04D4C" w:rsidRPr="003C39DD">
        <w:rPr>
          <w:rFonts w:ascii="Times New Roman" w:hAnsi="Times New Roman" w:cs="Times New Roman"/>
          <w:noProof/>
          <w:sz w:val="24"/>
          <w:szCs w:val="24"/>
        </w:rPr>
        <w:t>SNP-2.</w:t>
      </w:r>
    </w:p>
    <w:p w14:paraId="4BB844FF" w14:textId="77777777" w:rsidR="00E04E20" w:rsidRDefault="00E04E20" w:rsidP="00E04E20">
      <w:pPr>
        <w:spacing w:after="0" w:line="480" w:lineRule="auto"/>
        <w:jc w:val="both"/>
        <w:rPr>
          <w:rFonts w:ascii="Times New Roman" w:hAnsi="Times New Roman" w:cs="Times New Roman"/>
          <w:sz w:val="24"/>
          <w:szCs w:val="24"/>
        </w:rPr>
      </w:pPr>
    </w:p>
    <w:p w14:paraId="773BB7F6" w14:textId="77777777" w:rsidR="00421C7D" w:rsidRDefault="00421C7D" w:rsidP="00421C7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DISCUSSION</w:t>
      </w:r>
    </w:p>
    <w:p w14:paraId="490D4397" w14:textId="1DAE5493" w:rsidR="00421C7D" w:rsidRDefault="00C623C3" w:rsidP="00421C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Amphiphilic molecules are notorious for their ability to spontaneous</w:t>
      </w:r>
      <w:r w:rsidR="009D6289">
        <w:rPr>
          <w:rFonts w:ascii="Times New Roman" w:hAnsi="Times New Roman" w:cs="Times New Roman"/>
          <w:sz w:val="24"/>
          <w:szCs w:val="24"/>
        </w:rPr>
        <w:t>ly</w:t>
      </w:r>
      <w:r>
        <w:rPr>
          <w:rFonts w:ascii="Times New Roman" w:hAnsi="Times New Roman" w:cs="Times New Roman"/>
          <w:sz w:val="24"/>
          <w:szCs w:val="24"/>
        </w:rPr>
        <w:t xml:space="preserve"> self-assemble </w:t>
      </w:r>
      <w:r w:rsidR="0034112B">
        <w:rPr>
          <w:rFonts w:ascii="Times New Roman" w:hAnsi="Times New Roman" w:cs="Times New Roman"/>
          <w:sz w:val="24"/>
          <w:szCs w:val="24"/>
        </w:rPr>
        <w:t>in water</w:t>
      </w:r>
      <w:r w:rsidR="00C01264">
        <w:rPr>
          <w:rFonts w:ascii="Times New Roman" w:hAnsi="Times New Roman" w:cs="Times New Roman"/>
          <w:sz w:val="24"/>
          <w:szCs w:val="24"/>
        </w:rPr>
        <w:t xml:space="preserve"> above a certain concentration</w:t>
      </w:r>
      <w:r>
        <w:rPr>
          <w:rFonts w:ascii="Times New Roman" w:hAnsi="Times New Roman" w:cs="Times New Roman"/>
          <w:sz w:val="24"/>
          <w:szCs w:val="24"/>
        </w:rPr>
        <w:t>. This self-assembly is often entropically driven by a reduction in exposure of the hydrophobic moieties to water</w:t>
      </w:r>
      <w:r w:rsidR="00C01264">
        <w:rPr>
          <w:rFonts w:ascii="Times New Roman" w:hAnsi="Times New Roman" w:cs="Times New Roman"/>
          <w:sz w:val="24"/>
          <w:szCs w:val="24"/>
        </w:rPr>
        <w:t>,</w:t>
      </w:r>
      <w:r>
        <w:rPr>
          <w:rFonts w:ascii="Times New Roman" w:hAnsi="Times New Roman" w:cs="Times New Roman"/>
          <w:sz w:val="24"/>
          <w:szCs w:val="24"/>
        </w:rPr>
        <w:t xml:space="preserve"> resulting in the formation of aggregates whe</w:t>
      </w:r>
      <w:r w:rsidR="002D25D3">
        <w:rPr>
          <w:rFonts w:ascii="Times New Roman" w:hAnsi="Times New Roman" w:cs="Times New Roman"/>
          <w:sz w:val="24"/>
          <w:szCs w:val="24"/>
        </w:rPr>
        <w:t>re the hydrophobic moieties associate to form hydrophobic microdomains in water stabilized by polar groups.</w:t>
      </w:r>
      <w:r w:rsidR="00294EA2">
        <w:rPr>
          <w:rStyle w:val="EndnoteReference"/>
          <w:rFonts w:ascii="Times New Roman" w:hAnsi="Times New Roman" w:cs="Times New Roman"/>
          <w:sz w:val="24"/>
          <w:szCs w:val="24"/>
        </w:rPr>
        <w:endnoteReference w:id="29"/>
      </w:r>
      <w:r w:rsidR="002D25D3">
        <w:rPr>
          <w:rFonts w:ascii="Times New Roman" w:hAnsi="Times New Roman" w:cs="Times New Roman"/>
          <w:sz w:val="24"/>
          <w:szCs w:val="24"/>
        </w:rPr>
        <w:t xml:space="preserve"> </w:t>
      </w:r>
      <w:r w:rsidR="005C4E02">
        <w:rPr>
          <w:rFonts w:ascii="Times New Roman" w:hAnsi="Times New Roman" w:cs="Times New Roman"/>
          <w:sz w:val="24"/>
          <w:szCs w:val="24"/>
        </w:rPr>
        <w:t>S</w:t>
      </w:r>
      <w:r w:rsidR="002D25D3">
        <w:rPr>
          <w:rFonts w:ascii="Times New Roman" w:hAnsi="Times New Roman" w:cs="Times New Roman"/>
          <w:sz w:val="24"/>
          <w:szCs w:val="24"/>
        </w:rPr>
        <w:t>urfactant</w:t>
      </w:r>
      <w:r w:rsidR="005C4E02">
        <w:rPr>
          <w:rFonts w:ascii="Times New Roman" w:hAnsi="Times New Roman" w:cs="Times New Roman"/>
          <w:sz w:val="24"/>
          <w:szCs w:val="24"/>
        </w:rPr>
        <w:t>s</w:t>
      </w:r>
      <w:r w:rsidR="002D25D3">
        <w:rPr>
          <w:rFonts w:ascii="Times New Roman" w:hAnsi="Times New Roman" w:cs="Times New Roman"/>
          <w:sz w:val="24"/>
          <w:szCs w:val="24"/>
        </w:rPr>
        <w:t xml:space="preserve"> </w:t>
      </w:r>
      <w:r w:rsidR="005C4E02">
        <w:rPr>
          <w:rFonts w:ascii="Times New Roman" w:hAnsi="Times New Roman" w:cs="Times New Roman"/>
          <w:sz w:val="24"/>
          <w:szCs w:val="24"/>
        </w:rPr>
        <w:t>are well-studied amphiphilic molecules that self-assemble into micelles above the</w:t>
      </w:r>
      <w:r w:rsidR="00DF74A1">
        <w:rPr>
          <w:rFonts w:ascii="Times New Roman" w:hAnsi="Times New Roman" w:cs="Times New Roman"/>
          <w:sz w:val="24"/>
          <w:szCs w:val="24"/>
        </w:rPr>
        <w:t>ir</w:t>
      </w:r>
      <w:r w:rsidR="005C4E02">
        <w:rPr>
          <w:rFonts w:ascii="Times New Roman" w:hAnsi="Times New Roman" w:cs="Times New Roman"/>
          <w:sz w:val="24"/>
          <w:szCs w:val="24"/>
        </w:rPr>
        <w:t xml:space="preserve"> critical micellar concentration (CMC). Since pyrene is a hydrophobic molecule whose </w:t>
      </w:r>
      <w:r w:rsidR="005C4E02">
        <w:rPr>
          <w:rFonts w:ascii="Times New Roman" w:hAnsi="Times New Roman" w:cs="Times New Roman"/>
          <w:i/>
          <w:sz w:val="24"/>
          <w:szCs w:val="24"/>
        </w:rPr>
        <w:t>I</w:t>
      </w:r>
      <w:r w:rsidR="005C4E02">
        <w:rPr>
          <w:rFonts w:ascii="Times New Roman" w:hAnsi="Times New Roman" w:cs="Times New Roman"/>
          <w:sz w:val="24"/>
          <w:szCs w:val="24"/>
          <w:vertAlign w:val="subscript"/>
        </w:rPr>
        <w:t>1</w:t>
      </w:r>
      <w:r w:rsidR="005C4E02">
        <w:rPr>
          <w:rFonts w:ascii="Times New Roman" w:hAnsi="Times New Roman" w:cs="Times New Roman"/>
          <w:sz w:val="24"/>
          <w:szCs w:val="24"/>
        </w:rPr>
        <w:t>/</w:t>
      </w:r>
      <w:r w:rsidR="005C4E02">
        <w:rPr>
          <w:rFonts w:ascii="Times New Roman" w:hAnsi="Times New Roman" w:cs="Times New Roman"/>
          <w:i/>
          <w:sz w:val="24"/>
          <w:szCs w:val="24"/>
        </w:rPr>
        <w:t>I</w:t>
      </w:r>
      <w:r w:rsidR="005C4E02">
        <w:rPr>
          <w:rFonts w:ascii="Times New Roman" w:hAnsi="Times New Roman" w:cs="Times New Roman"/>
          <w:sz w:val="24"/>
          <w:szCs w:val="24"/>
          <w:vertAlign w:val="subscript"/>
        </w:rPr>
        <w:t>3</w:t>
      </w:r>
      <w:r w:rsidR="005C4E02">
        <w:rPr>
          <w:rFonts w:ascii="Times New Roman" w:hAnsi="Times New Roman" w:cs="Times New Roman"/>
          <w:sz w:val="24"/>
          <w:szCs w:val="24"/>
        </w:rPr>
        <w:t xml:space="preserve"> ratio changes with the solvent polarity,</w:t>
      </w:r>
      <w:r w:rsidR="00C03B55">
        <w:fldChar w:fldCharType="begin"/>
      </w:r>
      <w:r w:rsidR="00C03B55">
        <w:instrText xml:space="preserve"> NOTEREF _Ref496440793 \h  \* MERGEFORMAT </w:instrText>
      </w:r>
      <w:r w:rsidR="00C03B55">
        <w:fldChar w:fldCharType="separate"/>
      </w:r>
      <w:r w:rsidR="00BD13CA" w:rsidRPr="00BD13CA">
        <w:rPr>
          <w:rFonts w:ascii="Times New Roman" w:hAnsi="Times New Roman" w:cs="Times New Roman"/>
          <w:sz w:val="24"/>
          <w:szCs w:val="24"/>
          <w:vertAlign w:val="superscript"/>
        </w:rPr>
        <w:t>22</w:t>
      </w:r>
      <w:r w:rsidR="00C03B55">
        <w:fldChar w:fldCharType="end"/>
      </w:r>
      <w:r w:rsidR="002E7750">
        <w:rPr>
          <w:rFonts w:ascii="Times New Roman" w:hAnsi="Times New Roman" w:cs="Times New Roman"/>
          <w:sz w:val="24"/>
          <w:szCs w:val="24"/>
          <w:vertAlign w:val="superscript"/>
        </w:rPr>
        <w:t>,</w:t>
      </w:r>
      <w:bookmarkStart w:id="14" w:name="_Ref505856894"/>
      <w:r w:rsidR="002E7750">
        <w:rPr>
          <w:rStyle w:val="EndnoteReference"/>
          <w:rFonts w:ascii="Times New Roman" w:hAnsi="Times New Roman" w:cs="Times New Roman"/>
          <w:sz w:val="24"/>
          <w:szCs w:val="24"/>
        </w:rPr>
        <w:endnoteReference w:id="30"/>
      </w:r>
      <w:bookmarkEnd w:id="14"/>
      <w:r w:rsidR="002E7750">
        <w:rPr>
          <w:rFonts w:ascii="Times New Roman" w:hAnsi="Times New Roman" w:cs="Times New Roman"/>
          <w:sz w:val="24"/>
          <w:szCs w:val="24"/>
          <w:vertAlign w:val="superscript"/>
        </w:rPr>
        <w:t>,</w:t>
      </w:r>
      <w:bookmarkStart w:id="15" w:name="_Ref505856895"/>
      <w:r w:rsidR="002E7750">
        <w:rPr>
          <w:rStyle w:val="EndnoteReference"/>
          <w:rFonts w:ascii="Times New Roman" w:hAnsi="Times New Roman" w:cs="Times New Roman"/>
          <w:sz w:val="24"/>
          <w:szCs w:val="24"/>
        </w:rPr>
        <w:endnoteReference w:id="31"/>
      </w:r>
      <w:bookmarkEnd w:id="15"/>
      <w:r w:rsidR="005C4E02">
        <w:rPr>
          <w:rFonts w:ascii="Times New Roman" w:hAnsi="Times New Roman" w:cs="Times New Roman"/>
          <w:sz w:val="24"/>
          <w:szCs w:val="24"/>
        </w:rPr>
        <w:t xml:space="preserve"> it</w:t>
      </w:r>
      <w:r w:rsidR="001E4062">
        <w:rPr>
          <w:rFonts w:ascii="Times New Roman" w:hAnsi="Times New Roman" w:cs="Times New Roman"/>
          <w:sz w:val="24"/>
          <w:szCs w:val="24"/>
        </w:rPr>
        <w:t>s fluorescence</w:t>
      </w:r>
      <w:r w:rsidR="005C4E02">
        <w:rPr>
          <w:rFonts w:ascii="Times New Roman" w:hAnsi="Times New Roman" w:cs="Times New Roman"/>
          <w:sz w:val="24"/>
          <w:szCs w:val="24"/>
        </w:rPr>
        <w:t xml:space="preserve"> has been applied to determine the CMC of surfactants by monitoring the </w:t>
      </w:r>
      <w:r w:rsidR="005C4E02">
        <w:rPr>
          <w:rFonts w:ascii="Times New Roman" w:hAnsi="Times New Roman" w:cs="Times New Roman"/>
          <w:i/>
          <w:sz w:val="24"/>
          <w:szCs w:val="24"/>
        </w:rPr>
        <w:t>I</w:t>
      </w:r>
      <w:r w:rsidR="005C4E02">
        <w:rPr>
          <w:rFonts w:ascii="Times New Roman" w:hAnsi="Times New Roman" w:cs="Times New Roman"/>
          <w:sz w:val="24"/>
          <w:szCs w:val="24"/>
          <w:vertAlign w:val="subscript"/>
        </w:rPr>
        <w:t>1</w:t>
      </w:r>
      <w:r w:rsidR="005C4E02">
        <w:rPr>
          <w:rFonts w:ascii="Times New Roman" w:hAnsi="Times New Roman" w:cs="Times New Roman"/>
          <w:sz w:val="24"/>
          <w:szCs w:val="24"/>
        </w:rPr>
        <w:t>/</w:t>
      </w:r>
      <w:r w:rsidR="005C4E02">
        <w:rPr>
          <w:rFonts w:ascii="Times New Roman" w:hAnsi="Times New Roman" w:cs="Times New Roman"/>
          <w:i/>
          <w:sz w:val="24"/>
          <w:szCs w:val="24"/>
        </w:rPr>
        <w:t>I</w:t>
      </w:r>
      <w:r w:rsidR="005C4E02">
        <w:rPr>
          <w:rFonts w:ascii="Times New Roman" w:hAnsi="Times New Roman" w:cs="Times New Roman"/>
          <w:sz w:val="24"/>
          <w:szCs w:val="24"/>
          <w:vertAlign w:val="subscript"/>
        </w:rPr>
        <w:t>3</w:t>
      </w:r>
      <w:r w:rsidR="005C4E02">
        <w:rPr>
          <w:rFonts w:ascii="Times New Roman" w:hAnsi="Times New Roman" w:cs="Times New Roman"/>
          <w:sz w:val="24"/>
          <w:szCs w:val="24"/>
        </w:rPr>
        <w:t xml:space="preserve"> ratio of dilute pyrene solutions in water as a function of </w:t>
      </w:r>
      <w:r w:rsidR="00DF74A1">
        <w:rPr>
          <w:rFonts w:ascii="Times New Roman" w:hAnsi="Times New Roman" w:cs="Times New Roman"/>
          <w:sz w:val="24"/>
          <w:szCs w:val="24"/>
        </w:rPr>
        <w:t xml:space="preserve">the </w:t>
      </w:r>
      <w:r w:rsidR="005C4E02">
        <w:rPr>
          <w:rFonts w:ascii="Times New Roman" w:hAnsi="Times New Roman" w:cs="Times New Roman"/>
          <w:sz w:val="24"/>
          <w:szCs w:val="24"/>
        </w:rPr>
        <w:t>surfactant concentration.</w:t>
      </w:r>
      <w:r w:rsidR="00B41196">
        <w:rPr>
          <w:rStyle w:val="EndnoteReference"/>
          <w:rFonts w:ascii="Times New Roman" w:hAnsi="Times New Roman" w:cs="Times New Roman"/>
          <w:sz w:val="24"/>
          <w:szCs w:val="24"/>
        </w:rPr>
        <w:endnoteReference w:id="32"/>
      </w:r>
      <w:r w:rsidR="005C4E02">
        <w:rPr>
          <w:rFonts w:ascii="Times New Roman" w:hAnsi="Times New Roman" w:cs="Times New Roman"/>
          <w:sz w:val="24"/>
          <w:szCs w:val="24"/>
        </w:rPr>
        <w:t xml:space="preserve"> </w:t>
      </w:r>
      <w:r w:rsidR="00DF74A1">
        <w:rPr>
          <w:rFonts w:ascii="Times New Roman" w:hAnsi="Times New Roman" w:cs="Times New Roman"/>
          <w:sz w:val="24"/>
          <w:szCs w:val="24"/>
        </w:rPr>
        <w:t>In this analysis, the</w:t>
      </w:r>
      <w:r w:rsidR="005C4E02">
        <w:rPr>
          <w:rFonts w:ascii="Times New Roman" w:hAnsi="Times New Roman" w:cs="Times New Roman"/>
          <w:sz w:val="24"/>
          <w:szCs w:val="24"/>
        </w:rPr>
        <w:t xml:space="preserve"> surfactant concentration </w:t>
      </w:r>
      <w:r w:rsidR="00DF74A1">
        <w:rPr>
          <w:rFonts w:ascii="Times New Roman" w:hAnsi="Times New Roman" w:cs="Times New Roman"/>
          <w:sz w:val="24"/>
          <w:szCs w:val="24"/>
        </w:rPr>
        <w:t xml:space="preserve">at which </w:t>
      </w:r>
      <w:r w:rsidR="005C4E02">
        <w:rPr>
          <w:rFonts w:ascii="Times New Roman" w:hAnsi="Times New Roman" w:cs="Times New Roman"/>
          <w:i/>
          <w:sz w:val="24"/>
          <w:szCs w:val="24"/>
        </w:rPr>
        <w:t>I</w:t>
      </w:r>
      <w:r w:rsidR="005C4E02">
        <w:rPr>
          <w:rFonts w:ascii="Times New Roman" w:hAnsi="Times New Roman" w:cs="Times New Roman"/>
          <w:sz w:val="24"/>
          <w:szCs w:val="24"/>
          <w:vertAlign w:val="subscript"/>
        </w:rPr>
        <w:t>1</w:t>
      </w:r>
      <w:r w:rsidR="005C4E02">
        <w:rPr>
          <w:rFonts w:ascii="Times New Roman" w:hAnsi="Times New Roman" w:cs="Times New Roman"/>
          <w:sz w:val="24"/>
          <w:szCs w:val="24"/>
        </w:rPr>
        <w:t>/</w:t>
      </w:r>
      <w:r w:rsidR="005C4E02">
        <w:rPr>
          <w:rFonts w:ascii="Times New Roman" w:hAnsi="Times New Roman" w:cs="Times New Roman"/>
          <w:i/>
          <w:sz w:val="24"/>
          <w:szCs w:val="24"/>
        </w:rPr>
        <w:t>I</w:t>
      </w:r>
      <w:r w:rsidR="005C4E02">
        <w:rPr>
          <w:rFonts w:ascii="Times New Roman" w:hAnsi="Times New Roman" w:cs="Times New Roman"/>
          <w:sz w:val="24"/>
          <w:szCs w:val="24"/>
          <w:vertAlign w:val="subscript"/>
        </w:rPr>
        <w:t>3</w:t>
      </w:r>
      <w:r w:rsidR="005C4E02">
        <w:rPr>
          <w:rFonts w:ascii="Times New Roman" w:hAnsi="Times New Roman" w:cs="Times New Roman"/>
          <w:sz w:val="24"/>
          <w:szCs w:val="24"/>
        </w:rPr>
        <w:t xml:space="preserve"> </w:t>
      </w:r>
      <w:r w:rsidR="00DF74A1">
        <w:rPr>
          <w:rFonts w:ascii="Times New Roman" w:hAnsi="Times New Roman" w:cs="Times New Roman"/>
          <w:sz w:val="24"/>
          <w:szCs w:val="24"/>
        </w:rPr>
        <w:t xml:space="preserve">decreases </w:t>
      </w:r>
      <w:r w:rsidR="005C4E02">
        <w:rPr>
          <w:rFonts w:ascii="Times New Roman" w:hAnsi="Times New Roman" w:cs="Times New Roman"/>
          <w:sz w:val="24"/>
          <w:szCs w:val="24"/>
        </w:rPr>
        <w:t xml:space="preserve">from 1.8 for pyrene in water to a lower value (1.1 for pyrene in SDS micelles) </w:t>
      </w:r>
      <w:r w:rsidR="00DF74A1">
        <w:rPr>
          <w:rFonts w:ascii="Times New Roman" w:hAnsi="Times New Roman" w:cs="Times New Roman"/>
          <w:sz w:val="24"/>
          <w:szCs w:val="24"/>
        </w:rPr>
        <w:t>corresponds</w:t>
      </w:r>
      <w:r w:rsidR="005C4E02">
        <w:rPr>
          <w:rFonts w:ascii="Times New Roman" w:hAnsi="Times New Roman" w:cs="Times New Roman"/>
          <w:sz w:val="24"/>
          <w:szCs w:val="24"/>
        </w:rPr>
        <w:t xml:space="preserve"> to the CMC of the surfactant. Based on this description, it is thus hardly surprising </w:t>
      </w:r>
      <w:r w:rsidR="005C4E02">
        <w:rPr>
          <w:rFonts w:ascii="Times New Roman" w:hAnsi="Times New Roman" w:cs="Times New Roman"/>
          <w:sz w:val="24"/>
          <w:szCs w:val="24"/>
        </w:rPr>
        <w:lastRenderedPageBreak/>
        <w:t xml:space="preserve">that </w:t>
      </w:r>
      <w:r w:rsidR="00CE2F3F">
        <w:rPr>
          <w:rFonts w:ascii="Times New Roman" w:hAnsi="Times New Roman" w:cs="Times New Roman"/>
          <w:sz w:val="24"/>
          <w:szCs w:val="24"/>
        </w:rPr>
        <w:t xml:space="preserve">researchers </w:t>
      </w:r>
      <w:r w:rsidR="00F65A09">
        <w:rPr>
          <w:rFonts w:ascii="Times New Roman" w:hAnsi="Times New Roman" w:cs="Times New Roman"/>
          <w:sz w:val="24"/>
          <w:szCs w:val="24"/>
        </w:rPr>
        <w:t>have interpreted</w:t>
      </w:r>
      <w:r w:rsidR="00CE2F3F">
        <w:rPr>
          <w:rFonts w:ascii="Times New Roman" w:hAnsi="Times New Roman" w:cs="Times New Roman"/>
          <w:sz w:val="24"/>
          <w:szCs w:val="24"/>
        </w:rPr>
        <w:t xml:space="preserve"> a decrease in </w:t>
      </w:r>
      <w:r w:rsidR="00CE2F3F">
        <w:rPr>
          <w:rFonts w:ascii="Times New Roman" w:hAnsi="Times New Roman" w:cs="Times New Roman"/>
          <w:i/>
          <w:sz w:val="24"/>
          <w:szCs w:val="24"/>
        </w:rPr>
        <w:t>I</w:t>
      </w:r>
      <w:r w:rsidR="00CE2F3F">
        <w:rPr>
          <w:rFonts w:ascii="Times New Roman" w:hAnsi="Times New Roman" w:cs="Times New Roman"/>
          <w:sz w:val="24"/>
          <w:szCs w:val="24"/>
          <w:vertAlign w:val="subscript"/>
        </w:rPr>
        <w:t>1</w:t>
      </w:r>
      <w:r w:rsidR="00CE2F3F">
        <w:rPr>
          <w:rFonts w:ascii="Times New Roman" w:hAnsi="Times New Roman" w:cs="Times New Roman"/>
          <w:sz w:val="24"/>
          <w:szCs w:val="24"/>
        </w:rPr>
        <w:t>/</w:t>
      </w:r>
      <w:r w:rsidR="00CE2F3F">
        <w:rPr>
          <w:rFonts w:ascii="Times New Roman" w:hAnsi="Times New Roman" w:cs="Times New Roman"/>
          <w:i/>
          <w:sz w:val="24"/>
          <w:szCs w:val="24"/>
        </w:rPr>
        <w:t>I</w:t>
      </w:r>
      <w:r w:rsidR="00CE2F3F">
        <w:rPr>
          <w:rFonts w:ascii="Times New Roman" w:hAnsi="Times New Roman" w:cs="Times New Roman"/>
          <w:sz w:val="24"/>
          <w:szCs w:val="24"/>
          <w:vertAlign w:val="subscript"/>
        </w:rPr>
        <w:t>3</w:t>
      </w:r>
      <w:r w:rsidR="00CE2F3F">
        <w:rPr>
          <w:rFonts w:ascii="Times New Roman" w:hAnsi="Times New Roman" w:cs="Times New Roman"/>
          <w:sz w:val="24"/>
          <w:szCs w:val="24"/>
        </w:rPr>
        <w:t xml:space="preserve"> for pyrene in aqueous dispersions of HM-SNPs as </w:t>
      </w:r>
      <w:r w:rsidR="007174CF">
        <w:rPr>
          <w:rFonts w:ascii="Times New Roman" w:hAnsi="Times New Roman" w:cs="Times New Roman"/>
          <w:sz w:val="24"/>
          <w:szCs w:val="24"/>
        </w:rPr>
        <w:t xml:space="preserve">an </w:t>
      </w:r>
      <w:r w:rsidR="00CE2F3F">
        <w:rPr>
          <w:rFonts w:ascii="Times New Roman" w:hAnsi="Times New Roman" w:cs="Times New Roman"/>
          <w:sz w:val="24"/>
          <w:szCs w:val="24"/>
        </w:rPr>
        <w:t>indication of HM-SNP aggregation.</w:t>
      </w:r>
      <w:r w:rsidR="00C03B55" w:rsidRPr="00B22917">
        <w:rPr>
          <w:rFonts w:ascii="Times New Roman" w:hAnsi="Times New Roman" w:cs="Times New Roman"/>
          <w:sz w:val="24"/>
          <w:szCs w:val="24"/>
          <w:vertAlign w:val="superscript"/>
        </w:rPr>
        <w:fldChar w:fldCharType="begin"/>
      </w:r>
      <w:r w:rsidR="00C03B55" w:rsidRPr="00B22917">
        <w:rPr>
          <w:rFonts w:ascii="Times New Roman" w:hAnsi="Times New Roman" w:cs="Times New Roman"/>
          <w:sz w:val="24"/>
          <w:szCs w:val="24"/>
          <w:vertAlign w:val="superscript"/>
        </w:rPr>
        <w:instrText xml:space="preserve"> NOTEREF _Ref496441282 \h  \* MERGEFORMAT </w:instrText>
      </w:r>
      <w:r w:rsidR="00C03B55" w:rsidRPr="00B22917">
        <w:rPr>
          <w:rFonts w:ascii="Times New Roman" w:hAnsi="Times New Roman" w:cs="Times New Roman"/>
          <w:sz w:val="24"/>
          <w:szCs w:val="24"/>
          <w:vertAlign w:val="superscript"/>
        </w:rPr>
      </w:r>
      <w:r w:rsidR="00C03B55" w:rsidRPr="00B22917">
        <w:rPr>
          <w:rFonts w:ascii="Times New Roman" w:hAnsi="Times New Roman" w:cs="Times New Roman"/>
          <w:sz w:val="24"/>
          <w:szCs w:val="24"/>
          <w:vertAlign w:val="superscript"/>
        </w:rPr>
        <w:fldChar w:fldCharType="separate"/>
      </w:r>
      <w:r w:rsidR="00BD13CA">
        <w:rPr>
          <w:rFonts w:ascii="Times New Roman" w:hAnsi="Times New Roman" w:cs="Times New Roman"/>
          <w:sz w:val="24"/>
          <w:szCs w:val="24"/>
          <w:vertAlign w:val="superscript"/>
        </w:rPr>
        <w:t>8</w:t>
      </w:r>
      <w:r w:rsidR="00C03B55" w:rsidRPr="00B22917">
        <w:rPr>
          <w:rFonts w:ascii="Times New Roman" w:hAnsi="Times New Roman" w:cs="Times New Roman"/>
          <w:sz w:val="24"/>
          <w:szCs w:val="24"/>
          <w:vertAlign w:val="superscript"/>
        </w:rPr>
        <w:fldChar w:fldCharType="end"/>
      </w:r>
      <w:r w:rsidR="00263A7A" w:rsidRPr="00B22917">
        <w:rPr>
          <w:rFonts w:ascii="Times New Roman" w:hAnsi="Times New Roman" w:cs="Times New Roman"/>
          <w:sz w:val="24"/>
          <w:szCs w:val="24"/>
          <w:vertAlign w:val="superscript"/>
        </w:rPr>
        <w:t>,</w:t>
      </w:r>
      <w:r w:rsidR="006F2217" w:rsidRPr="00263A7A">
        <w:rPr>
          <w:rFonts w:ascii="Times New Roman" w:hAnsi="Times New Roman" w:cs="Times New Roman"/>
          <w:sz w:val="24"/>
          <w:szCs w:val="24"/>
          <w:vertAlign w:val="superscript"/>
        </w:rPr>
        <w:fldChar w:fldCharType="begin"/>
      </w:r>
      <w:r w:rsidR="00263A7A" w:rsidRPr="00263A7A">
        <w:rPr>
          <w:rFonts w:ascii="Times New Roman" w:hAnsi="Times New Roman" w:cs="Times New Roman"/>
          <w:sz w:val="24"/>
          <w:szCs w:val="24"/>
          <w:vertAlign w:val="superscript"/>
        </w:rPr>
        <w:instrText xml:space="preserve"> NOTEREF _Ref496441285 \h </w:instrText>
      </w:r>
      <w:r w:rsidR="00263A7A">
        <w:rPr>
          <w:rFonts w:ascii="Times New Roman" w:hAnsi="Times New Roman" w:cs="Times New Roman"/>
          <w:sz w:val="24"/>
          <w:szCs w:val="24"/>
          <w:vertAlign w:val="superscript"/>
        </w:rPr>
        <w:instrText xml:space="preserve"> \* MERGEFORMAT </w:instrText>
      </w:r>
      <w:r w:rsidR="006F2217" w:rsidRPr="00263A7A">
        <w:rPr>
          <w:rFonts w:ascii="Times New Roman" w:hAnsi="Times New Roman" w:cs="Times New Roman"/>
          <w:sz w:val="24"/>
          <w:szCs w:val="24"/>
          <w:vertAlign w:val="superscript"/>
        </w:rPr>
      </w:r>
      <w:r w:rsidR="006F2217" w:rsidRPr="00263A7A">
        <w:rPr>
          <w:rFonts w:ascii="Times New Roman" w:hAnsi="Times New Roman" w:cs="Times New Roman"/>
          <w:sz w:val="24"/>
          <w:szCs w:val="24"/>
          <w:vertAlign w:val="superscript"/>
        </w:rPr>
        <w:fldChar w:fldCharType="separate"/>
      </w:r>
      <w:r w:rsidR="00BD13CA">
        <w:rPr>
          <w:rFonts w:ascii="Times New Roman" w:hAnsi="Times New Roman" w:cs="Times New Roman"/>
          <w:sz w:val="24"/>
          <w:szCs w:val="24"/>
          <w:vertAlign w:val="superscript"/>
        </w:rPr>
        <w:t>10</w:t>
      </w:r>
      <w:r w:rsidR="006F2217" w:rsidRPr="00263A7A">
        <w:rPr>
          <w:rFonts w:ascii="Times New Roman" w:hAnsi="Times New Roman" w:cs="Times New Roman"/>
          <w:sz w:val="24"/>
          <w:szCs w:val="24"/>
          <w:vertAlign w:val="superscript"/>
        </w:rPr>
        <w:fldChar w:fldCharType="end"/>
      </w:r>
    </w:p>
    <w:p w14:paraId="2BA5663D" w14:textId="58D8B3F6" w:rsidR="004962F4" w:rsidRDefault="00CE2F3F" w:rsidP="005204BC">
      <w:pPr>
        <w:spacing w:after="0" w:line="480" w:lineRule="auto"/>
        <w:jc w:val="both"/>
        <w:rPr>
          <w:rFonts w:ascii="Times New Roman" w:hAnsi="Times New Roman" w:cs="Times New Roman"/>
          <w:noProof/>
          <w:sz w:val="24"/>
          <w:szCs w:val="24"/>
        </w:rPr>
      </w:pPr>
      <w:r>
        <w:rPr>
          <w:rFonts w:ascii="Times New Roman" w:hAnsi="Times New Roman" w:cs="Times New Roman"/>
          <w:sz w:val="24"/>
          <w:szCs w:val="24"/>
        </w:rPr>
        <w:tab/>
      </w:r>
      <w:r w:rsidR="007174CF">
        <w:rPr>
          <w:rFonts w:ascii="Times New Roman" w:hAnsi="Times New Roman" w:cs="Times New Roman"/>
          <w:sz w:val="24"/>
          <w:szCs w:val="24"/>
        </w:rPr>
        <w:t xml:space="preserve">However </w:t>
      </w:r>
      <w:r w:rsidR="00676B98">
        <w:rPr>
          <w:rFonts w:ascii="Times New Roman" w:hAnsi="Times New Roman" w:cs="Times New Roman"/>
          <w:sz w:val="24"/>
          <w:szCs w:val="24"/>
        </w:rPr>
        <w:t>as</w:t>
      </w:r>
      <w:r>
        <w:rPr>
          <w:rFonts w:ascii="Times New Roman" w:hAnsi="Times New Roman" w:cs="Times New Roman"/>
          <w:sz w:val="24"/>
          <w:szCs w:val="24"/>
        </w:rPr>
        <w:t xml:space="preserve"> illustrated in Figure </w:t>
      </w:r>
      <w:r w:rsidR="00946AF4">
        <w:rPr>
          <w:rFonts w:ascii="Times New Roman" w:hAnsi="Times New Roman" w:cs="Times New Roman"/>
          <w:sz w:val="24"/>
          <w:szCs w:val="24"/>
        </w:rPr>
        <w:t>4A</w:t>
      </w:r>
      <w:r>
        <w:rPr>
          <w:rFonts w:ascii="Times New Roman" w:hAnsi="Times New Roman" w:cs="Times New Roman"/>
          <w:sz w:val="24"/>
          <w:szCs w:val="24"/>
        </w:rPr>
        <w:t>, the analogy between surfactants and HM-SNPs is wrong. I</w:t>
      </w:r>
      <w:r w:rsidR="00942711">
        <w:rPr>
          <w:rFonts w:ascii="Times New Roman" w:hAnsi="Times New Roman" w:cs="Times New Roman"/>
          <w:sz w:val="24"/>
          <w:szCs w:val="24"/>
        </w:rPr>
        <w:t>ndeed, i</w:t>
      </w:r>
      <w:r>
        <w:rPr>
          <w:rFonts w:ascii="Times New Roman" w:hAnsi="Times New Roman" w:cs="Times New Roman"/>
          <w:sz w:val="24"/>
          <w:szCs w:val="24"/>
        </w:rPr>
        <w:t xml:space="preserve">f a decrease in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00942711">
        <w:rPr>
          <w:rFonts w:ascii="Times New Roman" w:hAnsi="Times New Roman" w:cs="Times New Roman"/>
          <w:sz w:val="24"/>
          <w:szCs w:val="24"/>
        </w:rPr>
        <w:t xml:space="preserve">were </w:t>
      </w:r>
      <w:r>
        <w:rPr>
          <w:rFonts w:ascii="Times New Roman" w:hAnsi="Times New Roman" w:cs="Times New Roman"/>
          <w:sz w:val="24"/>
          <w:szCs w:val="24"/>
        </w:rPr>
        <w:t xml:space="preserve">to indicate </w:t>
      </w:r>
      <w:r w:rsidR="00942711">
        <w:rPr>
          <w:rFonts w:ascii="Times New Roman" w:hAnsi="Times New Roman" w:cs="Times New Roman"/>
          <w:sz w:val="24"/>
          <w:szCs w:val="24"/>
        </w:rPr>
        <w:t xml:space="preserve">the </w:t>
      </w:r>
      <w:r>
        <w:rPr>
          <w:rFonts w:ascii="Times New Roman" w:hAnsi="Times New Roman" w:cs="Times New Roman"/>
          <w:sz w:val="24"/>
          <w:szCs w:val="24"/>
        </w:rPr>
        <w:t xml:space="preserve">aggregation of HM-SNPs, a large increase in hydrodynamic </w:t>
      </w:r>
      <w:r w:rsidR="00F65A09">
        <w:rPr>
          <w:rFonts w:ascii="Times New Roman" w:hAnsi="Times New Roman" w:cs="Times New Roman"/>
          <w:sz w:val="24"/>
          <w:szCs w:val="24"/>
        </w:rPr>
        <w:t>diameter</w:t>
      </w:r>
      <w:r>
        <w:rPr>
          <w:rFonts w:ascii="Times New Roman" w:hAnsi="Times New Roman" w:cs="Times New Roman"/>
          <w:sz w:val="24"/>
          <w:szCs w:val="24"/>
        </w:rPr>
        <w:t xml:space="preserve"> (</w:t>
      </w:r>
      <w:r>
        <w:rPr>
          <w:rFonts w:ascii="Times New Roman" w:hAnsi="Times New Roman" w:cs="Times New Roman"/>
          <w:i/>
          <w:sz w:val="24"/>
          <w:szCs w:val="24"/>
        </w:rPr>
        <w:t>D</w:t>
      </w:r>
      <w:r>
        <w:rPr>
          <w:rFonts w:ascii="Times New Roman" w:hAnsi="Times New Roman" w:cs="Times New Roman"/>
          <w:sz w:val="24"/>
          <w:szCs w:val="24"/>
          <w:vertAlign w:val="subscript"/>
        </w:rPr>
        <w:t>h</w:t>
      </w:r>
      <w:r>
        <w:rPr>
          <w:rFonts w:ascii="Times New Roman" w:hAnsi="Times New Roman" w:cs="Times New Roman"/>
          <w:sz w:val="24"/>
          <w:szCs w:val="24"/>
        </w:rPr>
        <w:t xml:space="preserve">) of </w:t>
      </w:r>
      <w:r w:rsidR="00942711">
        <w:rPr>
          <w:rFonts w:ascii="Times New Roman" w:hAnsi="Times New Roman" w:cs="Times New Roman"/>
          <w:sz w:val="24"/>
          <w:szCs w:val="24"/>
        </w:rPr>
        <w:t xml:space="preserve">the </w:t>
      </w:r>
      <w:r>
        <w:rPr>
          <w:rFonts w:ascii="Times New Roman" w:hAnsi="Times New Roman" w:cs="Times New Roman"/>
          <w:sz w:val="24"/>
          <w:szCs w:val="24"/>
        </w:rPr>
        <w:t xml:space="preserve">aqueous HM-SNPs </w:t>
      </w:r>
      <w:r w:rsidR="00942711">
        <w:rPr>
          <w:rFonts w:ascii="Times New Roman" w:hAnsi="Times New Roman" w:cs="Times New Roman"/>
          <w:sz w:val="24"/>
          <w:szCs w:val="24"/>
        </w:rPr>
        <w:t xml:space="preserve">dispersions </w:t>
      </w:r>
      <w:r>
        <w:rPr>
          <w:rFonts w:ascii="Times New Roman" w:hAnsi="Times New Roman" w:cs="Times New Roman"/>
          <w:sz w:val="24"/>
          <w:szCs w:val="24"/>
        </w:rPr>
        <w:t xml:space="preserve">would be expected in the same concentration range where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decreases</w:t>
      </w:r>
      <w:r w:rsidR="00946AF4">
        <w:rPr>
          <w:rFonts w:ascii="Times New Roman" w:hAnsi="Times New Roman" w:cs="Times New Roman"/>
          <w:sz w:val="24"/>
          <w:szCs w:val="24"/>
        </w:rPr>
        <w:t xml:space="preserve">. </w:t>
      </w:r>
      <w:r>
        <w:rPr>
          <w:rFonts w:ascii="Times New Roman" w:hAnsi="Times New Roman" w:cs="Times New Roman"/>
          <w:sz w:val="24"/>
          <w:szCs w:val="24"/>
        </w:rPr>
        <w:t xml:space="preserve">As shown in Figure </w:t>
      </w:r>
      <w:r w:rsidR="00946AF4">
        <w:rPr>
          <w:rFonts w:ascii="Times New Roman" w:hAnsi="Times New Roman" w:cs="Times New Roman"/>
          <w:sz w:val="24"/>
          <w:szCs w:val="24"/>
        </w:rPr>
        <w:t xml:space="preserve">4A </w:t>
      </w:r>
      <w:r>
        <w:rPr>
          <w:rFonts w:ascii="Times New Roman" w:hAnsi="Times New Roman" w:cs="Times New Roman"/>
          <w:sz w:val="24"/>
          <w:szCs w:val="24"/>
        </w:rPr>
        <w:t>for C6(0.15)-SNP</w:t>
      </w:r>
      <w:r w:rsidR="0034112B">
        <w:rPr>
          <w:rFonts w:ascii="Times New Roman" w:hAnsi="Times New Roman" w:cs="Times New Roman"/>
          <w:sz w:val="24"/>
          <w:szCs w:val="24"/>
        </w:rPr>
        <w:t>-</w:t>
      </w:r>
      <w:r>
        <w:rPr>
          <w:rFonts w:ascii="Times New Roman" w:hAnsi="Times New Roman" w:cs="Times New Roman"/>
          <w:sz w:val="24"/>
          <w:szCs w:val="24"/>
        </w:rPr>
        <w:t xml:space="preserve">1, hardly </w:t>
      </w:r>
      <w:r w:rsidR="00942711">
        <w:rPr>
          <w:rFonts w:ascii="Times New Roman" w:hAnsi="Times New Roman" w:cs="Times New Roman"/>
          <w:sz w:val="24"/>
          <w:szCs w:val="24"/>
        </w:rPr>
        <w:t xml:space="preserve">any </w:t>
      </w:r>
      <w:r>
        <w:rPr>
          <w:rFonts w:ascii="Times New Roman" w:hAnsi="Times New Roman" w:cs="Times New Roman"/>
          <w:sz w:val="24"/>
          <w:szCs w:val="24"/>
        </w:rPr>
        <w:t xml:space="preserve">change in </w:t>
      </w:r>
      <w:r>
        <w:rPr>
          <w:rFonts w:ascii="Times New Roman" w:hAnsi="Times New Roman" w:cs="Times New Roman"/>
          <w:i/>
          <w:sz w:val="24"/>
          <w:szCs w:val="24"/>
        </w:rPr>
        <w:t>D</w:t>
      </w:r>
      <w:r>
        <w:rPr>
          <w:rFonts w:ascii="Times New Roman" w:hAnsi="Times New Roman" w:cs="Times New Roman"/>
          <w:sz w:val="24"/>
          <w:szCs w:val="24"/>
          <w:vertAlign w:val="subscript"/>
        </w:rPr>
        <w:t>h</w:t>
      </w:r>
      <w:r>
        <w:rPr>
          <w:rFonts w:ascii="Times New Roman" w:hAnsi="Times New Roman" w:cs="Times New Roman"/>
          <w:sz w:val="24"/>
          <w:szCs w:val="24"/>
        </w:rPr>
        <w:t xml:space="preserve"> was observed </w:t>
      </w:r>
      <w:r w:rsidR="00942711">
        <w:rPr>
          <w:rFonts w:ascii="Times New Roman" w:hAnsi="Times New Roman" w:cs="Times New Roman"/>
          <w:sz w:val="24"/>
          <w:szCs w:val="24"/>
        </w:rPr>
        <w:t>while</w: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vertAlign w:val="subscript"/>
        </w:rPr>
        <w:t>1</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decreased.</w:t>
      </w:r>
      <w:r w:rsidR="00942711">
        <w:rPr>
          <w:rFonts w:ascii="Times New Roman" w:hAnsi="Times New Roman" w:cs="Times New Roman"/>
          <w:sz w:val="24"/>
          <w:szCs w:val="24"/>
        </w:rPr>
        <w:t xml:space="preserve"> T</w:t>
      </w:r>
      <w:r>
        <w:rPr>
          <w:rFonts w:ascii="Times New Roman" w:hAnsi="Times New Roman" w:cs="Times New Roman"/>
          <w:sz w:val="24"/>
          <w:szCs w:val="24"/>
        </w:rPr>
        <w:t xml:space="preserve">he results presented </w:t>
      </w:r>
      <w:r w:rsidR="00946AF4">
        <w:rPr>
          <w:rFonts w:ascii="Times New Roman" w:hAnsi="Times New Roman" w:cs="Times New Roman"/>
          <w:sz w:val="24"/>
          <w:szCs w:val="24"/>
        </w:rPr>
        <w:t xml:space="preserve">in Figure 4A </w:t>
      </w:r>
      <w:r w:rsidR="00942711">
        <w:rPr>
          <w:rFonts w:ascii="Times New Roman" w:hAnsi="Times New Roman" w:cs="Times New Roman"/>
          <w:sz w:val="24"/>
          <w:szCs w:val="24"/>
        </w:rPr>
        <w:t xml:space="preserve">make it </w:t>
      </w:r>
      <w:r>
        <w:rPr>
          <w:rFonts w:ascii="Times New Roman" w:hAnsi="Times New Roman" w:cs="Times New Roman"/>
          <w:sz w:val="24"/>
          <w:szCs w:val="24"/>
        </w:rPr>
        <w:t>clear</w:t>
      </w:r>
      <w:r w:rsidR="00942711">
        <w:rPr>
          <w:rFonts w:ascii="Times New Roman" w:hAnsi="Times New Roman" w:cs="Times New Roman"/>
          <w:sz w:val="24"/>
          <w:szCs w:val="24"/>
        </w:rPr>
        <w:t xml:space="preserve"> that</w:t>
      </w:r>
      <w:r>
        <w:rPr>
          <w:rFonts w:ascii="Times New Roman" w:hAnsi="Times New Roman" w:cs="Times New Roman"/>
          <w:sz w:val="24"/>
          <w:szCs w:val="24"/>
        </w:rPr>
        <w:t xml:space="preserve"> </w:t>
      </w:r>
      <w:r w:rsidR="000333EE">
        <w:rPr>
          <w:rFonts w:ascii="Times New Roman" w:hAnsi="Times New Roman" w:cs="Times New Roman"/>
          <w:sz w:val="24"/>
          <w:szCs w:val="24"/>
        </w:rPr>
        <w:t xml:space="preserve">stronger binding of pyrene to </w:t>
      </w:r>
      <w:r w:rsidR="00942711">
        <w:rPr>
          <w:rFonts w:ascii="Times New Roman" w:hAnsi="Times New Roman" w:cs="Times New Roman"/>
          <w:sz w:val="24"/>
          <w:szCs w:val="24"/>
        </w:rPr>
        <w:t xml:space="preserve">the </w:t>
      </w:r>
      <w:r w:rsidR="000333EE">
        <w:rPr>
          <w:rFonts w:ascii="Times New Roman" w:hAnsi="Times New Roman" w:cs="Times New Roman"/>
          <w:sz w:val="24"/>
          <w:szCs w:val="24"/>
        </w:rPr>
        <w:t>HM-SNP occur</w:t>
      </w:r>
      <w:r w:rsidR="00F65A09">
        <w:rPr>
          <w:rFonts w:ascii="Times New Roman" w:hAnsi="Times New Roman" w:cs="Times New Roman"/>
          <w:sz w:val="24"/>
          <w:szCs w:val="24"/>
        </w:rPr>
        <w:t>red</w:t>
      </w:r>
      <w:r w:rsidR="000333EE">
        <w:rPr>
          <w:rFonts w:ascii="Times New Roman" w:hAnsi="Times New Roman" w:cs="Times New Roman"/>
          <w:sz w:val="24"/>
          <w:szCs w:val="24"/>
        </w:rPr>
        <w:t xml:space="preserve"> upon increasing the HM-SNP concentration</w:t>
      </w:r>
      <w:r w:rsidR="00327ED8">
        <w:rPr>
          <w:rFonts w:ascii="Times New Roman" w:hAnsi="Times New Roman" w:cs="Times New Roman"/>
          <w:sz w:val="24"/>
          <w:szCs w:val="24"/>
        </w:rPr>
        <w:t>, but did not lead to obvious HM-SNP aggregation</w:t>
      </w:r>
      <w:r w:rsidR="000333EE">
        <w:rPr>
          <w:rFonts w:ascii="Times New Roman" w:hAnsi="Times New Roman" w:cs="Times New Roman"/>
          <w:sz w:val="24"/>
          <w:szCs w:val="24"/>
        </w:rPr>
        <w:t xml:space="preserve">. </w:t>
      </w:r>
      <w:r w:rsidR="00676B98">
        <w:rPr>
          <w:rFonts w:ascii="Times New Roman" w:hAnsi="Times New Roman" w:cs="Times New Roman"/>
          <w:sz w:val="24"/>
          <w:szCs w:val="24"/>
        </w:rPr>
        <w:t xml:space="preserve">In contrast </w:t>
      </w:r>
      <w:r w:rsidR="000333EE">
        <w:rPr>
          <w:rFonts w:ascii="Times New Roman" w:hAnsi="Times New Roman" w:cs="Times New Roman"/>
          <w:sz w:val="24"/>
          <w:szCs w:val="24"/>
        </w:rPr>
        <w:t>to surfactants, the hydrophobes attached onto rigid polysaccharides are first protected from exposure to water by the polysaccharide interior</w:t>
      </w:r>
      <w:r w:rsidR="00676B98">
        <w:rPr>
          <w:rFonts w:ascii="Times New Roman" w:hAnsi="Times New Roman" w:cs="Times New Roman"/>
          <w:sz w:val="24"/>
          <w:szCs w:val="24"/>
        </w:rPr>
        <w:t>,</w:t>
      </w:r>
      <w:r w:rsidR="000333EE">
        <w:rPr>
          <w:rFonts w:ascii="Times New Roman" w:hAnsi="Times New Roman" w:cs="Times New Roman"/>
          <w:sz w:val="24"/>
          <w:szCs w:val="24"/>
        </w:rPr>
        <w:t xml:space="preserve"> and second, </w:t>
      </w:r>
      <w:r w:rsidR="00676B98">
        <w:rPr>
          <w:rFonts w:ascii="Times New Roman" w:hAnsi="Times New Roman" w:cs="Times New Roman"/>
          <w:sz w:val="24"/>
          <w:szCs w:val="24"/>
        </w:rPr>
        <w:t>have difficulty</w:t>
      </w:r>
      <w:r w:rsidR="000333EE">
        <w:rPr>
          <w:rFonts w:ascii="Times New Roman" w:hAnsi="Times New Roman" w:cs="Times New Roman"/>
          <w:sz w:val="24"/>
          <w:szCs w:val="24"/>
        </w:rPr>
        <w:t xml:space="preserve"> to re-arrange and self-assemble due to the rigid backbone. Consequently, the C6-SNPs do not aggregate up to concentrations of a few </w:t>
      </w:r>
      <w:r w:rsidR="00676B98">
        <w:rPr>
          <w:rFonts w:ascii="Times New Roman" w:hAnsi="Times New Roman" w:cs="Times New Roman"/>
          <w:sz w:val="24"/>
          <w:szCs w:val="24"/>
        </w:rPr>
        <w:t>wt%,</w:t>
      </w:r>
      <w:r w:rsidR="000333EE">
        <w:rPr>
          <w:rFonts w:ascii="Times New Roman" w:hAnsi="Times New Roman" w:cs="Times New Roman"/>
          <w:sz w:val="24"/>
          <w:szCs w:val="24"/>
        </w:rPr>
        <w:t xml:space="preserve"> corresponding to their overlap concentration</w:t>
      </w:r>
      <w:r w:rsidR="00017EDF">
        <w:rPr>
          <w:rFonts w:ascii="Times New Roman" w:hAnsi="Times New Roman" w:cs="Times New Roman"/>
          <w:sz w:val="24"/>
          <w:szCs w:val="24"/>
        </w:rPr>
        <w:t>. I</w:t>
      </w:r>
      <w:r w:rsidR="000333EE">
        <w:rPr>
          <w:rFonts w:ascii="Times New Roman" w:hAnsi="Times New Roman" w:cs="Times New Roman"/>
          <w:sz w:val="24"/>
          <w:szCs w:val="24"/>
        </w:rPr>
        <w:t xml:space="preserve">ncreasing the concentration of HM-SNPs in water simply drives pyrene out of the water </w:t>
      </w:r>
      <w:r w:rsidR="001E4062">
        <w:rPr>
          <w:rFonts w:ascii="Times New Roman" w:hAnsi="Times New Roman" w:cs="Times New Roman"/>
          <w:sz w:val="24"/>
          <w:szCs w:val="24"/>
        </w:rPr>
        <w:t xml:space="preserve">phase </w:t>
      </w:r>
      <w:r w:rsidR="000333EE">
        <w:rPr>
          <w:rFonts w:ascii="Times New Roman" w:hAnsi="Times New Roman" w:cs="Times New Roman"/>
          <w:sz w:val="24"/>
          <w:szCs w:val="24"/>
        </w:rPr>
        <w:t>and into the hydrophobic microdomains inside the particles</w:t>
      </w:r>
      <w:r w:rsidR="00676B98">
        <w:rPr>
          <w:rFonts w:ascii="Times New Roman" w:hAnsi="Times New Roman" w:cs="Times New Roman"/>
          <w:sz w:val="24"/>
          <w:szCs w:val="24"/>
        </w:rPr>
        <w:t>,</w:t>
      </w:r>
      <w:r w:rsidR="00017EDF">
        <w:rPr>
          <w:rFonts w:ascii="Times New Roman" w:hAnsi="Times New Roman" w:cs="Times New Roman"/>
          <w:sz w:val="24"/>
          <w:szCs w:val="24"/>
        </w:rPr>
        <w:t xml:space="preserve"> according to the binding constant </w:t>
      </w:r>
      <w:r w:rsidR="00017EDF">
        <w:rPr>
          <w:rFonts w:ascii="Times New Roman" w:hAnsi="Times New Roman" w:cs="Times New Roman"/>
          <w:i/>
          <w:sz w:val="24"/>
          <w:szCs w:val="24"/>
        </w:rPr>
        <w:t>K</w:t>
      </w:r>
      <w:r w:rsidR="00017EDF">
        <w:rPr>
          <w:rFonts w:ascii="Times New Roman" w:hAnsi="Times New Roman" w:cs="Times New Roman"/>
          <w:sz w:val="24"/>
          <w:szCs w:val="24"/>
          <w:vertAlign w:val="subscript"/>
        </w:rPr>
        <w:t>B</w:t>
      </w:r>
      <w:r w:rsidR="00017EDF">
        <w:rPr>
          <w:rFonts w:ascii="Times New Roman" w:hAnsi="Times New Roman" w:cs="Times New Roman"/>
          <w:sz w:val="24"/>
          <w:szCs w:val="24"/>
        </w:rPr>
        <w:t xml:space="preserve"> determined in Figure </w:t>
      </w:r>
      <w:r w:rsidR="001A4687">
        <w:rPr>
          <w:rFonts w:ascii="Times New Roman" w:hAnsi="Times New Roman" w:cs="Times New Roman"/>
          <w:sz w:val="24"/>
          <w:szCs w:val="24"/>
        </w:rPr>
        <w:t>3</w:t>
      </w:r>
      <w:r w:rsidR="000333EE">
        <w:rPr>
          <w:rFonts w:ascii="Times New Roman" w:hAnsi="Times New Roman" w:cs="Times New Roman"/>
          <w:sz w:val="24"/>
          <w:szCs w:val="24"/>
        </w:rPr>
        <w:t>.</w:t>
      </w:r>
      <w:r w:rsidR="009B3C9D" w:rsidRPr="009B3C9D">
        <w:rPr>
          <w:rFonts w:ascii="Times New Roman" w:hAnsi="Times New Roman" w:cs="Times New Roman"/>
          <w:sz w:val="24"/>
          <w:szCs w:val="24"/>
        </w:rPr>
        <w:t xml:space="preserve"> </w:t>
      </w:r>
    </w:p>
    <w:p w14:paraId="034FFCF1" w14:textId="0C7CCB2C" w:rsidR="007E1E0A" w:rsidRPr="000D670D" w:rsidRDefault="007E1E0A" w:rsidP="005204BC">
      <w:pPr>
        <w:spacing w:after="0" w:line="48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ab/>
      </w:r>
      <w:r w:rsidR="000D670D">
        <w:rPr>
          <w:rFonts w:ascii="Times New Roman" w:hAnsi="Times New Roman" w:cs="Times New Roman"/>
          <w:noProof/>
          <w:sz w:val="24"/>
          <w:szCs w:val="24"/>
        </w:rPr>
        <w:t xml:space="preserve">The trends </w:t>
      </w:r>
      <w:r w:rsidR="00000876">
        <w:rPr>
          <w:rFonts w:ascii="Times New Roman" w:hAnsi="Times New Roman" w:cs="Times New Roman"/>
          <w:noProof/>
          <w:sz w:val="24"/>
          <w:szCs w:val="24"/>
        </w:rPr>
        <w:t>observed for</w:t>
      </w:r>
      <w:r w:rsidR="000D670D">
        <w:rPr>
          <w:rFonts w:ascii="Times New Roman" w:hAnsi="Times New Roman" w:cs="Times New Roman"/>
          <w:noProof/>
          <w:sz w:val="24"/>
          <w:szCs w:val="24"/>
        </w:rPr>
        <w:t xml:space="preserve"> the parameters </w:t>
      </w:r>
      <w:r w:rsidR="000D670D">
        <w:rPr>
          <w:rFonts w:ascii="Times New Roman" w:hAnsi="Times New Roman" w:cs="Times New Roman"/>
          <w:i/>
          <w:noProof/>
          <w:sz w:val="24"/>
          <w:szCs w:val="24"/>
        </w:rPr>
        <w:t>K</w:t>
      </w:r>
      <w:r w:rsidR="000D670D">
        <w:rPr>
          <w:rFonts w:ascii="Times New Roman" w:hAnsi="Times New Roman" w:cs="Times New Roman"/>
          <w:noProof/>
          <w:sz w:val="24"/>
          <w:szCs w:val="24"/>
          <w:vertAlign w:val="subscript"/>
        </w:rPr>
        <w:t>B</w:t>
      </w:r>
      <w:r w:rsidR="000D670D">
        <w:rPr>
          <w:rFonts w:ascii="Times New Roman" w:hAnsi="Times New Roman" w:cs="Times New Roman"/>
          <w:noProof/>
          <w:sz w:val="24"/>
          <w:szCs w:val="24"/>
        </w:rPr>
        <w:t>, (</w:t>
      </w:r>
      <w:r w:rsidR="000D670D">
        <w:rPr>
          <w:rFonts w:ascii="Times New Roman" w:hAnsi="Times New Roman" w:cs="Times New Roman"/>
          <w:i/>
          <w:noProof/>
          <w:sz w:val="24"/>
          <w:szCs w:val="24"/>
        </w:rPr>
        <w:t>I</w:t>
      </w:r>
      <w:r w:rsidR="000D670D">
        <w:rPr>
          <w:rFonts w:ascii="Times New Roman" w:hAnsi="Times New Roman" w:cs="Times New Roman"/>
          <w:noProof/>
          <w:sz w:val="24"/>
          <w:szCs w:val="24"/>
          <w:vertAlign w:val="subscript"/>
        </w:rPr>
        <w:t>1</w:t>
      </w:r>
      <w:r w:rsidR="000D670D">
        <w:rPr>
          <w:rFonts w:ascii="Times New Roman" w:hAnsi="Times New Roman" w:cs="Times New Roman"/>
          <w:noProof/>
          <w:sz w:val="24"/>
          <w:szCs w:val="24"/>
        </w:rPr>
        <w:t>/</w:t>
      </w:r>
      <w:r w:rsidR="000D670D">
        <w:rPr>
          <w:rFonts w:ascii="Times New Roman" w:hAnsi="Times New Roman" w:cs="Times New Roman"/>
          <w:i/>
          <w:noProof/>
          <w:sz w:val="24"/>
          <w:szCs w:val="24"/>
        </w:rPr>
        <w:t>I</w:t>
      </w:r>
      <w:r w:rsidR="000D670D">
        <w:rPr>
          <w:rFonts w:ascii="Times New Roman" w:hAnsi="Times New Roman" w:cs="Times New Roman"/>
          <w:noProof/>
          <w:sz w:val="24"/>
          <w:szCs w:val="24"/>
          <w:vertAlign w:val="subscript"/>
        </w:rPr>
        <w:t>3</w:t>
      </w:r>
      <w:r w:rsidR="000D670D">
        <w:rPr>
          <w:rFonts w:ascii="Times New Roman" w:hAnsi="Times New Roman" w:cs="Times New Roman"/>
          <w:noProof/>
          <w:sz w:val="24"/>
          <w:szCs w:val="24"/>
        </w:rPr>
        <w:t>)</w:t>
      </w:r>
      <w:r w:rsidR="000D670D">
        <w:rPr>
          <w:rFonts w:ascii="Times New Roman" w:hAnsi="Times New Roman" w:cs="Times New Roman"/>
          <w:noProof/>
          <w:sz w:val="24"/>
          <w:szCs w:val="24"/>
          <w:vertAlign w:val="subscript"/>
        </w:rPr>
        <w:t>o</w:t>
      </w:r>
      <w:r w:rsidR="000D670D">
        <w:rPr>
          <w:rFonts w:ascii="Times New Roman" w:hAnsi="Times New Roman" w:cs="Times New Roman"/>
          <w:noProof/>
          <w:sz w:val="24"/>
          <w:szCs w:val="24"/>
        </w:rPr>
        <w:t xml:space="preserve">, and </w:t>
      </w:r>
      <w:r w:rsidR="000D670D">
        <w:rPr>
          <w:rFonts w:ascii="Times New Roman" w:hAnsi="Times New Roman" w:cs="Times New Roman"/>
          <w:i/>
          <w:noProof/>
          <w:sz w:val="24"/>
          <w:szCs w:val="24"/>
        </w:rPr>
        <w:t>k</w:t>
      </w:r>
      <w:r w:rsidR="000D670D">
        <w:rPr>
          <w:rFonts w:ascii="Times New Roman" w:hAnsi="Times New Roman" w:cs="Times New Roman"/>
          <w:noProof/>
          <w:sz w:val="24"/>
          <w:szCs w:val="24"/>
          <w:vertAlign w:val="subscript"/>
        </w:rPr>
        <w:t>qSNP</w:t>
      </w:r>
      <w:r w:rsidR="00B22917">
        <w:rPr>
          <w:rFonts w:ascii="Times New Roman" w:hAnsi="Times New Roman" w:cs="Times New Roman"/>
          <w:noProof/>
          <w:sz w:val="24"/>
          <w:szCs w:val="24"/>
        </w:rPr>
        <w:t xml:space="preserve"> in Figures 3C, 4C, and 8B, res</w:t>
      </w:r>
      <w:r w:rsidR="000D670D">
        <w:rPr>
          <w:rFonts w:ascii="Times New Roman" w:hAnsi="Times New Roman" w:cs="Times New Roman"/>
          <w:noProof/>
          <w:sz w:val="24"/>
          <w:szCs w:val="24"/>
        </w:rPr>
        <w:t>pectively, all indicated enhance</w:t>
      </w:r>
      <w:r w:rsidR="00000876">
        <w:rPr>
          <w:rFonts w:ascii="Times New Roman" w:hAnsi="Times New Roman" w:cs="Times New Roman"/>
          <w:noProof/>
          <w:sz w:val="24"/>
          <w:szCs w:val="24"/>
        </w:rPr>
        <w:t>d</w:t>
      </w:r>
      <w:r w:rsidR="000D670D">
        <w:rPr>
          <w:rFonts w:ascii="Times New Roman" w:hAnsi="Times New Roman" w:cs="Times New Roman"/>
          <w:noProof/>
          <w:sz w:val="24"/>
          <w:szCs w:val="24"/>
        </w:rPr>
        <w:t xml:space="preserve"> hydrophobicity of the C6-SNPs for hydrophobic modification </w:t>
      </w:r>
      <w:r w:rsidR="00000876">
        <w:rPr>
          <w:rFonts w:ascii="Times New Roman" w:hAnsi="Times New Roman" w:cs="Times New Roman"/>
          <w:noProof/>
          <w:sz w:val="24"/>
          <w:szCs w:val="24"/>
        </w:rPr>
        <w:t xml:space="preserve">levels </w:t>
      </w:r>
      <w:r w:rsidR="000D670D">
        <w:rPr>
          <w:rFonts w:ascii="Times New Roman" w:hAnsi="Times New Roman" w:cs="Times New Roman"/>
          <w:noProof/>
          <w:sz w:val="24"/>
          <w:szCs w:val="24"/>
        </w:rPr>
        <w:t>greater than 5 wt%. The most probable rational</w:t>
      </w:r>
      <w:r w:rsidR="00000876">
        <w:rPr>
          <w:rFonts w:ascii="Times New Roman" w:hAnsi="Times New Roman" w:cs="Times New Roman"/>
          <w:noProof/>
          <w:sz w:val="24"/>
          <w:szCs w:val="24"/>
        </w:rPr>
        <w:t>e</w:t>
      </w:r>
      <w:r w:rsidR="000D670D">
        <w:rPr>
          <w:rFonts w:ascii="Times New Roman" w:hAnsi="Times New Roman" w:cs="Times New Roman"/>
          <w:noProof/>
          <w:sz w:val="24"/>
          <w:szCs w:val="24"/>
        </w:rPr>
        <w:t xml:space="preserve"> for this is that the 5 wt% modification level marks the onset </w:t>
      </w:r>
      <w:r w:rsidR="002C167A">
        <w:rPr>
          <w:rFonts w:ascii="Times New Roman" w:hAnsi="Times New Roman" w:cs="Times New Roman"/>
          <w:noProof/>
          <w:sz w:val="24"/>
          <w:szCs w:val="24"/>
        </w:rPr>
        <w:t>of</w:t>
      </w:r>
      <w:r w:rsidR="000D670D">
        <w:rPr>
          <w:rFonts w:ascii="Times New Roman" w:hAnsi="Times New Roman" w:cs="Times New Roman"/>
          <w:noProof/>
          <w:sz w:val="24"/>
          <w:szCs w:val="24"/>
        </w:rPr>
        <w:t xml:space="preserve"> substantial </w:t>
      </w:r>
      <w:r w:rsidR="002C167A">
        <w:rPr>
          <w:rFonts w:ascii="Times New Roman" w:hAnsi="Times New Roman" w:cs="Times New Roman"/>
          <w:noProof/>
          <w:sz w:val="24"/>
          <w:szCs w:val="24"/>
        </w:rPr>
        <w:t xml:space="preserve">aggregation </w:t>
      </w:r>
      <w:r w:rsidR="000D670D">
        <w:rPr>
          <w:rFonts w:ascii="Times New Roman" w:hAnsi="Times New Roman" w:cs="Times New Roman"/>
          <w:noProof/>
          <w:sz w:val="24"/>
          <w:szCs w:val="24"/>
        </w:rPr>
        <w:t xml:space="preserve">of </w:t>
      </w:r>
      <w:r w:rsidR="002C167A">
        <w:rPr>
          <w:rFonts w:ascii="Times New Roman" w:hAnsi="Times New Roman" w:cs="Times New Roman"/>
          <w:noProof/>
          <w:sz w:val="24"/>
          <w:szCs w:val="24"/>
        </w:rPr>
        <w:t xml:space="preserve">the </w:t>
      </w:r>
      <w:r w:rsidR="000D670D">
        <w:rPr>
          <w:rFonts w:ascii="Times New Roman" w:hAnsi="Times New Roman" w:cs="Times New Roman"/>
          <w:noProof/>
          <w:sz w:val="24"/>
          <w:szCs w:val="24"/>
        </w:rPr>
        <w:t xml:space="preserve">C6-pendants inside </w:t>
      </w:r>
      <w:r w:rsidR="002C167A">
        <w:rPr>
          <w:rFonts w:ascii="Times New Roman" w:hAnsi="Times New Roman" w:cs="Times New Roman"/>
          <w:noProof/>
          <w:sz w:val="24"/>
          <w:szCs w:val="24"/>
        </w:rPr>
        <w:t>the individual</w:t>
      </w:r>
      <w:r w:rsidR="000D670D">
        <w:rPr>
          <w:rFonts w:ascii="Times New Roman" w:hAnsi="Times New Roman" w:cs="Times New Roman"/>
          <w:noProof/>
          <w:sz w:val="24"/>
          <w:szCs w:val="24"/>
        </w:rPr>
        <w:t xml:space="preserve"> HM-SNP </w:t>
      </w:r>
      <w:r w:rsidR="002C167A">
        <w:rPr>
          <w:rFonts w:ascii="Times New Roman" w:hAnsi="Times New Roman" w:cs="Times New Roman"/>
          <w:noProof/>
          <w:sz w:val="24"/>
          <w:szCs w:val="24"/>
        </w:rPr>
        <w:t xml:space="preserve">to </w:t>
      </w:r>
      <w:r w:rsidR="000D670D">
        <w:rPr>
          <w:rFonts w:ascii="Times New Roman" w:hAnsi="Times New Roman" w:cs="Times New Roman"/>
          <w:noProof/>
          <w:sz w:val="24"/>
          <w:szCs w:val="24"/>
        </w:rPr>
        <w:t xml:space="preserve">form </w:t>
      </w:r>
      <w:r w:rsidR="002C167A">
        <w:rPr>
          <w:rFonts w:ascii="Times New Roman" w:hAnsi="Times New Roman" w:cs="Times New Roman"/>
          <w:noProof/>
          <w:sz w:val="24"/>
          <w:szCs w:val="24"/>
        </w:rPr>
        <w:t xml:space="preserve">large </w:t>
      </w:r>
      <w:r w:rsidR="000D670D">
        <w:rPr>
          <w:rFonts w:ascii="Times New Roman" w:hAnsi="Times New Roman" w:cs="Times New Roman"/>
          <w:noProof/>
          <w:sz w:val="24"/>
          <w:szCs w:val="24"/>
        </w:rPr>
        <w:t xml:space="preserve">hydrophobic microdomains. These microdomains drive </w:t>
      </w:r>
      <w:r w:rsidR="002C167A">
        <w:rPr>
          <w:rFonts w:ascii="Times New Roman" w:hAnsi="Times New Roman" w:cs="Times New Roman"/>
          <w:noProof/>
          <w:sz w:val="24"/>
          <w:szCs w:val="24"/>
        </w:rPr>
        <w:t xml:space="preserve">enhanced </w:t>
      </w:r>
      <w:r w:rsidR="000D670D">
        <w:rPr>
          <w:rFonts w:ascii="Times New Roman" w:hAnsi="Times New Roman" w:cs="Times New Roman"/>
          <w:noProof/>
          <w:sz w:val="24"/>
          <w:szCs w:val="24"/>
        </w:rPr>
        <w:t xml:space="preserve">binding of pyrene </w:t>
      </w:r>
      <w:r w:rsidR="00B22917">
        <w:rPr>
          <w:rFonts w:ascii="Times New Roman" w:hAnsi="Times New Roman" w:cs="Times New Roman"/>
          <w:noProof/>
          <w:sz w:val="24"/>
          <w:szCs w:val="24"/>
        </w:rPr>
        <w:t xml:space="preserve">to </w:t>
      </w:r>
      <w:r w:rsidR="000D670D">
        <w:rPr>
          <w:rFonts w:ascii="Times New Roman" w:hAnsi="Times New Roman" w:cs="Times New Roman"/>
          <w:noProof/>
          <w:sz w:val="24"/>
          <w:szCs w:val="24"/>
        </w:rPr>
        <w:t>the HM-SNPs (</w:t>
      </w:r>
      <w:r w:rsidR="002C167A">
        <w:rPr>
          <w:rFonts w:ascii="Times New Roman" w:hAnsi="Times New Roman" w:cs="Times New Roman"/>
          <w:noProof/>
          <w:sz w:val="24"/>
          <w:szCs w:val="24"/>
        </w:rPr>
        <w:t xml:space="preserve">reflected in </w:t>
      </w:r>
      <w:r w:rsidR="000D670D">
        <w:rPr>
          <w:rFonts w:ascii="Times New Roman" w:hAnsi="Times New Roman" w:cs="Times New Roman"/>
          <w:noProof/>
          <w:sz w:val="24"/>
          <w:szCs w:val="24"/>
        </w:rPr>
        <w:t xml:space="preserve">larger </w:t>
      </w:r>
      <w:r w:rsidR="000D670D">
        <w:rPr>
          <w:rFonts w:ascii="Times New Roman" w:hAnsi="Times New Roman" w:cs="Times New Roman"/>
          <w:i/>
          <w:noProof/>
          <w:sz w:val="24"/>
          <w:szCs w:val="24"/>
        </w:rPr>
        <w:t>K</w:t>
      </w:r>
      <w:r w:rsidR="000D670D">
        <w:rPr>
          <w:rFonts w:ascii="Times New Roman" w:hAnsi="Times New Roman" w:cs="Times New Roman"/>
          <w:noProof/>
          <w:sz w:val="24"/>
          <w:szCs w:val="24"/>
          <w:vertAlign w:val="subscript"/>
        </w:rPr>
        <w:t>B</w:t>
      </w:r>
      <w:r w:rsidR="000D670D">
        <w:rPr>
          <w:rFonts w:ascii="Times New Roman" w:hAnsi="Times New Roman" w:cs="Times New Roman"/>
          <w:noProof/>
          <w:sz w:val="24"/>
          <w:szCs w:val="24"/>
        </w:rPr>
        <w:t xml:space="preserve"> values)</w:t>
      </w:r>
      <w:r w:rsidR="002C167A">
        <w:rPr>
          <w:rFonts w:ascii="Times New Roman" w:hAnsi="Times New Roman" w:cs="Times New Roman"/>
          <w:noProof/>
          <w:sz w:val="24"/>
          <w:szCs w:val="24"/>
        </w:rPr>
        <w:t>,</w:t>
      </w:r>
      <w:r w:rsidR="000D670D">
        <w:rPr>
          <w:rFonts w:ascii="Times New Roman" w:hAnsi="Times New Roman" w:cs="Times New Roman"/>
          <w:noProof/>
          <w:sz w:val="24"/>
          <w:szCs w:val="24"/>
        </w:rPr>
        <w:t xml:space="preserve"> where</w:t>
      </w:r>
      <w:r w:rsidR="002C167A">
        <w:rPr>
          <w:rFonts w:ascii="Times New Roman" w:hAnsi="Times New Roman" w:cs="Times New Roman"/>
          <w:noProof/>
          <w:sz w:val="24"/>
          <w:szCs w:val="24"/>
        </w:rPr>
        <w:t>by</w:t>
      </w:r>
      <w:r w:rsidR="000D670D">
        <w:rPr>
          <w:rFonts w:ascii="Times New Roman" w:hAnsi="Times New Roman" w:cs="Times New Roman"/>
          <w:noProof/>
          <w:sz w:val="24"/>
          <w:szCs w:val="24"/>
        </w:rPr>
        <w:t xml:space="preserve"> pyrene probes a more hydrophobic environment (</w:t>
      </w:r>
      <w:r w:rsidR="002C167A">
        <w:rPr>
          <w:rFonts w:ascii="Times New Roman" w:hAnsi="Times New Roman" w:cs="Times New Roman"/>
          <w:noProof/>
          <w:sz w:val="24"/>
          <w:szCs w:val="24"/>
        </w:rPr>
        <w:t xml:space="preserve">lower </w:t>
      </w:r>
      <w:r w:rsidR="000D670D">
        <w:rPr>
          <w:rFonts w:ascii="Times New Roman" w:hAnsi="Times New Roman" w:cs="Times New Roman"/>
          <w:noProof/>
          <w:sz w:val="24"/>
          <w:szCs w:val="24"/>
        </w:rPr>
        <w:t>(</w:t>
      </w:r>
      <w:r w:rsidR="000D670D">
        <w:rPr>
          <w:rFonts w:ascii="Times New Roman" w:hAnsi="Times New Roman" w:cs="Times New Roman"/>
          <w:i/>
          <w:noProof/>
          <w:sz w:val="24"/>
          <w:szCs w:val="24"/>
        </w:rPr>
        <w:t>I</w:t>
      </w:r>
      <w:r w:rsidR="000D670D">
        <w:rPr>
          <w:rFonts w:ascii="Times New Roman" w:hAnsi="Times New Roman" w:cs="Times New Roman"/>
          <w:noProof/>
          <w:sz w:val="24"/>
          <w:szCs w:val="24"/>
          <w:vertAlign w:val="subscript"/>
        </w:rPr>
        <w:t>1</w:t>
      </w:r>
      <w:r w:rsidR="000D670D">
        <w:rPr>
          <w:rFonts w:ascii="Times New Roman" w:hAnsi="Times New Roman" w:cs="Times New Roman"/>
          <w:noProof/>
          <w:sz w:val="24"/>
          <w:szCs w:val="24"/>
        </w:rPr>
        <w:t>/</w:t>
      </w:r>
      <w:r w:rsidR="000D670D">
        <w:rPr>
          <w:rFonts w:ascii="Times New Roman" w:hAnsi="Times New Roman" w:cs="Times New Roman"/>
          <w:i/>
          <w:noProof/>
          <w:sz w:val="24"/>
          <w:szCs w:val="24"/>
        </w:rPr>
        <w:t>I</w:t>
      </w:r>
      <w:r w:rsidR="000D670D">
        <w:rPr>
          <w:rFonts w:ascii="Times New Roman" w:hAnsi="Times New Roman" w:cs="Times New Roman"/>
          <w:noProof/>
          <w:sz w:val="24"/>
          <w:szCs w:val="24"/>
          <w:vertAlign w:val="subscript"/>
        </w:rPr>
        <w:t>3</w:t>
      </w:r>
      <w:r w:rsidR="000D670D">
        <w:rPr>
          <w:rFonts w:ascii="Times New Roman" w:hAnsi="Times New Roman" w:cs="Times New Roman"/>
          <w:noProof/>
          <w:sz w:val="24"/>
          <w:szCs w:val="24"/>
        </w:rPr>
        <w:t>)</w:t>
      </w:r>
      <w:r w:rsidR="000D670D">
        <w:rPr>
          <w:rFonts w:ascii="Times New Roman" w:hAnsi="Times New Roman" w:cs="Times New Roman"/>
          <w:noProof/>
          <w:sz w:val="24"/>
          <w:szCs w:val="24"/>
          <w:vertAlign w:val="subscript"/>
        </w:rPr>
        <w:t>o</w:t>
      </w:r>
      <w:r w:rsidR="000D670D">
        <w:rPr>
          <w:rFonts w:ascii="Times New Roman" w:hAnsi="Times New Roman" w:cs="Times New Roman"/>
          <w:noProof/>
          <w:sz w:val="24"/>
          <w:szCs w:val="24"/>
        </w:rPr>
        <w:t xml:space="preserve"> ratios) and is less exposed to the solvent (lower </w:t>
      </w:r>
      <w:r w:rsidR="000D670D">
        <w:rPr>
          <w:rFonts w:ascii="Times New Roman" w:hAnsi="Times New Roman" w:cs="Times New Roman"/>
          <w:i/>
          <w:noProof/>
          <w:sz w:val="24"/>
          <w:szCs w:val="24"/>
        </w:rPr>
        <w:t>k</w:t>
      </w:r>
      <w:r w:rsidR="000D670D">
        <w:rPr>
          <w:rFonts w:ascii="Times New Roman" w:hAnsi="Times New Roman" w:cs="Times New Roman"/>
          <w:noProof/>
          <w:sz w:val="24"/>
          <w:szCs w:val="24"/>
          <w:vertAlign w:val="subscript"/>
        </w:rPr>
        <w:t>qSNP</w:t>
      </w:r>
      <w:r w:rsidR="000D670D">
        <w:rPr>
          <w:rFonts w:ascii="Times New Roman" w:hAnsi="Times New Roman" w:cs="Times New Roman"/>
          <w:noProof/>
          <w:sz w:val="24"/>
          <w:szCs w:val="24"/>
        </w:rPr>
        <w:t xml:space="preserve"> values). The C3-pendants</w:t>
      </w:r>
      <w:r w:rsidR="002C167A">
        <w:rPr>
          <w:rFonts w:ascii="Times New Roman" w:hAnsi="Times New Roman" w:cs="Times New Roman"/>
          <w:noProof/>
          <w:sz w:val="24"/>
          <w:szCs w:val="24"/>
        </w:rPr>
        <w:t>,</w:t>
      </w:r>
      <w:r w:rsidR="000D670D">
        <w:rPr>
          <w:rFonts w:ascii="Times New Roman" w:hAnsi="Times New Roman" w:cs="Times New Roman"/>
          <w:noProof/>
          <w:sz w:val="24"/>
          <w:szCs w:val="24"/>
        </w:rPr>
        <w:t xml:space="preserve"> being less hydrophobic</w:t>
      </w:r>
      <w:r w:rsidR="002C167A">
        <w:rPr>
          <w:rFonts w:ascii="Times New Roman" w:hAnsi="Times New Roman" w:cs="Times New Roman"/>
          <w:noProof/>
          <w:sz w:val="24"/>
          <w:szCs w:val="24"/>
        </w:rPr>
        <w:t>, are unable to</w:t>
      </w:r>
      <w:r w:rsidR="000D670D">
        <w:rPr>
          <w:rFonts w:ascii="Times New Roman" w:hAnsi="Times New Roman" w:cs="Times New Roman"/>
          <w:noProof/>
          <w:sz w:val="24"/>
          <w:szCs w:val="24"/>
        </w:rPr>
        <w:t xml:space="preserve"> induce the </w:t>
      </w:r>
      <w:r w:rsidR="002C167A">
        <w:rPr>
          <w:rFonts w:ascii="Times New Roman" w:hAnsi="Times New Roman" w:cs="Times New Roman"/>
          <w:noProof/>
          <w:sz w:val="24"/>
          <w:szCs w:val="24"/>
        </w:rPr>
        <w:t xml:space="preserve">formation </w:t>
      </w:r>
      <w:r w:rsidR="000D670D">
        <w:rPr>
          <w:rFonts w:ascii="Times New Roman" w:hAnsi="Times New Roman" w:cs="Times New Roman"/>
          <w:noProof/>
          <w:sz w:val="24"/>
          <w:szCs w:val="24"/>
        </w:rPr>
        <w:t xml:space="preserve">of hydrophobic </w:t>
      </w:r>
      <w:r w:rsidR="000D670D">
        <w:rPr>
          <w:rFonts w:ascii="Times New Roman" w:hAnsi="Times New Roman" w:cs="Times New Roman"/>
          <w:noProof/>
          <w:sz w:val="24"/>
          <w:szCs w:val="24"/>
        </w:rPr>
        <w:lastRenderedPageBreak/>
        <w:t>microdomains and the</w:t>
      </w:r>
      <w:r w:rsidR="002C167A">
        <w:rPr>
          <w:rFonts w:ascii="Times New Roman" w:hAnsi="Times New Roman" w:cs="Times New Roman"/>
          <w:noProof/>
          <w:sz w:val="24"/>
          <w:szCs w:val="24"/>
        </w:rPr>
        <w:t xml:space="preserve"> type of</w:t>
      </w:r>
      <w:r w:rsidR="000D670D">
        <w:rPr>
          <w:rFonts w:ascii="Times New Roman" w:hAnsi="Times New Roman" w:cs="Times New Roman"/>
          <w:noProof/>
          <w:sz w:val="24"/>
          <w:szCs w:val="24"/>
        </w:rPr>
        <w:t xml:space="preserve"> hydrophicity </w:t>
      </w:r>
      <w:r w:rsidR="002C167A">
        <w:rPr>
          <w:rFonts w:ascii="Times New Roman" w:hAnsi="Times New Roman" w:cs="Times New Roman"/>
          <w:noProof/>
          <w:sz w:val="24"/>
          <w:szCs w:val="24"/>
        </w:rPr>
        <w:t xml:space="preserve">enhancement </w:t>
      </w:r>
      <w:r w:rsidR="000D670D">
        <w:rPr>
          <w:rFonts w:ascii="Times New Roman" w:hAnsi="Times New Roman" w:cs="Times New Roman"/>
          <w:noProof/>
          <w:sz w:val="24"/>
          <w:szCs w:val="24"/>
        </w:rPr>
        <w:t xml:space="preserve">observed for the C6-SNPs. These effects are schematically represented in Figure </w:t>
      </w:r>
      <w:r w:rsidR="00946AF4">
        <w:rPr>
          <w:rFonts w:ascii="Times New Roman" w:hAnsi="Times New Roman" w:cs="Times New Roman"/>
          <w:noProof/>
          <w:sz w:val="24"/>
          <w:szCs w:val="24"/>
        </w:rPr>
        <w:t>9</w:t>
      </w:r>
      <w:r w:rsidR="000D670D">
        <w:rPr>
          <w:rFonts w:ascii="Times New Roman" w:hAnsi="Times New Roman" w:cs="Times New Roman"/>
          <w:noProof/>
          <w:sz w:val="24"/>
          <w:szCs w:val="24"/>
        </w:rPr>
        <w:t>.</w:t>
      </w:r>
    </w:p>
    <w:p w14:paraId="2EA767AB" w14:textId="77777777" w:rsidR="007E1E0A" w:rsidRDefault="007E1E0A" w:rsidP="005204BC">
      <w:pPr>
        <w:spacing w:after="0" w:line="480" w:lineRule="auto"/>
        <w:contextualSpacing/>
        <w:jc w:val="both"/>
        <w:rPr>
          <w:rFonts w:ascii="Times New Roman" w:hAnsi="Times New Roman" w:cs="Times New Roman"/>
          <w:noProof/>
          <w:sz w:val="24"/>
          <w:szCs w:val="24"/>
        </w:rPr>
      </w:pPr>
    </w:p>
    <w:p w14:paraId="6740D4DA" w14:textId="77777777" w:rsidR="00881793" w:rsidRDefault="00CB59A7" w:rsidP="00D2556A">
      <w:pPr>
        <w:spacing w:after="0" w:line="480" w:lineRule="auto"/>
        <w:contextualSpacing/>
        <w:jc w:val="center"/>
        <w:rPr>
          <w:rFonts w:ascii="Times New Roman" w:hAnsi="Times New Roman" w:cs="Times New Roman"/>
          <w:noProof/>
          <w:sz w:val="24"/>
          <w:szCs w:val="24"/>
        </w:rPr>
      </w:pPr>
      <w:r w:rsidRPr="00CB59A7">
        <w:rPr>
          <w:noProof/>
          <w:lang w:eastAsia="en-CA"/>
        </w:rPr>
        <w:drawing>
          <wp:inline distT="0" distB="0" distL="0" distR="0" wp14:anchorId="1706460C" wp14:editId="66B9F480">
            <wp:extent cx="5943600" cy="3610542"/>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610542"/>
                    </a:xfrm>
                    <a:prstGeom prst="rect">
                      <a:avLst/>
                    </a:prstGeom>
                    <a:noFill/>
                    <a:ln>
                      <a:noFill/>
                    </a:ln>
                  </pic:spPr>
                </pic:pic>
              </a:graphicData>
            </a:graphic>
          </wp:inline>
        </w:drawing>
      </w:r>
    </w:p>
    <w:p w14:paraId="3D3295D9" w14:textId="2A8B128E" w:rsidR="00881793" w:rsidRDefault="007E1E0A" w:rsidP="005204BC">
      <w:pPr>
        <w:spacing w:after="0" w:line="48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 xml:space="preserve">Figure </w:t>
      </w:r>
      <w:r w:rsidR="00946AF4">
        <w:rPr>
          <w:rFonts w:ascii="Times New Roman" w:hAnsi="Times New Roman" w:cs="Times New Roman"/>
          <w:b/>
          <w:noProof/>
          <w:sz w:val="24"/>
          <w:szCs w:val="24"/>
        </w:rPr>
        <w:t>9</w:t>
      </w:r>
      <w:r>
        <w:rPr>
          <w:rFonts w:ascii="Times New Roman" w:hAnsi="Times New Roman" w:cs="Times New Roman"/>
          <w:b/>
          <w:noProof/>
          <w:sz w:val="24"/>
          <w:szCs w:val="24"/>
        </w:rPr>
        <w:t>.</w:t>
      </w:r>
      <w:r>
        <w:rPr>
          <w:rFonts w:ascii="Times New Roman" w:hAnsi="Times New Roman" w:cs="Times New Roman"/>
          <w:noProof/>
          <w:sz w:val="24"/>
          <w:szCs w:val="24"/>
        </w:rPr>
        <w:t xml:space="preserve"> Schematic representation of the internal arrangement of C3- and C6-hydrophobes in the </w:t>
      </w:r>
      <w:r w:rsidR="002C167A">
        <w:rPr>
          <w:rFonts w:ascii="Times New Roman" w:hAnsi="Times New Roman" w:cs="Times New Roman"/>
          <w:noProof/>
          <w:sz w:val="24"/>
          <w:szCs w:val="24"/>
        </w:rPr>
        <w:t>HM-</w:t>
      </w:r>
      <w:r>
        <w:rPr>
          <w:rFonts w:ascii="Times New Roman" w:hAnsi="Times New Roman" w:cs="Times New Roman"/>
          <w:noProof/>
          <w:sz w:val="24"/>
          <w:szCs w:val="24"/>
        </w:rPr>
        <w:t>SNPs as a function of the level of hydrophobic modification.</w:t>
      </w:r>
    </w:p>
    <w:p w14:paraId="58AB79D3" w14:textId="77777777" w:rsidR="007E1E0A" w:rsidRPr="007E1E0A" w:rsidRDefault="007E1E0A" w:rsidP="005204BC">
      <w:pPr>
        <w:spacing w:after="0" w:line="480" w:lineRule="auto"/>
        <w:contextualSpacing/>
        <w:jc w:val="both"/>
        <w:rPr>
          <w:rFonts w:ascii="Times New Roman" w:hAnsi="Times New Roman" w:cs="Times New Roman"/>
          <w:noProof/>
          <w:sz w:val="24"/>
          <w:szCs w:val="24"/>
        </w:rPr>
      </w:pPr>
    </w:p>
    <w:p w14:paraId="456D853E" w14:textId="77777777" w:rsidR="00B70BE1" w:rsidRDefault="00557A08" w:rsidP="005204BC">
      <w:pPr>
        <w:spacing w:line="480" w:lineRule="auto"/>
        <w:contextualSpacing/>
        <w:jc w:val="both"/>
        <w:rPr>
          <w:rFonts w:ascii="Times New Roman" w:hAnsi="Times New Roman" w:cs="Times New Roman"/>
          <w:noProof/>
          <w:sz w:val="24"/>
          <w:szCs w:val="24"/>
        </w:rPr>
      </w:pPr>
      <w:r w:rsidRPr="00557A08">
        <w:rPr>
          <w:rFonts w:ascii="Times New Roman" w:hAnsi="Times New Roman" w:cs="Times New Roman"/>
          <w:b/>
          <w:noProof/>
          <w:sz w:val="24"/>
          <w:szCs w:val="24"/>
        </w:rPr>
        <w:t>CONCLUSIONS</w:t>
      </w:r>
    </w:p>
    <w:p w14:paraId="159D8374" w14:textId="71B92B78" w:rsidR="005204BC" w:rsidRDefault="005204BC" w:rsidP="005204BC">
      <w:pPr>
        <w:spacing w:line="48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The experiments</w:t>
      </w:r>
      <w:r w:rsidR="007D570E">
        <w:rPr>
          <w:rFonts w:ascii="Times New Roman" w:hAnsi="Times New Roman" w:cs="Times New Roman"/>
          <w:noProof/>
          <w:sz w:val="24"/>
          <w:szCs w:val="24"/>
        </w:rPr>
        <w:t xml:space="preserve"> based on pyrene fluorescence</w:t>
      </w:r>
      <w:r>
        <w:rPr>
          <w:rFonts w:ascii="Times New Roman" w:hAnsi="Times New Roman" w:cs="Times New Roman"/>
          <w:noProof/>
          <w:sz w:val="24"/>
          <w:szCs w:val="24"/>
        </w:rPr>
        <w:t xml:space="preserve"> described in this report highlighted the differences </w:t>
      </w:r>
      <w:r w:rsidR="007D570E">
        <w:rPr>
          <w:rFonts w:ascii="Times New Roman" w:hAnsi="Times New Roman" w:cs="Times New Roman"/>
          <w:noProof/>
          <w:sz w:val="24"/>
          <w:szCs w:val="24"/>
        </w:rPr>
        <w:t xml:space="preserve">between the response of HM-SNPs and more traditional surfactants. </w:t>
      </w:r>
      <w:r w:rsidR="00853FDF">
        <w:rPr>
          <w:rFonts w:ascii="Times New Roman" w:hAnsi="Times New Roman" w:cs="Times New Roman"/>
          <w:noProof/>
          <w:sz w:val="24"/>
          <w:szCs w:val="24"/>
        </w:rPr>
        <w:t>In particular, the inherent rigidity of the polysaccharide backbone onto which the hydrophobes are covalently attached affects their ability to associate within the particle interior.</w:t>
      </w:r>
      <w:r w:rsidR="00D70EEF">
        <w:rPr>
          <w:rFonts w:ascii="Times New Roman" w:hAnsi="Times New Roman" w:cs="Times New Roman"/>
          <w:noProof/>
          <w:sz w:val="24"/>
          <w:szCs w:val="24"/>
        </w:rPr>
        <w:t xml:space="preserve"> This results in the formation of hydrophobic domains that are much less defined </w:t>
      </w:r>
      <w:r w:rsidR="002C167A">
        <w:rPr>
          <w:rFonts w:ascii="Times New Roman" w:hAnsi="Times New Roman" w:cs="Times New Roman"/>
          <w:noProof/>
          <w:sz w:val="24"/>
          <w:szCs w:val="24"/>
        </w:rPr>
        <w:t xml:space="preserve">as </w:t>
      </w:r>
      <w:r w:rsidR="00D70EEF">
        <w:rPr>
          <w:rFonts w:ascii="Times New Roman" w:hAnsi="Times New Roman" w:cs="Times New Roman"/>
          <w:noProof/>
          <w:sz w:val="24"/>
          <w:szCs w:val="24"/>
        </w:rPr>
        <w:t xml:space="preserve">compared to those generated by </w:t>
      </w:r>
      <w:r w:rsidR="001E4062">
        <w:rPr>
          <w:rFonts w:ascii="Times New Roman" w:hAnsi="Times New Roman" w:cs="Times New Roman"/>
          <w:noProof/>
          <w:sz w:val="24"/>
          <w:szCs w:val="24"/>
        </w:rPr>
        <w:t xml:space="preserve">free </w:t>
      </w:r>
      <w:r w:rsidR="00D70EEF">
        <w:rPr>
          <w:rFonts w:ascii="Times New Roman" w:hAnsi="Times New Roman" w:cs="Times New Roman"/>
          <w:noProof/>
          <w:sz w:val="24"/>
          <w:szCs w:val="24"/>
        </w:rPr>
        <w:t>surfactants</w:t>
      </w:r>
      <w:r w:rsidR="001E4062">
        <w:rPr>
          <w:rFonts w:ascii="Times New Roman" w:hAnsi="Times New Roman" w:cs="Times New Roman"/>
          <w:noProof/>
          <w:sz w:val="24"/>
          <w:szCs w:val="24"/>
        </w:rPr>
        <w:t xml:space="preserve"> in solution</w:t>
      </w:r>
      <w:r w:rsidR="00D70EEF">
        <w:rPr>
          <w:rFonts w:ascii="Times New Roman" w:hAnsi="Times New Roman" w:cs="Times New Roman"/>
          <w:noProof/>
          <w:sz w:val="24"/>
          <w:szCs w:val="24"/>
        </w:rPr>
        <w:t>.</w:t>
      </w:r>
      <w:r w:rsidR="008B7708">
        <w:rPr>
          <w:rFonts w:ascii="Times New Roman" w:hAnsi="Times New Roman" w:cs="Times New Roman"/>
          <w:noProof/>
          <w:sz w:val="24"/>
          <w:szCs w:val="24"/>
        </w:rPr>
        <w:t xml:space="preserve"> Furthermore, the </w:t>
      </w:r>
      <w:r w:rsidR="00D70EEF">
        <w:rPr>
          <w:rFonts w:ascii="Times New Roman" w:hAnsi="Times New Roman" w:cs="Times New Roman"/>
          <w:noProof/>
          <w:sz w:val="24"/>
          <w:szCs w:val="24"/>
        </w:rPr>
        <w:t xml:space="preserve">hydrophobic </w:t>
      </w:r>
      <w:r w:rsidR="008B7708">
        <w:rPr>
          <w:rFonts w:ascii="Times New Roman" w:hAnsi="Times New Roman" w:cs="Times New Roman"/>
          <w:noProof/>
          <w:sz w:val="24"/>
          <w:szCs w:val="24"/>
        </w:rPr>
        <w:t xml:space="preserve">modification of SNPs throughout the particle interior </w:t>
      </w:r>
      <w:r w:rsidR="008B7708">
        <w:rPr>
          <w:rFonts w:ascii="Times New Roman" w:hAnsi="Times New Roman" w:cs="Times New Roman"/>
          <w:noProof/>
          <w:sz w:val="24"/>
          <w:szCs w:val="24"/>
        </w:rPr>
        <w:lastRenderedPageBreak/>
        <w:t>implies that the hydrophobes are shie</w:t>
      </w:r>
      <w:r w:rsidR="00D70EEF">
        <w:rPr>
          <w:rFonts w:ascii="Times New Roman" w:hAnsi="Times New Roman" w:cs="Times New Roman"/>
          <w:noProof/>
          <w:sz w:val="24"/>
          <w:szCs w:val="24"/>
        </w:rPr>
        <w:t>l</w:t>
      </w:r>
      <w:r w:rsidR="008B7708">
        <w:rPr>
          <w:rFonts w:ascii="Times New Roman" w:hAnsi="Times New Roman" w:cs="Times New Roman"/>
          <w:noProof/>
          <w:sz w:val="24"/>
          <w:szCs w:val="24"/>
        </w:rPr>
        <w:t>ded from water</w:t>
      </w:r>
      <w:r w:rsidR="008D273E">
        <w:rPr>
          <w:rFonts w:ascii="Times New Roman" w:hAnsi="Times New Roman" w:cs="Times New Roman"/>
          <w:noProof/>
          <w:sz w:val="24"/>
          <w:szCs w:val="24"/>
        </w:rPr>
        <w:t>,</w:t>
      </w:r>
      <w:r w:rsidR="00D70EEF">
        <w:rPr>
          <w:rFonts w:ascii="Times New Roman" w:hAnsi="Times New Roman" w:cs="Times New Roman"/>
          <w:noProof/>
          <w:sz w:val="24"/>
          <w:szCs w:val="24"/>
        </w:rPr>
        <w:t xml:space="preserve"> which reduces the tendency for HM-SNP association below their overlap concentration (</w:t>
      </w:r>
      <w:r w:rsidR="00D70EEF">
        <w:rPr>
          <w:rFonts w:ascii="Times New Roman" w:hAnsi="Times New Roman" w:cs="Times New Roman"/>
          <w:i/>
          <w:noProof/>
          <w:sz w:val="24"/>
          <w:szCs w:val="24"/>
        </w:rPr>
        <w:t>C</w:t>
      </w:r>
      <w:r w:rsidR="00D70EEF">
        <w:rPr>
          <w:rFonts w:ascii="Times New Roman" w:hAnsi="Times New Roman" w:cs="Times New Roman"/>
          <w:noProof/>
          <w:sz w:val="24"/>
          <w:szCs w:val="24"/>
        </w:rPr>
        <w:t>*).</w:t>
      </w:r>
      <w:r w:rsidR="00853FDF">
        <w:rPr>
          <w:rFonts w:ascii="Times New Roman" w:hAnsi="Times New Roman" w:cs="Times New Roman"/>
          <w:noProof/>
          <w:sz w:val="24"/>
          <w:szCs w:val="24"/>
        </w:rPr>
        <w:t xml:space="preserve"> </w:t>
      </w:r>
      <w:r w:rsidR="00D70EEF">
        <w:rPr>
          <w:rFonts w:ascii="Times New Roman" w:hAnsi="Times New Roman" w:cs="Times New Roman"/>
          <w:noProof/>
          <w:sz w:val="24"/>
          <w:szCs w:val="24"/>
        </w:rPr>
        <w:t xml:space="preserve">Pyrene fluorescence experiments provide information about the relative polarity of the interior of HM-SNPs and the microviscosity of the hydrophobic microdomains. </w:t>
      </w:r>
      <w:r w:rsidR="008D273E">
        <w:rPr>
          <w:rFonts w:ascii="Times New Roman" w:hAnsi="Times New Roman" w:cs="Times New Roman"/>
          <w:noProof/>
          <w:sz w:val="24"/>
          <w:szCs w:val="24"/>
        </w:rPr>
        <w:t xml:space="preserve">In contrast </w:t>
      </w:r>
      <w:r w:rsidR="00D70EEF">
        <w:rPr>
          <w:rFonts w:ascii="Times New Roman" w:hAnsi="Times New Roman" w:cs="Times New Roman"/>
          <w:noProof/>
          <w:sz w:val="24"/>
          <w:szCs w:val="24"/>
        </w:rPr>
        <w:t xml:space="preserve">to surfactants, a decrease in </w:t>
      </w:r>
      <w:r w:rsidR="00D70EEF">
        <w:rPr>
          <w:rFonts w:ascii="Times New Roman" w:hAnsi="Times New Roman" w:cs="Times New Roman"/>
          <w:i/>
          <w:noProof/>
          <w:sz w:val="24"/>
          <w:szCs w:val="24"/>
        </w:rPr>
        <w:t>I</w:t>
      </w:r>
      <w:r w:rsidR="00D70EEF">
        <w:rPr>
          <w:rFonts w:ascii="Times New Roman" w:hAnsi="Times New Roman" w:cs="Times New Roman"/>
          <w:noProof/>
          <w:sz w:val="24"/>
          <w:szCs w:val="24"/>
          <w:vertAlign w:val="subscript"/>
        </w:rPr>
        <w:t>1</w:t>
      </w:r>
      <w:r w:rsidR="00D70EEF">
        <w:rPr>
          <w:rFonts w:ascii="Times New Roman" w:hAnsi="Times New Roman" w:cs="Times New Roman"/>
          <w:noProof/>
          <w:sz w:val="24"/>
          <w:szCs w:val="24"/>
        </w:rPr>
        <w:t>/</w:t>
      </w:r>
      <w:r w:rsidR="00D70EEF">
        <w:rPr>
          <w:rFonts w:ascii="Times New Roman" w:hAnsi="Times New Roman" w:cs="Times New Roman"/>
          <w:i/>
          <w:noProof/>
          <w:sz w:val="24"/>
          <w:szCs w:val="24"/>
        </w:rPr>
        <w:t>I</w:t>
      </w:r>
      <w:r w:rsidR="00D70EEF">
        <w:rPr>
          <w:rFonts w:ascii="Times New Roman" w:hAnsi="Times New Roman" w:cs="Times New Roman"/>
          <w:noProof/>
          <w:sz w:val="24"/>
          <w:szCs w:val="24"/>
          <w:vertAlign w:val="subscript"/>
        </w:rPr>
        <w:t>3</w:t>
      </w:r>
      <w:r w:rsidR="00D70EEF">
        <w:rPr>
          <w:rFonts w:ascii="Times New Roman" w:hAnsi="Times New Roman" w:cs="Times New Roman"/>
          <w:noProof/>
          <w:sz w:val="24"/>
          <w:szCs w:val="24"/>
        </w:rPr>
        <w:t xml:space="preserve"> does not indicate </w:t>
      </w:r>
      <w:r w:rsidR="008D273E">
        <w:rPr>
          <w:rFonts w:ascii="Times New Roman" w:hAnsi="Times New Roman" w:cs="Times New Roman"/>
          <w:noProof/>
          <w:sz w:val="24"/>
          <w:szCs w:val="24"/>
        </w:rPr>
        <w:t xml:space="preserve">interparticle </w:t>
      </w:r>
      <w:r w:rsidR="00D70EEF">
        <w:rPr>
          <w:rFonts w:ascii="Times New Roman" w:hAnsi="Times New Roman" w:cs="Times New Roman"/>
          <w:noProof/>
          <w:sz w:val="24"/>
          <w:szCs w:val="24"/>
        </w:rPr>
        <w:t>HM-SNP association</w:t>
      </w:r>
      <w:r w:rsidR="008D273E">
        <w:rPr>
          <w:rFonts w:ascii="Times New Roman" w:hAnsi="Times New Roman" w:cs="Times New Roman"/>
          <w:noProof/>
          <w:sz w:val="24"/>
          <w:szCs w:val="24"/>
        </w:rPr>
        <w:t>,</w:t>
      </w:r>
      <w:r w:rsidR="00D70EEF">
        <w:rPr>
          <w:rFonts w:ascii="Times New Roman" w:hAnsi="Times New Roman" w:cs="Times New Roman"/>
          <w:noProof/>
          <w:sz w:val="24"/>
          <w:szCs w:val="24"/>
        </w:rPr>
        <w:t xml:space="preserve"> since the hydrodynam</w:t>
      </w:r>
      <w:r w:rsidR="001E4062">
        <w:rPr>
          <w:rFonts w:ascii="Times New Roman" w:hAnsi="Times New Roman" w:cs="Times New Roman"/>
          <w:noProof/>
          <w:sz w:val="24"/>
          <w:szCs w:val="24"/>
        </w:rPr>
        <w:t>ic diameter of the HM-SNPs did</w:t>
      </w:r>
      <w:r w:rsidR="00D70EEF">
        <w:rPr>
          <w:rFonts w:ascii="Times New Roman" w:hAnsi="Times New Roman" w:cs="Times New Roman"/>
          <w:noProof/>
          <w:sz w:val="24"/>
          <w:szCs w:val="24"/>
        </w:rPr>
        <w:t xml:space="preserve"> not increase much with </w:t>
      </w:r>
      <w:r w:rsidR="008D273E">
        <w:rPr>
          <w:rFonts w:ascii="Times New Roman" w:hAnsi="Times New Roman" w:cs="Times New Roman"/>
          <w:noProof/>
          <w:sz w:val="24"/>
          <w:szCs w:val="24"/>
        </w:rPr>
        <w:t xml:space="preserve">the </w:t>
      </w:r>
      <w:r w:rsidR="00D70EEF">
        <w:rPr>
          <w:rFonts w:ascii="Times New Roman" w:hAnsi="Times New Roman" w:cs="Times New Roman"/>
          <w:noProof/>
          <w:sz w:val="24"/>
          <w:szCs w:val="24"/>
        </w:rPr>
        <w:t xml:space="preserve">HM-SNP concentration, but rather reflects increased binding of pyrene onto the HM-SNPs. In turn, the equilibrium constant </w:t>
      </w:r>
      <w:r w:rsidR="00D70EEF">
        <w:rPr>
          <w:rFonts w:ascii="Times New Roman" w:hAnsi="Times New Roman" w:cs="Times New Roman"/>
          <w:i/>
          <w:noProof/>
          <w:sz w:val="24"/>
          <w:szCs w:val="24"/>
        </w:rPr>
        <w:t>K</w:t>
      </w:r>
      <w:r w:rsidR="00D70EEF">
        <w:rPr>
          <w:rFonts w:ascii="Times New Roman" w:hAnsi="Times New Roman" w:cs="Times New Roman"/>
          <w:noProof/>
          <w:sz w:val="24"/>
          <w:szCs w:val="24"/>
          <w:vertAlign w:val="subscript"/>
        </w:rPr>
        <w:t>B</w:t>
      </w:r>
      <w:r w:rsidR="00D70EEF">
        <w:rPr>
          <w:rFonts w:ascii="Times New Roman" w:hAnsi="Times New Roman" w:cs="Times New Roman"/>
          <w:noProof/>
          <w:sz w:val="24"/>
          <w:szCs w:val="24"/>
        </w:rPr>
        <w:t xml:space="preserve"> for the binding of pyrene onto </w:t>
      </w:r>
      <w:r w:rsidR="008D273E">
        <w:rPr>
          <w:rFonts w:ascii="Times New Roman" w:hAnsi="Times New Roman" w:cs="Times New Roman"/>
          <w:noProof/>
          <w:sz w:val="24"/>
          <w:szCs w:val="24"/>
        </w:rPr>
        <w:t xml:space="preserve">the </w:t>
      </w:r>
      <w:r w:rsidR="00D70EEF">
        <w:rPr>
          <w:rFonts w:ascii="Times New Roman" w:hAnsi="Times New Roman" w:cs="Times New Roman"/>
          <w:noProof/>
          <w:sz w:val="24"/>
          <w:szCs w:val="24"/>
        </w:rPr>
        <w:t>HM-SNPs is a measure of their relative hydrophobicity</w:t>
      </w:r>
      <w:r w:rsidR="008D273E">
        <w:rPr>
          <w:rFonts w:ascii="Times New Roman" w:hAnsi="Times New Roman" w:cs="Times New Roman"/>
          <w:noProof/>
          <w:sz w:val="24"/>
          <w:szCs w:val="24"/>
        </w:rPr>
        <w:t>,</w:t>
      </w:r>
      <w:r w:rsidR="00D70EEF">
        <w:rPr>
          <w:rFonts w:ascii="Times New Roman" w:hAnsi="Times New Roman" w:cs="Times New Roman"/>
          <w:noProof/>
          <w:sz w:val="24"/>
          <w:szCs w:val="24"/>
        </w:rPr>
        <w:t xml:space="preserve"> as </w:t>
      </w:r>
      <w:r w:rsidR="001E4062">
        <w:rPr>
          <w:rFonts w:ascii="Times New Roman" w:hAnsi="Times New Roman" w:cs="Times New Roman"/>
          <w:noProof/>
          <w:sz w:val="24"/>
          <w:szCs w:val="24"/>
        </w:rPr>
        <w:t xml:space="preserve">is </w:t>
      </w:r>
      <w:r w:rsidR="00D70EEF">
        <w:rPr>
          <w:rFonts w:ascii="Times New Roman" w:hAnsi="Times New Roman" w:cs="Times New Roman"/>
          <w:noProof/>
          <w:sz w:val="24"/>
          <w:szCs w:val="24"/>
        </w:rPr>
        <w:t>the (</w:t>
      </w:r>
      <w:r w:rsidR="00D70EEF">
        <w:rPr>
          <w:rFonts w:ascii="Times New Roman" w:hAnsi="Times New Roman" w:cs="Times New Roman"/>
          <w:i/>
          <w:noProof/>
          <w:sz w:val="24"/>
          <w:szCs w:val="24"/>
        </w:rPr>
        <w:t>I</w:t>
      </w:r>
      <w:r w:rsidR="00D70EEF">
        <w:rPr>
          <w:rFonts w:ascii="Times New Roman" w:hAnsi="Times New Roman" w:cs="Times New Roman"/>
          <w:noProof/>
          <w:sz w:val="24"/>
          <w:szCs w:val="24"/>
          <w:vertAlign w:val="subscript"/>
        </w:rPr>
        <w:t>1</w:t>
      </w:r>
      <w:r w:rsidR="00D70EEF">
        <w:rPr>
          <w:rFonts w:ascii="Times New Roman" w:hAnsi="Times New Roman" w:cs="Times New Roman"/>
          <w:noProof/>
          <w:sz w:val="24"/>
          <w:szCs w:val="24"/>
        </w:rPr>
        <w:t>/</w:t>
      </w:r>
      <w:r w:rsidR="00D70EEF">
        <w:rPr>
          <w:rFonts w:ascii="Times New Roman" w:hAnsi="Times New Roman" w:cs="Times New Roman"/>
          <w:i/>
          <w:noProof/>
          <w:sz w:val="24"/>
          <w:szCs w:val="24"/>
        </w:rPr>
        <w:t>I</w:t>
      </w:r>
      <w:r w:rsidR="00D70EEF">
        <w:rPr>
          <w:rFonts w:ascii="Times New Roman" w:hAnsi="Times New Roman" w:cs="Times New Roman"/>
          <w:noProof/>
          <w:sz w:val="24"/>
          <w:szCs w:val="24"/>
          <w:vertAlign w:val="subscript"/>
        </w:rPr>
        <w:t>3</w:t>
      </w:r>
      <w:r w:rsidR="00D70EEF">
        <w:rPr>
          <w:rFonts w:ascii="Times New Roman" w:hAnsi="Times New Roman" w:cs="Times New Roman"/>
          <w:noProof/>
          <w:sz w:val="24"/>
          <w:szCs w:val="24"/>
        </w:rPr>
        <w:t>)</w:t>
      </w:r>
      <w:r w:rsidR="00D70EEF">
        <w:rPr>
          <w:rFonts w:ascii="Times New Roman" w:hAnsi="Times New Roman" w:cs="Times New Roman"/>
          <w:noProof/>
          <w:sz w:val="24"/>
          <w:szCs w:val="24"/>
          <w:vertAlign w:val="subscript"/>
        </w:rPr>
        <w:t>o</w:t>
      </w:r>
      <w:r w:rsidR="00D70EEF">
        <w:rPr>
          <w:rFonts w:ascii="Times New Roman" w:hAnsi="Times New Roman" w:cs="Times New Roman"/>
          <w:noProof/>
          <w:sz w:val="24"/>
          <w:szCs w:val="24"/>
        </w:rPr>
        <w:t xml:space="preserve"> ratio. </w:t>
      </w:r>
      <w:r w:rsidR="00E42D0C">
        <w:rPr>
          <w:rFonts w:ascii="Times New Roman" w:hAnsi="Times New Roman" w:cs="Times New Roman"/>
          <w:noProof/>
          <w:sz w:val="24"/>
          <w:szCs w:val="24"/>
        </w:rPr>
        <w:t xml:space="preserve">Information about the viscosity of the hydrophobic microdomains </w:t>
      </w:r>
      <w:r w:rsidR="009B3C9D">
        <w:rPr>
          <w:rFonts w:ascii="Times New Roman" w:hAnsi="Times New Roman" w:cs="Times New Roman"/>
          <w:noProof/>
          <w:sz w:val="24"/>
          <w:szCs w:val="24"/>
        </w:rPr>
        <w:t>wa</w:t>
      </w:r>
      <w:r w:rsidR="00E42D0C">
        <w:rPr>
          <w:rFonts w:ascii="Times New Roman" w:hAnsi="Times New Roman" w:cs="Times New Roman"/>
          <w:noProof/>
          <w:sz w:val="24"/>
          <w:szCs w:val="24"/>
        </w:rPr>
        <w:t>s obtained from the pyrene lifetime and the que</w:t>
      </w:r>
      <w:r w:rsidR="001E4062">
        <w:rPr>
          <w:rFonts w:ascii="Times New Roman" w:hAnsi="Times New Roman" w:cs="Times New Roman"/>
          <w:noProof/>
          <w:sz w:val="24"/>
          <w:szCs w:val="24"/>
        </w:rPr>
        <w:t>nching rate constant</w:t>
      </w:r>
      <w:r w:rsidR="008D273E">
        <w:rPr>
          <w:rFonts w:ascii="Times New Roman" w:hAnsi="Times New Roman" w:cs="Times New Roman"/>
          <w:noProof/>
          <w:sz w:val="24"/>
          <w:szCs w:val="24"/>
        </w:rPr>
        <w:t>,</w:t>
      </w:r>
      <w:r w:rsidR="001E4062">
        <w:rPr>
          <w:rFonts w:ascii="Times New Roman" w:hAnsi="Times New Roman" w:cs="Times New Roman"/>
          <w:noProof/>
          <w:sz w:val="24"/>
          <w:szCs w:val="24"/>
        </w:rPr>
        <w:t xml:space="preserve"> which resp</w:t>
      </w:r>
      <w:r w:rsidR="00E42D0C">
        <w:rPr>
          <w:rFonts w:ascii="Times New Roman" w:hAnsi="Times New Roman" w:cs="Times New Roman"/>
          <w:noProof/>
          <w:sz w:val="24"/>
          <w:szCs w:val="24"/>
        </w:rPr>
        <w:t>ectively increase</w:t>
      </w:r>
      <w:r w:rsidR="0034112B">
        <w:rPr>
          <w:rFonts w:ascii="Times New Roman" w:hAnsi="Times New Roman" w:cs="Times New Roman"/>
          <w:noProof/>
          <w:sz w:val="24"/>
          <w:szCs w:val="24"/>
        </w:rPr>
        <w:t>d</w:t>
      </w:r>
      <w:r w:rsidR="00E42D0C">
        <w:rPr>
          <w:rFonts w:ascii="Times New Roman" w:hAnsi="Times New Roman" w:cs="Times New Roman"/>
          <w:noProof/>
          <w:sz w:val="24"/>
          <w:szCs w:val="24"/>
        </w:rPr>
        <w:t xml:space="preserve"> and decrease</w:t>
      </w:r>
      <w:r w:rsidR="0034112B">
        <w:rPr>
          <w:rFonts w:ascii="Times New Roman" w:hAnsi="Times New Roman" w:cs="Times New Roman"/>
          <w:noProof/>
          <w:sz w:val="24"/>
          <w:szCs w:val="24"/>
        </w:rPr>
        <w:t>d</w:t>
      </w:r>
      <w:r w:rsidR="00E42D0C">
        <w:rPr>
          <w:rFonts w:ascii="Times New Roman" w:hAnsi="Times New Roman" w:cs="Times New Roman"/>
          <w:noProof/>
          <w:sz w:val="24"/>
          <w:szCs w:val="24"/>
        </w:rPr>
        <w:t xml:space="preserve"> </w:t>
      </w:r>
      <w:r w:rsidR="008D273E">
        <w:rPr>
          <w:rFonts w:ascii="Times New Roman" w:hAnsi="Times New Roman" w:cs="Times New Roman"/>
          <w:noProof/>
          <w:sz w:val="24"/>
          <w:szCs w:val="24"/>
        </w:rPr>
        <w:t xml:space="preserve">for </w:t>
      </w:r>
      <w:r w:rsidR="00E42D0C">
        <w:rPr>
          <w:rFonts w:ascii="Times New Roman" w:hAnsi="Times New Roman" w:cs="Times New Roman"/>
          <w:noProof/>
          <w:sz w:val="24"/>
          <w:szCs w:val="24"/>
        </w:rPr>
        <w:t xml:space="preserve">increasing microviscosity. </w:t>
      </w:r>
      <w:r w:rsidR="009B3C9D">
        <w:rPr>
          <w:rFonts w:ascii="Times New Roman" w:hAnsi="Times New Roman" w:cs="Times New Roman"/>
          <w:noProof/>
          <w:sz w:val="24"/>
          <w:szCs w:val="24"/>
        </w:rPr>
        <w:t>A</w:t>
      </w:r>
      <w:r w:rsidR="00E42D0C">
        <w:rPr>
          <w:rFonts w:ascii="Times New Roman" w:hAnsi="Times New Roman" w:cs="Times New Roman"/>
          <w:noProof/>
          <w:sz w:val="24"/>
          <w:szCs w:val="24"/>
        </w:rPr>
        <w:t xml:space="preserve"> change in hydrophobic modification from propionyl to hexanoyl groups result</w:t>
      </w:r>
      <w:r w:rsidR="009B3C9D">
        <w:rPr>
          <w:rFonts w:ascii="Times New Roman" w:hAnsi="Times New Roman" w:cs="Times New Roman"/>
          <w:noProof/>
          <w:sz w:val="24"/>
          <w:szCs w:val="24"/>
        </w:rPr>
        <w:t>ed</w:t>
      </w:r>
      <w:r w:rsidR="00E42D0C">
        <w:rPr>
          <w:rFonts w:ascii="Times New Roman" w:hAnsi="Times New Roman" w:cs="Times New Roman"/>
          <w:noProof/>
          <w:sz w:val="24"/>
          <w:szCs w:val="24"/>
        </w:rPr>
        <w:t xml:space="preserve"> in a change in relative polarity of the HM-SNPs based on the </w:t>
      </w:r>
      <w:r w:rsidR="00E42D0C">
        <w:rPr>
          <w:rFonts w:ascii="Times New Roman" w:hAnsi="Times New Roman" w:cs="Times New Roman"/>
          <w:i/>
          <w:noProof/>
          <w:sz w:val="24"/>
          <w:szCs w:val="24"/>
        </w:rPr>
        <w:t>K</w:t>
      </w:r>
      <w:r w:rsidR="00E42D0C">
        <w:rPr>
          <w:rFonts w:ascii="Times New Roman" w:hAnsi="Times New Roman" w:cs="Times New Roman"/>
          <w:noProof/>
          <w:sz w:val="24"/>
          <w:szCs w:val="24"/>
          <w:vertAlign w:val="subscript"/>
        </w:rPr>
        <w:t>B</w:t>
      </w:r>
      <w:r w:rsidR="00E42D0C">
        <w:rPr>
          <w:rFonts w:ascii="Times New Roman" w:hAnsi="Times New Roman" w:cs="Times New Roman"/>
          <w:noProof/>
          <w:sz w:val="24"/>
          <w:szCs w:val="24"/>
        </w:rPr>
        <w:t xml:space="preserve"> and (</w:t>
      </w:r>
      <w:r w:rsidR="00E42D0C">
        <w:rPr>
          <w:rFonts w:ascii="Times New Roman" w:hAnsi="Times New Roman" w:cs="Times New Roman"/>
          <w:i/>
          <w:noProof/>
          <w:sz w:val="24"/>
          <w:szCs w:val="24"/>
        </w:rPr>
        <w:t>I</w:t>
      </w:r>
      <w:r w:rsidR="00E42D0C">
        <w:rPr>
          <w:rFonts w:ascii="Times New Roman" w:hAnsi="Times New Roman" w:cs="Times New Roman"/>
          <w:noProof/>
          <w:sz w:val="24"/>
          <w:szCs w:val="24"/>
          <w:vertAlign w:val="subscript"/>
        </w:rPr>
        <w:t>1</w:t>
      </w:r>
      <w:r w:rsidR="00E42D0C">
        <w:rPr>
          <w:rFonts w:ascii="Times New Roman" w:hAnsi="Times New Roman" w:cs="Times New Roman"/>
          <w:noProof/>
          <w:sz w:val="24"/>
          <w:szCs w:val="24"/>
        </w:rPr>
        <w:t>/</w:t>
      </w:r>
      <w:r w:rsidR="00E42D0C">
        <w:rPr>
          <w:rFonts w:ascii="Times New Roman" w:hAnsi="Times New Roman" w:cs="Times New Roman"/>
          <w:i/>
          <w:noProof/>
          <w:sz w:val="24"/>
          <w:szCs w:val="24"/>
        </w:rPr>
        <w:t>I</w:t>
      </w:r>
      <w:r w:rsidR="00E42D0C">
        <w:rPr>
          <w:rFonts w:ascii="Times New Roman" w:hAnsi="Times New Roman" w:cs="Times New Roman"/>
          <w:noProof/>
          <w:sz w:val="24"/>
          <w:szCs w:val="24"/>
          <w:vertAlign w:val="subscript"/>
        </w:rPr>
        <w:t>3</w:t>
      </w:r>
      <w:r w:rsidR="00E42D0C">
        <w:rPr>
          <w:rFonts w:ascii="Times New Roman" w:hAnsi="Times New Roman" w:cs="Times New Roman"/>
          <w:noProof/>
          <w:sz w:val="24"/>
          <w:szCs w:val="24"/>
        </w:rPr>
        <w:t>)</w:t>
      </w:r>
      <w:r w:rsidR="00E42D0C">
        <w:rPr>
          <w:rFonts w:ascii="Times New Roman" w:hAnsi="Times New Roman" w:cs="Times New Roman"/>
          <w:noProof/>
          <w:sz w:val="24"/>
          <w:szCs w:val="24"/>
          <w:vertAlign w:val="subscript"/>
        </w:rPr>
        <w:t>o</w:t>
      </w:r>
      <w:r w:rsidR="00E42D0C">
        <w:rPr>
          <w:rFonts w:ascii="Times New Roman" w:hAnsi="Times New Roman" w:cs="Times New Roman"/>
          <w:noProof/>
          <w:sz w:val="24"/>
          <w:szCs w:val="24"/>
        </w:rPr>
        <w:t xml:space="preserve"> </w:t>
      </w:r>
      <w:r w:rsidR="001E4062">
        <w:rPr>
          <w:rFonts w:ascii="Times New Roman" w:hAnsi="Times New Roman" w:cs="Times New Roman"/>
          <w:noProof/>
          <w:sz w:val="24"/>
          <w:szCs w:val="24"/>
        </w:rPr>
        <w:t>parameter</w:t>
      </w:r>
      <w:r w:rsidR="00E42D0C">
        <w:rPr>
          <w:rFonts w:ascii="Times New Roman" w:hAnsi="Times New Roman" w:cs="Times New Roman"/>
          <w:noProof/>
          <w:sz w:val="24"/>
          <w:szCs w:val="24"/>
        </w:rPr>
        <w:t xml:space="preserve">s, </w:t>
      </w:r>
      <w:r w:rsidR="009B3C9D">
        <w:rPr>
          <w:rFonts w:ascii="Times New Roman" w:hAnsi="Times New Roman" w:cs="Times New Roman"/>
          <w:noProof/>
          <w:sz w:val="24"/>
          <w:szCs w:val="24"/>
        </w:rPr>
        <w:t>and</w:t>
      </w:r>
      <w:r w:rsidR="00E42D0C">
        <w:rPr>
          <w:rFonts w:ascii="Times New Roman" w:hAnsi="Times New Roman" w:cs="Times New Roman"/>
          <w:noProof/>
          <w:sz w:val="24"/>
          <w:szCs w:val="24"/>
        </w:rPr>
        <w:t xml:space="preserve"> a substantial increase in viscosity of the hydrophobic microdomains</w:t>
      </w:r>
      <w:r w:rsidR="00B22917">
        <w:rPr>
          <w:rFonts w:ascii="Times New Roman" w:hAnsi="Times New Roman" w:cs="Times New Roman"/>
          <w:noProof/>
          <w:sz w:val="24"/>
          <w:szCs w:val="24"/>
        </w:rPr>
        <w:t xml:space="preserve"> (larger &lt;</w:t>
      </w:r>
      <w:r w:rsidR="00B22917" w:rsidRPr="00B22917">
        <w:rPr>
          <w:rFonts w:ascii="Symbol" w:hAnsi="Symbol" w:cs="Times New Roman"/>
          <w:i/>
          <w:noProof/>
          <w:sz w:val="24"/>
          <w:szCs w:val="24"/>
        </w:rPr>
        <w:t></w:t>
      </w:r>
      <w:r w:rsidR="00B22917">
        <w:rPr>
          <w:rFonts w:ascii="Times New Roman" w:hAnsi="Times New Roman" w:cs="Times New Roman"/>
          <w:noProof/>
          <w:sz w:val="24"/>
          <w:szCs w:val="24"/>
          <w:vertAlign w:val="subscript"/>
        </w:rPr>
        <w:t>SNP</w:t>
      </w:r>
      <w:r w:rsidR="00B22917">
        <w:rPr>
          <w:rFonts w:ascii="Times New Roman" w:hAnsi="Times New Roman" w:cs="Times New Roman"/>
          <w:noProof/>
          <w:sz w:val="24"/>
          <w:szCs w:val="24"/>
        </w:rPr>
        <w:t xml:space="preserve">&gt; and smaller </w:t>
      </w:r>
      <w:r w:rsidR="00B22917">
        <w:rPr>
          <w:rFonts w:ascii="Times New Roman" w:hAnsi="Times New Roman" w:cs="Times New Roman"/>
          <w:i/>
          <w:noProof/>
          <w:sz w:val="24"/>
          <w:szCs w:val="24"/>
        </w:rPr>
        <w:t>k</w:t>
      </w:r>
      <w:r w:rsidR="00B22917">
        <w:rPr>
          <w:rFonts w:ascii="Times New Roman" w:hAnsi="Times New Roman" w:cs="Times New Roman"/>
          <w:noProof/>
          <w:sz w:val="24"/>
          <w:szCs w:val="24"/>
          <w:vertAlign w:val="subscript"/>
        </w:rPr>
        <w:t>qSNP</w:t>
      </w:r>
      <w:r w:rsidR="00B22917">
        <w:rPr>
          <w:rFonts w:ascii="Times New Roman" w:hAnsi="Times New Roman" w:cs="Times New Roman"/>
          <w:noProof/>
          <w:sz w:val="24"/>
          <w:szCs w:val="24"/>
        </w:rPr>
        <w:t xml:space="preserve"> values)</w:t>
      </w:r>
      <w:r w:rsidR="00E42D0C">
        <w:rPr>
          <w:rFonts w:ascii="Times New Roman" w:hAnsi="Times New Roman" w:cs="Times New Roman"/>
          <w:noProof/>
          <w:sz w:val="24"/>
          <w:szCs w:val="24"/>
        </w:rPr>
        <w:t>.</w:t>
      </w:r>
      <w:r w:rsidR="009B3C9D">
        <w:rPr>
          <w:rFonts w:ascii="Times New Roman" w:hAnsi="Times New Roman" w:cs="Times New Roman"/>
          <w:noProof/>
          <w:sz w:val="24"/>
          <w:szCs w:val="24"/>
        </w:rPr>
        <w:t xml:space="preserve"> The size of the SNPs was found to have no effect on the parameters </w:t>
      </w:r>
      <w:r w:rsidR="009B3C9D">
        <w:rPr>
          <w:rFonts w:ascii="Times New Roman" w:hAnsi="Times New Roman" w:cs="Times New Roman"/>
          <w:i/>
          <w:noProof/>
          <w:sz w:val="24"/>
          <w:szCs w:val="24"/>
        </w:rPr>
        <w:t>K</w:t>
      </w:r>
      <w:r w:rsidR="009B3C9D">
        <w:rPr>
          <w:rFonts w:ascii="Times New Roman" w:hAnsi="Times New Roman" w:cs="Times New Roman"/>
          <w:noProof/>
          <w:sz w:val="24"/>
          <w:szCs w:val="24"/>
          <w:vertAlign w:val="subscript"/>
        </w:rPr>
        <w:t>B</w:t>
      </w:r>
      <w:r w:rsidR="009B3C9D">
        <w:rPr>
          <w:rFonts w:ascii="Times New Roman" w:hAnsi="Times New Roman" w:cs="Times New Roman"/>
          <w:noProof/>
          <w:sz w:val="24"/>
          <w:szCs w:val="24"/>
        </w:rPr>
        <w:t>, &lt;</w:t>
      </w:r>
      <w:r w:rsidR="009B3C9D" w:rsidRPr="00B22917">
        <w:rPr>
          <w:rFonts w:ascii="Symbol" w:hAnsi="Symbol" w:cs="Times New Roman"/>
          <w:i/>
          <w:noProof/>
          <w:sz w:val="24"/>
          <w:szCs w:val="24"/>
        </w:rPr>
        <w:t></w:t>
      </w:r>
      <w:r w:rsidR="009B3C9D">
        <w:rPr>
          <w:rFonts w:ascii="Times New Roman" w:hAnsi="Times New Roman" w:cs="Times New Roman"/>
          <w:noProof/>
          <w:sz w:val="24"/>
          <w:szCs w:val="24"/>
          <w:vertAlign w:val="subscript"/>
        </w:rPr>
        <w:t>SNP</w:t>
      </w:r>
      <w:r w:rsidR="009B3C9D">
        <w:rPr>
          <w:rFonts w:ascii="Times New Roman" w:hAnsi="Times New Roman" w:cs="Times New Roman"/>
          <w:noProof/>
          <w:sz w:val="24"/>
          <w:szCs w:val="24"/>
        </w:rPr>
        <w:t xml:space="preserve">&gt;, </w:t>
      </w:r>
      <w:r w:rsidR="009B3C9D">
        <w:rPr>
          <w:rFonts w:ascii="Times New Roman" w:hAnsi="Times New Roman" w:cs="Times New Roman"/>
          <w:i/>
          <w:noProof/>
          <w:sz w:val="24"/>
          <w:szCs w:val="24"/>
        </w:rPr>
        <w:t>k</w:t>
      </w:r>
      <w:r w:rsidR="009B3C9D">
        <w:rPr>
          <w:rFonts w:ascii="Times New Roman" w:hAnsi="Times New Roman" w:cs="Times New Roman"/>
          <w:noProof/>
          <w:sz w:val="24"/>
          <w:szCs w:val="24"/>
          <w:vertAlign w:val="subscript"/>
        </w:rPr>
        <w:t>qSNP</w:t>
      </w:r>
      <w:r w:rsidR="009B3C9D">
        <w:rPr>
          <w:rFonts w:ascii="Times New Roman" w:hAnsi="Times New Roman" w:cs="Times New Roman"/>
          <w:noProof/>
          <w:sz w:val="24"/>
          <w:szCs w:val="24"/>
        </w:rPr>
        <w:t>, and (</w:t>
      </w:r>
      <w:r w:rsidR="009B3C9D">
        <w:rPr>
          <w:rFonts w:ascii="Times New Roman" w:hAnsi="Times New Roman" w:cs="Times New Roman"/>
          <w:i/>
          <w:noProof/>
          <w:sz w:val="24"/>
          <w:szCs w:val="24"/>
        </w:rPr>
        <w:t>I</w:t>
      </w:r>
      <w:r w:rsidR="009B3C9D">
        <w:rPr>
          <w:rFonts w:ascii="Times New Roman" w:hAnsi="Times New Roman" w:cs="Times New Roman"/>
          <w:noProof/>
          <w:sz w:val="24"/>
          <w:szCs w:val="24"/>
          <w:vertAlign w:val="subscript"/>
        </w:rPr>
        <w:t>1</w:t>
      </w:r>
      <w:r w:rsidR="009B3C9D">
        <w:rPr>
          <w:rFonts w:ascii="Times New Roman" w:hAnsi="Times New Roman" w:cs="Times New Roman"/>
          <w:noProof/>
          <w:sz w:val="24"/>
          <w:szCs w:val="24"/>
        </w:rPr>
        <w:t>/</w:t>
      </w:r>
      <w:r w:rsidR="009B3C9D">
        <w:rPr>
          <w:rFonts w:ascii="Times New Roman" w:hAnsi="Times New Roman" w:cs="Times New Roman"/>
          <w:i/>
          <w:noProof/>
          <w:sz w:val="24"/>
          <w:szCs w:val="24"/>
        </w:rPr>
        <w:t>I</w:t>
      </w:r>
      <w:r w:rsidR="009B3C9D">
        <w:rPr>
          <w:rFonts w:ascii="Times New Roman" w:hAnsi="Times New Roman" w:cs="Times New Roman"/>
          <w:noProof/>
          <w:sz w:val="24"/>
          <w:szCs w:val="24"/>
          <w:vertAlign w:val="subscript"/>
        </w:rPr>
        <w:t>3</w:t>
      </w:r>
      <w:r w:rsidR="009B3C9D">
        <w:rPr>
          <w:rFonts w:ascii="Times New Roman" w:hAnsi="Times New Roman" w:cs="Times New Roman"/>
          <w:noProof/>
          <w:sz w:val="24"/>
          <w:szCs w:val="24"/>
        </w:rPr>
        <w:t>)</w:t>
      </w:r>
      <w:r w:rsidR="009B3C9D">
        <w:rPr>
          <w:rFonts w:ascii="Times New Roman" w:hAnsi="Times New Roman" w:cs="Times New Roman"/>
          <w:noProof/>
          <w:sz w:val="24"/>
          <w:szCs w:val="24"/>
          <w:vertAlign w:val="subscript"/>
        </w:rPr>
        <w:t>o</w:t>
      </w:r>
      <w:r w:rsidR="008D273E">
        <w:rPr>
          <w:rFonts w:ascii="Times New Roman" w:hAnsi="Times New Roman" w:cs="Times New Roman"/>
          <w:noProof/>
          <w:sz w:val="24"/>
          <w:szCs w:val="24"/>
        </w:rPr>
        <w:t xml:space="preserve">, </w:t>
      </w:r>
      <w:r w:rsidR="009B3C9D">
        <w:rPr>
          <w:rFonts w:ascii="Times New Roman" w:hAnsi="Times New Roman" w:cs="Times New Roman"/>
          <w:noProof/>
          <w:sz w:val="24"/>
          <w:szCs w:val="24"/>
        </w:rPr>
        <w:t xml:space="preserve">indicating that </w:t>
      </w:r>
      <w:r w:rsidR="00524876">
        <w:rPr>
          <w:rFonts w:ascii="Times New Roman" w:hAnsi="Times New Roman" w:cs="Times New Roman"/>
          <w:noProof/>
          <w:sz w:val="24"/>
          <w:szCs w:val="24"/>
        </w:rPr>
        <w:t>it</w:t>
      </w:r>
      <w:r w:rsidR="009B3C9D">
        <w:rPr>
          <w:rFonts w:ascii="Times New Roman" w:hAnsi="Times New Roman" w:cs="Times New Roman"/>
          <w:noProof/>
          <w:sz w:val="24"/>
          <w:szCs w:val="24"/>
        </w:rPr>
        <w:t xml:space="preserve"> had little effect on the relative hydrophobi</w:t>
      </w:r>
      <w:r w:rsidR="008D273E">
        <w:rPr>
          <w:rFonts w:ascii="Times New Roman" w:hAnsi="Times New Roman" w:cs="Times New Roman"/>
          <w:noProof/>
          <w:sz w:val="24"/>
          <w:szCs w:val="24"/>
        </w:rPr>
        <w:t>c</w:t>
      </w:r>
      <w:r w:rsidR="009B3C9D">
        <w:rPr>
          <w:rFonts w:ascii="Times New Roman" w:hAnsi="Times New Roman" w:cs="Times New Roman"/>
          <w:noProof/>
          <w:sz w:val="24"/>
          <w:szCs w:val="24"/>
        </w:rPr>
        <w:t xml:space="preserve">ity of the HM-SNPs.  </w:t>
      </w:r>
      <w:r w:rsidR="00E42D0C">
        <w:rPr>
          <w:rFonts w:ascii="Times New Roman" w:hAnsi="Times New Roman" w:cs="Times New Roman"/>
          <w:noProof/>
          <w:sz w:val="24"/>
          <w:szCs w:val="24"/>
        </w:rPr>
        <w:t xml:space="preserve">Such </w:t>
      </w:r>
      <w:r w:rsidR="008D273E">
        <w:rPr>
          <w:rFonts w:ascii="Times New Roman" w:hAnsi="Times New Roman" w:cs="Times New Roman"/>
          <w:noProof/>
          <w:sz w:val="24"/>
          <w:szCs w:val="24"/>
        </w:rPr>
        <w:t xml:space="preserve">an </w:t>
      </w:r>
      <w:r w:rsidR="00E42D0C">
        <w:rPr>
          <w:rFonts w:ascii="Times New Roman" w:hAnsi="Times New Roman" w:cs="Times New Roman"/>
          <w:noProof/>
          <w:sz w:val="24"/>
          <w:szCs w:val="24"/>
        </w:rPr>
        <w:t xml:space="preserve">observation </w:t>
      </w:r>
      <w:r w:rsidR="008D273E">
        <w:rPr>
          <w:rFonts w:ascii="Times New Roman" w:hAnsi="Times New Roman" w:cs="Times New Roman"/>
          <w:noProof/>
          <w:sz w:val="24"/>
          <w:szCs w:val="24"/>
        </w:rPr>
        <w:t xml:space="preserve">may be </w:t>
      </w:r>
      <w:r w:rsidR="00E42D0C">
        <w:rPr>
          <w:rFonts w:ascii="Times New Roman" w:hAnsi="Times New Roman" w:cs="Times New Roman"/>
          <w:noProof/>
          <w:sz w:val="24"/>
          <w:szCs w:val="24"/>
        </w:rPr>
        <w:t xml:space="preserve">important for the design of HM-SNPs as delivery vehicles for hydrophobic </w:t>
      </w:r>
      <w:r w:rsidR="008D273E">
        <w:rPr>
          <w:rFonts w:ascii="Times New Roman" w:hAnsi="Times New Roman" w:cs="Times New Roman"/>
          <w:noProof/>
          <w:sz w:val="24"/>
          <w:szCs w:val="24"/>
        </w:rPr>
        <w:t xml:space="preserve">drug </w:t>
      </w:r>
      <w:r w:rsidR="00E42D0C">
        <w:rPr>
          <w:rFonts w:ascii="Times New Roman" w:hAnsi="Times New Roman" w:cs="Times New Roman"/>
          <w:noProof/>
          <w:sz w:val="24"/>
          <w:szCs w:val="24"/>
        </w:rPr>
        <w:t>cargoes.</w:t>
      </w:r>
    </w:p>
    <w:p w14:paraId="56C8AA25" w14:textId="77777777" w:rsidR="006842CE" w:rsidRDefault="006842CE" w:rsidP="005204BC">
      <w:pPr>
        <w:spacing w:line="480" w:lineRule="auto"/>
        <w:contextualSpacing/>
        <w:jc w:val="both"/>
        <w:rPr>
          <w:rFonts w:ascii="Times New Roman" w:hAnsi="Times New Roman" w:cs="Times New Roman"/>
          <w:noProof/>
          <w:sz w:val="24"/>
          <w:szCs w:val="24"/>
        </w:rPr>
      </w:pPr>
    </w:p>
    <w:p w14:paraId="6B341F56" w14:textId="77777777" w:rsidR="006842CE" w:rsidRDefault="006842CE" w:rsidP="005204BC">
      <w:pPr>
        <w:spacing w:line="48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ACKNOWLEDGEMENTS</w:t>
      </w:r>
    </w:p>
    <w:p w14:paraId="49A31489" w14:textId="77777777" w:rsidR="006842CE" w:rsidRPr="006842CE" w:rsidRDefault="006842CE" w:rsidP="005204BC">
      <w:pPr>
        <w:spacing w:line="48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This research was funded by EcoSynthetix and NSERC. The authors are also thankful for numerous fruitful discussions with Drs. Bloem</w:t>
      </w:r>
      <w:r w:rsidR="00524876">
        <w:rPr>
          <w:rFonts w:ascii="Times New Roman" w:hAnsi="Times New Roman" w:cs="Times New Roman"/>
          <w:noProof/>
          <w:sz w:val="24"/>
          <w:szCs w:val="24"/>
        </w:rPr>
        <w:t>bergen, McLennan, Mesnager, and</w:t>
      </w:r>
      <w:r w:rsidRPr="006842CE">
        <w:rPr>
          <w:rFonts w:ascii="Times New Roman" w:hAnsi="Times New Roman" w:cs="Times New Roman"/>
          <w:noProof/>
          <w:sz w:val="24"/>
          <w:szCs w:val="24"/>
        </w:rPr>
        <w:t xml:space="preserve"> </w:t>
      </w:r>
      <w:r>
        <w:rPr>
          <w:rFonts w:ascii="Times New Roman" w:hAnsi="Times New Roman" w:cs="Times New Roman"/>
          <w:noProof/>
          <w:sz w:val="24"/>
          <w:szCs w:val="24"/>
        </w:rPr>
        <w:t>Smeets.</w:t>
      </w:r>
    </w:p>
    <w:p w14:paraId="1057B3FF" w14:textId="77777777" w:rsidR="006842CE" w:rsidRDefault="006842CE" w:rsidP="005204BC">
      <w:pPr>
        <w:spacing w:line="480" w:lineRule="auto"/>
        <w:contextualSpacing/>
        <w:jc w:val="both"/>
        <w:rPr>
          <w:rFonts w:ascii="Times New Roman" w:hAnsi="Times New Roman" w:cs="Times New Roman"/>
          <w:noProof/>
          <w:sz w:val="24"/>
          <w:szCs w:val="24"/>
        </w:rPr>
      </w:pPr>
    </w:p>
    <w:p w14:paraId="0FA10A84" w14:textId="77777777" w:rsidR="00D1076C" w:rsidRDefault="00D1076C" w:rsidP="005204BC">
      <w:pPr>
        <w:spacing w:line="480" w:lineRule="auto"/>
        <w:contextualSpacing/>
        <w:jc w:val="both"/>
        <w:rPr>
          <w:rFonts w:ascii="Times New Roman" w:hAnsi="Times New Roman" w:cs="Times New Roman"/>
          <w:noProof/>
          <w:sz w:val="24"/>
          <w:szCs w:val="24"/>
        </w:rPr>
      </w:pPr>
    </w:p>
    <w:p w14:paraId="301D2B5E" w14:textId="77777777" w:rsidR="00945B4C" w:rsidRDefault="00945B4C" w:rsidP="005204BC">
      <w:pPr>
        <w:spacing w:line="480" w:lineRule="auto"/>
        <w:contextualSpacing/>
        <w:jc w:val="both"/>
        <w:rPr>
          <w:rFonts w:ascii="Times New Roman" w:hAnsi="Times New Roman" w:cs="Times New Roman"/>
          <w:b/>
          <w:noProof/>
          <w:sz w:val="24"/>
          <w:szCs w:val="24"/>
        </w:rPr>
      </w:pPr>
      <w:r>
        <w:rPr>
          <w:rFonts w:ascii="Times New Roman" w:hAnsi="Times New Roman" w:cs="Times New Roman"/>
          <w:b/>
          <w:noProof/>
          <w:sz w:val="24"/>
          <w:szCs w:val="24"/>
        </w:rPr>
        <w:t>SUPPORTING INFORMATION</w:t>
      </w:r>
    </w:p>
    <w:p w14:paraId="6A157E93" w14:textId="731878B1" w:rsidR="00945B4C" w:rsidRPr="00945B4C" w:rsidRDefault="00453B5A" w:rsidP="005204BC">
      <w:pPr>
        <w:spacing w:line="48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vertAlign w:val="superscript"/>
        </w:rPr>
        <w:lastRenderedPageBreak/>
        <w:t>1</w:t>
      </w:r>
      <w:r>
        <w:rPr>
          <w:rFonts w:ascii="Times New Roman" w:hAnsi="Times New Roman" w:cs="Times New Roman"/>
          <w:noProof/>
          <w:sz w:val="24"/>
          <w:szCs w:val="24"/>
        </w:rPr>
        <w:t xml:space="preserve">H NMR spectrum </w:t>
      </w:r>
      <w:r w:rsidR="008D273E">
        <w:rPr>
          <w:rFonts w:ascii="Times New Roman" w:hAnsi="Times New Roman" w:cs="Times New Roman"/>
          <w:noProof/>
          <w:sz w:val="24"/>
          <w:szCs w:val="24"/>
        </w:rPr>
        <w:t xml:space="preserve">for </w:t>
      </w:r>
      <w:r>
        <w:rPr>
          <w:rFonts w:ascii="Times New Roman" w:hAnsi="Times New Roman" w:cs="Times New Roman"/>
          <w:noProof/>
          <w:sz w:val="24"/>
          <w:szCs w:val="24"/>
        </w:rPr>
        <w:t xml:space="preserve">a C3-modified SNP. </w:t>
      </w:r>
      <w:r w:rsidR="00682366">
        <w:rPr>
          <w:rFonts w:ascii="Times New Roman" w:hAnsi="Times New Roman" w:cs="Times New Roman"/>
          <w:noProof/>
          <w:sz w:val="24"/>
          <w:szCs w:val="24"/>
        </w:rPr>
        <w:t>Figures describing the procedures applied to analy</w:t>
      </w:r>
      <w:r w:rsidR="008D273E">
        <w:rPr>
          <w:rFonts w:ascii="Times New Roman" w:hAnsi="Times New Roman" w:cs="Times New Roman"/>
          <w:noProof/>
          <w:sz w:val="24"/>
          <w:szCs w:val="24"/>
        </w:rPr>
        <w:t>z</w:t>
      </w:r>
      <w:r w:rsidR="00682366">
        <w:rPr>
          <w:rFonts w:ascii="Times New Roman" w:hAnsi="Times New Roman" w:cs="Times New Roman"/>
          <w:noProof/>
          <w:sz w:val="24"/>
          <w:szCs w:val="24"/>
        </w:rPr>
        <w:t>e the</w:t>
      </w:r>
      <w:r w:rsidR="00416D42">
        <w:rPr>
          <w:rFonts w:ascii="Times New Roman" w:hAnsi="Times New Roman" w:cs="Times New Roman"/>
          <w:noProof/>
          <w:sz w:val="24"/>
          <w:szCs w:val="24"/>
        </w:rPr>
        <w:t xml:space="preserve"> fluorescence spectra and decays</w:t>
      </w:r>
      <w:r w:rsidR="008D273E">
        <w:rPr>
          <w:rFonts w:ascii="Times New Roman" w:hAnsi="Times New Roman" w:cs="Times New Roman"/>
          <w:noProof/>
          <w:sz w:val="24"/>
          <w:szCs w:val="24"/>
        </w:rPr>
        <w:t>,</w:t>
      </w:r>
      <w:r w:rsidR="00682366">
        <w:rPr>
          <w:rFonts w:ascii="Times New Roman" w:hAnsi="Times New Roman" w:cs="Times New Roman"/>
          <w:noProof/>
          <w:sz w:val="24"/>
          <w:szCs w:val="24"/>
        </w:rPr>
        <w:t xml:space="preserve"> and</w:t>
      </w:r>
      <w:r w:rsidR="00416D42">
        <w:rPr>
          <w:rFonts w:ascii="Times New Roman" w:hAnsi="Times New Roman" w:cs="Times New Roman"/>
          <w:noProof/>
          <w:sz w:val="24"/>
          <w:szCs w:val="24"/>
        </w:rPr>
        <w:t xml:space="preserve"> tables of parameters retrieved from the fluorescence decay analysis.</w:t>
      </w:r>
    </w:p>
    <w:sectPr w:rsidR="00945B4C" w:rsidRPr="00945B4C" w:rsidSect="00F341F6">
      <w:footerReference w:type="default" r:id="rId55"/>
      <w:endnotePr>
        <w:numFmt w:val="decimal"/>
      </w:endnotePr>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49EAB" w14:textId="77777777" w:rsidR="005A305E" w:rsidRPr="0086443D" w:rsidRDefault="005A305E" w:rsidP="0086443D">
      <w:pPr>
        <w:pStyle w:val="Footer"/>
      </w:pPr>
    </w:p>
  </w:endnote>
  <w:endnote w:type="continuationSeparator" w:id="0">
    <w:p w14:paraId="4F02D019" w14:textId="77777777" w:rsidR="005A305E" w:rsidRPr="0086443D" w:rsidRDefault="005A305E" w:rsidP="0086443D">
      <w:pPr>
        <w:pStyle w:val="Footer"/>
      </w:pPr>
    </w:p>
  </w:endnote>
  <w:endnote w:id="1">
    <w:p w14:paraId="271D42D4" w14:textId="77777777" w:rsidR="00632EE8" w:rsidRPr="00FE287E" w:rsidRDefault="00632EE8" w:rsidP="00FE287E">
      <w:pPr>
        <w:pStyle w:val="EndnoteText"/>
        <w:spacing w:line="480" w:lineRule="auto"/>
        <w:ind w:left="426" w:hanging="426"/>
        <w:rPr>
          <w:rFonts w:ascii="Times New Roman" w:hAnsi="Times New Roman" w:cs="Times New Roman"/>
          <w:b/>
          <w:sz w:val="24"/>
          <w:szCs w:val="24"/>
        </w:rPr>
      </w:pPr>
      <w:r w:rsidRPr="00FE287E">
        <w:rPr>
          <w:rFonts w:ascii="Times New Roman" w:hAnsi="Times New Roman" w:cs="Times New Roman"/>
          <w:b/>
          <w:sz w:val="24"/>
          <w:szCs w:val="24"/>
        </w:rPr>
        <w:t>REFERENCES</w:t>
      </w:r>
    </w:p>
    <w:p w14:paraId="28998081" w14:textId="34539493"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proofErr w:type="spellStart"/>
      <w:r w:rsidRPr="00FE287E">
        <w:rPr>
          <w:rFonts w:ascii="Times New Roman" w:hAnsi="Times New Roman" w:cs="Times New Roman"/>
          <w:sz w:val="24"/>
          <w:szCs w:val="24"/>
        </w:rPr>
        <w:t>Delcour</w:t>
      </w:r>
      <w:proofErr w:type="spellEnd"/>
      <w:r w:rsidRPr="00FE287E">
        <w:rPr>
          <w:rFonts w:ascii="Times New Roman" w:hAnsi="Times New Roman" w:cs="Times New Roman"/>
          <w:sz w:val="24"/>
          <w:szCs w:val="24"/>
        </w:rPr>
        <w:t xml:space="preserve">, J. A.; </w:t>
      </w:r>
      <w:proofErr w:type="spellStart"/>
      <w:r w:rsidRPr="00FE287E">
        <w:rPr>
          <w:rFonts w:ascii="Times New Roman" w:hAnsi="Times New Roman" w:cs="Times New Roman"/>
          <w:sz w:val="24"/>
          <w:szCs w:val="24"/>
        </w:rPr>
        <w:t>Bruneel</w:t>
      </w:r>
      <w:proofErr w:type="spellEnd"/>
      <w:r w:rsidRPr="00FE287E">
        <w:rPr>
          <w:rFonts w:ascii="Times New Roman" w:hAnsi="Times New Roman" w:cs="Times New Roman"/>
          <w:sz w:val="24"/>
          <w:szCs w:val="24"/>
        </w:rPr>
        <w:t xml:space="preserve">, C.; </w:t>
      </w:r>
      <w:proofErr w:type="spellStart"/>
      <w:r w:rsidRPr="00FE287E">
        <w:rPr>
          <w:rFonts w:ascii="Times New Roman" w:hAnsi="Times New Roman" w:cs="Times New Roman"/>
          <w:sz w:val="24"/>
          <w:szCs w:val="24"/>
        </w:rPr>
        <w:t>Derde</w:t>
      </w:r>
      <w:proofErr w:type="spellEnd"/>
      <w:r w:rsidRPr="00FE287E">
        <w:rPr>
          <w:rFonts w:ascii="Times New Roman" w:hAnsi="Times New Roman" w:cs="Times New Roman"/>
          <w:sz w:val="24"/>
          <w:szCs w:val="24"/>
        </w:rPr>
        <w:t xml:space="preserve">, L. J.; </w:t>
      </w:r>
      <w:proofErr w:type="spellStart"/>
      <w:r w:rsidRPr="00FE287E">
        <w:rPr>
          <w:rFonts w:ascii="Times New Roman" w:hAnsi="Times New Roman" w:cs="Times New Roman"/>
          <w:sz w:val="24"/>
          <w:szCs w:val="24"/>
        </w:rPr>
        <w:t>Gomand</w:t>
      </w:r>
      <w:proofErr w:type="spellEnd"/>
      <w:r w:rsidRPr="00FE287E">
        <w:rPr>
          <w:rFonts w:ascii="Times New Roman" w:hAnsi="Times New Roman" w:cs="Times New Roman"/>
          <w:sz w:val="24"/>
          <w:szCs w:val="24"/>
        </w:rPr>
        <w:t xml:space="preserve">, S. V.; </w:t>
      </w:r>
      <w:proofErr w:type="spellStart"/>
      <w:r w:rsidRPr="00FE287E">
        <w:rPr>
          <w:rFonts w:ascii="Times New Roman" w:hAnsi="Times New Roman" w:cs="Times New Roman"/>
          <w:sz w:val="24"/>
          <w:szCs w:val="24"/>
        </w:rPr>
        <w:t>Pareyt</w:t>
      </w:r>
      <w:proofErr w:type="spellEnd"/>
      <w:r w:rsidRPr="00FE287E">
        <w:rPr>
          <w:rFonts w:ascii="Times New Roman" w:hAnsi="Times New Roman" w:cs="Times New Roman"/>
          <w:sz w:val="24"/>
          <w:szCs w:val="24"/>
        </w:rPr>
        <w:t xml:space="preserve">, B.; </w:t>
      </w:r>
      <w:proofErr w:type="spellStart"/>
      <w:r w:rsidRPr="00FE287E">
        <w:rPr>
          <w:rFonts w:ascii="Times New Roman" w:hAnsi="Times New Roman" w:cs="Times New Roman"/>
          <w:sz w:val="24"/>
          <w:szCs w:val="24"/>
        </w:rPr>
        <w:t>Putseys</w:t>
      </w:r>
      <w:proofErr w:type="spellEnd"/>
      <w:r w:rsidRPr="00FE287E">
        <w:rPr>
          <w:rFonts w:ascii="Times New Roman" w:hAnsi="Times New Roman" w:cs="Times New Roman"/>
          <w:sz w:val="24"/>
          <w:szCs w:val="24"/>
        </w:rPr>
        <w:t xml:space="preserve">, J. A.; </w:t>
      </w:r>
      <w:proofErr w:type="spellStart"/>
      <w:r w:rsidRPr="00FE287E">
        <w:rPr>
          <w:rFonts w:ascii="Times New Roman" w:hAnsi="Times New Roman" w:cs="Times New Roman"/>
          <w:sz w:val="24"/>
          <w:szCs w:val="24"/>
        </w:rPr>
        <w:t>Wilderjans</w:t>
      </w:r>
      <w:proofErr w:type="spellEnd"/>
      <w:r w:rsidRPr="00FE287E">
        <w:rPr>
          <w:rFonts w:ascii="Times New Roman" w:hAnsi="Times New Roman" w:cs="Times New Roman"/>
          <w:sz w:val="24"/>
          <w:szCs w:val="24"/>
        </w:rPr>
        <w:t xml:space="preserve">, E.; Lamberts, L. Fate of Starch in Food </w:t>
      </w:r>
      <w:proofErr w:type="gramStart"/>
      <w:r w:rsidRPr="00FE287E">
        <w:rPr>
          <w:rFonts w:ascii="Times New Roman" w:hAnsi="Times New Roman" w:cs="Times New Roman"/>
          <w:sz w:val="24"/>
          <w:szCs w:val="24"/>
        </w:rPr>
        <w:t>Processing :</w:t>
      </w:r>
      <w:proofErr w:type="gramEnd"/>
      <w:r w:rsidRPr="00FE287E">
        <w:rPr>
          <w:rFonts w:ascii="Times New Roman" w:hAnsi="Times New Roman" w:cs="Times New Roman"/>
          <w:sz w:val="24"/>
          <w:szCs w:val="24"/>
        </w:rPr>
        <w:t xml:space="preserve"> From Raw Materials to Final Food Products. </w:t>
      </w:r>
      <w:r w:rsidRPr="00FE287E">
        <w:rPr>
          <w:rFonts w:ascii="Times New Roman" w:hAnsi="Times New Roman" w:cs="Times New Roman"/>
          <w:i/>
          <w:sz w:val="24"/>
          <w:szCs w:val="24"/>
        </w:rPr>
        <w:t>Ann. Rev. Food Sci.</w:t>
      </w:r>
      <w:r>
        <w:rPr>
          <w:rFonts w:ascii="Times New Roman" w:hAnsi="Times New Roman" w:cs="Times New Roman"/>
          <w:i/>
          <w:sz w:val="24"/>
          <w:szCs w:val="24"/>
        </w:rPr>
        <w:t xml:space="preserve"> </w:t>
      </w:r>
      <w:r w:rsidRPr="00FE287E">
        <w:rPr>
          <w:rFonts w:ascii="Times New Roman" w:hAnsi="Times New Roman" w:cs="Times New Roman"/>
          <w:i/>
          <w:sz w:val="24"/>
          <w:szCs w:val="24"/>
        </w:rPr>
        <w:t>Technol.</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2010</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1</w:t>
      </w:r>
      <w:r w:rsidRPr="00FE287E">
        <w:rPr>
          <w:rFonts w:ascii="Times New Roman" w:hAnsi="Times New Roman" w:cs="Times New Roman"/>
          <w:sz w:val="24"/>
          <w:szCs w:val="24"/>
        </w:rPr>
        <w:t xml:space="preserve"> 87</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111.</w:t>
      </w:r>
    </w:p>
  </w:endnote>
  <w:endnote w:id="2">
    <w:p w14:paraId="23E3A543" w14:textId="05778DB8" w:rsidR="00632EE8" w:rsidRPr="00335F9B" w:rsidRDefault="00632EE8" w:rsidP="007E08DA">
      <w:pPr>
        <w:pStyle w:val="EndnoteText"/>
        <w:spacing w:line="480" w:lineRule="auto"/>
        <w:ind w:left="426" w:hanging="426"/>
        <w:jc w:val="both"/>
        <w:rPr>
          <w:rFonts w:ascii="Times New Roman" w:hAnsi="Times New Roman" w:cs="Times New Roman"/>
          <w:sz w:val="24"/>
          <w:szCs w:val="24"/>
          <w:lang w:val="fr-FR"/>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Hancock, R. D.; </w:t>
      </w:r>
      <w:proofErr w:type="spellStart"/>
      <w:r w:rsidRPr="00FE287E">
        <w:rPr>
          <w:rFonts w:ascii="Times New Roman" w:hAnsi="Times New Roman" w:cs="Times New Roman"/>
          <w:sz w:val="24"/>
          <w:szCs w:val="24"/>
        </w:rPr>
        <w:t>Tarbet</w:t>
      </w:r>
      <w:proofErr w:type="spellEnd"/>
      <w:r w:rsidRPr="00FE287E">
        <w:rPr>
          <w:rFonts w:ascii="Times New Roman" w:hAnsi="Times New Roman" w:cs="Times New Roman"/>
          <w:sz w:val="24"/>
          <w:szCs w:val="24"/>
        </w:rPr>
        <w:t xml:space="preserve">, B. J. The Other Double Helix – The Fascinating Chemistry of Starch. </w:t>
      </w:r>
      <w:r w:rsidRPr="00335F9B">
        <w:rPr>
          <w:rFonts w:ascii="Times New Roman" w:hAnsi="Times New Roman" w:cs="Times New Roman"/>
          <w:i/>
          <w:sz w:val="24"/>
          <w:szCs w:val="24"/>
          <w:lang w:val="fr-FR"/>
        </w:rPr>
        <w:t xml:space="preserve">J. </w:t>
      </w:r>
      <w:proofErr w:type="spellStart"/>
      <w:r w:rsidRPr="00335F9B">
        <w:rPr>
          <w:rFonts w:ascii="Times New Roman" w:hAnsi="Times New Roman" w:cs="Times New Roman"/>
          <w:i/>
          <w:sz w:val="24"/>
          <w:szCs w:val="24"/>
          <w:lang w:val="fr-FR"/>
        </w:rPr>
        <w:t>Chem</w:t>
      </w:r>
      <w:proofErr w:type="spellEnd"/>
      <w:r w:rsidRPr="00335F9B">
        <w:rPr>
          <w:rFonts w:ascii="Times New Roman" w:hAnsi="Times New Roman" w:cs="Times New Roman"/>
          <w:i/>
          <w:sz w:val="24"/>
          <w:szCs w:val="24"/>
          <w:lang w:val="fr-FR"/>
        </w:rPr>
        <w:t>. Ed.</w:t>
      </w:r>
      <w:r w:rsidRPr="00335F9B">
        <w:rPr>
          <w:rFonts w:ascii="Times New Roman" w:hAnsi="Times New Roman" w:cs="Times New Roman"/>
          <w:sz w:val="24"/>
          <w:szCs w:val="24"/>
          <w:lang w:val="fr-FR"/>
        </w:rPr>
        <w:t xml:space="preserve"> </w:t>
      </w:r>
      <w:r w:rsidRPr="00335F9B">
        <w:rPr>
          <w:rFonts w:ascii="Times New Roman" w:hAnsi="Times New Roman" w:cs="Times New Roman"/>
          <w:b/>
          <w:sz w:val="24"/>
          <w:szCs w:val="24"/>
          <w:lang w:val="fr-FR"/>
        </w:rPr>
        <w:t>2000</w:t>
      </w:r>
      <w:r w:rsidRPr="00335F9B">
        <w:rPr>
          <w:rFonts w:ascii="Times New Roman" w:hAnsi="Times New Roman" w:cs="Times New Roman"/>
          <w:sz w:val="24"/>
          <w:szCs w:val="24"/>
          <w:lang w:val="fr-FR"/>
        </w:rPr>
        <w:t xml:space="preserve">, </w:t>
      </w:r>
      <w:r w:rsidRPr="00335F9B">
        <w:rPr>
          <w:rFonts w:ascii="Times New Roman" w:hAnsi="Times New Roman" w:cs="Times New Roman"/>
          <w:i/>
          <w:sz w:val="24"/>
          <w:szCs w:val="24"/>
          <w:lang w:val="fr-FR"/>
        </w:rPr>
        <w:t>77</w:t>
      </w:r>
      <w:r w:rsidRPr="00335F9B">
        <w:rPr>
          <w:rFonts w:ascii="Times New Roman" w:hAnsi="Times New Roman" w:cs="Times New Roman"/>
          <w:sz w:val="24"/>
          <w:szCs w:val="24"/>
          <w:lang w:val="fr-FR"/>
        </w:rPr>
        <w:t>, 988</w:t>
      </w:r>
      <w:r w:rsidR="0083773E" w:rsidRPr="00335F9B">
        <w:rPr>
          <w:rFonts w:ascii="Times New Roman" w:hAnsi="Times New Roman" w:cs="Times New Roman"/>
          <w:sz w:val="24"/>
          <w:szCs w:val="24"/>
          <w:lang w:val="fr-FR"/>
        </w:rPr>
        <w:t>–</w:t>
      </w:r>
      <w:r w:rsidRPr="00335F9B">
        <w:rPr>
          <w:rFonts w:ascii="Times New Roman" w:hAnsi="Times New Roman" w:cs="Times New Roman"/>
          <w:sz w:val="24"/>
          <w:szCs w:val="24"/>
          <w:lang w:val="fr-FR"/>
        </w:rPr>
        <w:t>992.</w:t>
      </w:r>
    </w:p>
  </w:endnote>
  <w:endnote w:id="3">
    <w:p w14:paraId="6F47D15B" w14:textId="568475CD"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335F9B">
        <w:rPr>
          <w:rFonts w:ascii="Times New Roman" w:hAnsi="Times New Roman" w:cs="Times New Roman"/>
          <w:sz w:val="24"/>
          <w:szCs w:val="24"/>
          <w:lang w:val="fr-FR"/>
        </w:rPr>
        <w:t>.</w:t>
      </w:r>
      <w:r w:rsidRPr="00335F9B">
        <w:rPr>
          <w:rFonts w:ascii="Times New Roman" w:hAnsi="Times New Roman" w:cs="Times New Roman"/>
          <w:sz w:val="24"/>
          <w:szCs w:val="24"/>
          <w:lang w:val="fr-FR"/>
        </w:rPr>
        <w:tab/>
        <w:t xml:space="preserve">Le Corre, </w:t>
      </w:r>
      <w:proofErr w:type="gramStart"/>
      <w:r w:rsidRPr="00335F9B">
        <w:rPr>
          <w:rFonts w:ascii="Times New Roman" w:hAnsi="Times New Roman" w:cs="Times New Roman"/>
          <w:sz w:val="24"/>
          <w:szCs w:val="24"/>
          <w:lang w:val="fr-FR"/>
        </w:rPr>
        <w:t>D.;</w:t>
      </w:r>
      <w:proofErr w:type="gramEnd"/>
      <w:r w:rsidRPr="00335F9B">
        <w:rPr>
          <w:rFonts w:ascii="Times New Roman" w:hAnsi="Times New Roman" w:cs="Times New Roman"/>
          <w:sz w:val="24"/>
          <w:szCs w:val="24"/>
          <w:lang w:val="fr-FR"/>
        </w:rPr>
        <w:t xml:space="preserve"> Bras, J.; Dufresne, A. </w:t>
      </w:r>
      <w:proofErr w:type="spellStart"/>
      <w:r w:rsidRPr="00335F9B">
        <w:rPr>
          <w:rFonts w:ascii="Times New Roman" w:hAnsi="Times New Roman" w:cs="Times New Roman"/>
          <w:sz w:val="24"/>
          <w:szCs w:val="24"/>
          <w:lang w:val="fr-FR"/>
        </w:rPr>
        <w:t>Starch</w:t>
      </w:r>
      <w:proofErr w:type="spellEnd"/>
      <w:r w:rsidRPr="00335F9B">
        <w:rPr>
          <w:rFonts w:ascii="Times New Roman" w:hAnsi="Times New Roman" w:cs="Times New Roman"/>
          <w:sz w:val="24"/>
          <w:szCs w:val="24"/>
          <w:lang w:val="fr-FR"/>
        </w:rPr>
        <w:t xml:space="preserve"> </w:t>
      </w:r>
      <w:proofErr w:type="spellStart"/>
      <w:r w:rsidRPr="00335F9B">
        <w:rPr>
          <w:rFonts w:ascii="Times New Roman" w:hAnsi="Times New Roman" w:cs="Times New Roman"/>
          <w:sz w:val="24"/>
          <w:szCs w:val="24"/>
          <w:lang w:val="fr-FR"/>
        </w:rPr>
        <w:t>Nanoparticles</w:t>
      </w:r>
      <w:proofErr w:type="spellEnd"/>
      <w:r w:rsidRPr="00335F9B">
        <w:rPr>
          <w:rFonts w:ascii="Times New Roman" w:hAnsi="Times New Roman" w:cs="Times New Roman"/>
          <w:sz w:val="24"/>
          <w:szCs w:val="24"/>
          <w:lang w:val="fr-FR"/>
        </w:rPr>
        <w:t xml:space="preserve">: A </w:t>
      </w:r>
      <w:proofErr w:type="spellStart"/>
      <w:r w:rsidRPr="00335F9B">
        <w:rPr>
          <w:rFonts w:ascii="Times New Roman" w:hAnsi="Times New Roman" w:cs="Times New Roman"/>
          <w:sz w:val="24"/>
          <w:szCs w:val="24"/>
          <w:lang w:val="fr-FR"/>
        </w:rPr>
        <w:t>Review</w:t>
      </w:r>
      <w:proofErr w:type="spellEnd"/>
      <w:r w:rsidRPr="00335F9B">
        <w:rPr>
          <w:rFonts w:ascii="Times New Roman" w:hAnsi="Times New Roman" w:cs="Times New Roman"/>
          <w:sz w:val="24"/>
          <w:szCs w:val="24"/>
          <w:lang w:val="fr-FR"/>
        </w:rPr>
        <w:t xml:space="preserve">. </w:t>
      </w:r>
      <w:r w:rsidRPr="00FE287E">
        <w:rPr>
          <w:rFonts w:ascii="Times New Roman" w:hAnsi="Times New Roman" w:cs="Times New Roman"/>
          <w:i/>
          <w:sz w:val="24"/>
          <w:szCs w:val="24"/>
        </w:rPr>
        <w:t>Biomacromolecules</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2010</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11</w:t>
      </w:r>
      <w:r w:rsidRPr="00FE287E">
        <w:rPr>
          <w:rFonts w:ascii="Times New Roman" w:hAnsi="Times New Roman" w:cs="Times New Roman"/>
          <w:sz w:val="24"/>
          <w:szCs w:val="24"/>
        </w:rPr>
        <w:t>, 1139</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1153.</w:t>
      </w:r>
    </w:p>
  </w:endnote>
  <w:endnote w:id="4">
    <w:p w14:paraId="31377DFB" w14:textId="32A82EE3"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Campos, E.; </w:t>
      </w:r>
      <w:proofErr w:type="spellStart"/>
      <w:r w:rsidRPr="00FE287E">
        <w:rPr>
          <w:rFonts w:ascii="Times New Roman" w:hAnsi="Times New Roman" w:cs="Times New Roman"/>
          <w:sz w:val="24"/>
          <w:szCs w:val="24"/>
        </w:rPr>
        <w:t>Branquinho</w:t>
      </w:r>
      <w:proofErr w:type="spellEnd"/>
      <w:r w:rsidRPr="00FE287E">
        <w:rPr>
          <w:rFonts w:ascii="Times New Roman" w:hAnsi="Times New Roman" w:cs="Times New Roman"/>
          <w:sz w:val="24"/>
          <w:szCs w:val="24"/>
        </w:rPr>
        <w:t xml:space="preserve">, J.; </w:t>
      </w:r>
      <w:proofErr w:type="spellStart"/>
      <w:r w:rsidRPr="00FE287E">
        <w:rPr>
          <w:rFonts w:ascii="Times New Roman" w:hAnsi="Times New Roman" w:cs="Times New Roman"/>
          <w:sz w:val="24"/>
          <w:szCs w:val="24"/>
        </w:rPr>
        <w:t>Carreira</w:t>
      </w:r>
      <w:proofErr w:type="spellEnd"/>
      <w:r w:rsidRPr="00FE287E">
        <w:rPr>
          <w:rFonts w:ascii="Times New Roman" w:hAnsi="Times New Roman" w:cs="Times New Roman"/>
          <w:sz w:val="24"/>
          <w:szCs w:val="24"/>
        </w:rPr>
        <w:t>, A. S.; Carvalho, A.; Coimbra, P.; Ferreira, P.</w:t>
      </w:r>
      <w:r>
        <w:rPr>
          <w:rFonts w:ascii="Times New Roman" w:hAnsi="Times New Roman" w:cs="Times New Roman"/>
          <w:sz w:val="24"/>
          <w:szCs w:val="24"/>
        </w:rPr>
        <w:t>;</w:t>
      </w:r>
      <w:r w:rsidRPr="00FE287E">
        <w:rPr>
          <w:rFonts w:ascii="Times New Roman" w:hAnsi="Times New Roman" w:cs="Times New Roman"/>
          <w:sz w:val="24"/>
          <w:szCs w:val="24"/>
        </w:rPr>
        <w:t xml:space="preserve"> Gil, M. H. Designing Polymeric Microparticles for Biomedical and Industrial Applications. </w:t>
      </w:r>
      <w:r w:rsidRPr="00FE287E">
        <w:rPr>
          <w:rFonts w:ascii="Times New Roman" w:hAnsi="Times New Roman" w:cs="Times New Roman"/>
          <w:i/>
          <w:sz w:val="24"/>
          <w:szCs w:val="24"/>
        </w:rPr>
        <w:t xml:space="preserve">Eur. </w:t>
      </w:r>
      <w:proofErr w:type="spellStart"/>
      <w:r w:rsidRPr="00FE287E">
        <w:rPr>
          <w:rFonts w:ascii="Times New Roman" w:hAnsi="Times New Roman" w:cs="Times New Roman"/>
          <w:i/>
          <w:sz w:val="24"/>
          <w:szCs w:val="24"/>
        </w:rPr>
        <w:t>Polym</w:t>
      </w:r>
      <w:proofErr w:type="spellEnd"/>
      <w:r w:rsidRPr="00FE287E">
        <w:rPr>
          <w:rFonts w:ascii="Times New Roman" w:hAnsi="Times New Roman" w:cs="Times New Roman"/>
          <w:i/>
          <w:sz w:val="24"/>
          <w:szCs w:val="24"/>
        </w:rPr>
        <w:t>. J.</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2013</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49</w:t>
      </w:r>
      <w:r w:rsidRPr="00FE287E">
        <w:rPr>
          <w:rFonts w:ascii="Times New Roman" w:hAnsi="Times New Roman" w:cs="Times New Roman"/>
          <w:sz w:val="24"/>
          <w:szCs w:val="24"/>
        </w:rPr>
        <w:t>, 2005</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2021.</w:t>
      </w:r>
    </w:p>
  </w:endnote>
  <w:endnote w:id="5">
    <w:p w14:paraId="38E8CBA5" w14:textId="791B8624"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Rayner, M.; </w:t>
      </w:r>
      <w:proofErr w:type="spellStart"/>
      <w:r w:rsidRPr="00FE287E">
        <w:rPr>
          <w:rFonts w:ascii="Times New Roman" w:hAnsi="Times New Roman" w:cs="Times New Roman"/>
          <w:sz w:val="24"/>
          <w:szCs w:val="24"/>
        </w:rPr>
        <w:t>Marku</w:t>
      </w:r>
      <w:proofErr w:type="spellEnd"/>
      <w:r w:rsidRPr="00FE287E">
        <w:rPr>
          <w:rFonts w:ascii="Times New Roman" w:hAnsi="Times New Roman" w:cs="Times New Roman"/>
          <w:sz w:val="24"/>
          <w:szCs w:val="24"/>
        </w:rPr>
        <w:t xml:space="preserve">, D.; Eriksson, M.; </w:t>
      </w:r>
      <w:proofErr w:type="spellStart"/>
      <w:r w:rsidRPr="00FE287E">
        <w:rPr>
          <w:rFonts w:ascii="Times New Roman" w:hAnsi="Times New Roman" w:cs="Times New Roman"/>
          <w:sz w:val="24"/>
          <w:szCs w:val="24"/>
        </w:rPr>
        <w:t>Sjöö</w:t>
      </w:r>
      <w:proofErr w:type="spellEnd"/>
      <w:r w:rsidRPr="00FE287E">
        <w:rPr>
          <w:rFonts w:ascii="Times New Roman" w:hAnsi="Times New Roman" w:cs="Times New Roman"/>
          <w:sz w:val="24"/>
          <w:szCs w:val="24"/>
        </w:rPr>
        <w:t xml:space="preserve">, M.; </w:t>
      </w:r>
      <w:proofErr w:type="spellStart"/>
      <w:r w:rsidRPr="00FE287E">
        <w:rPr>
          <w:rFonts w:ascii="Times New Roman" w:hAnsi="Times New Roman" w:cs="Times New Roman"/>
          <w:sz w:val="24"/>
          <w:szCs w:val="24"/>
        </w:rPr>
        <w:t>Dejmek</w:t>
      </w:r>
      <w:proofErr w:type="spellEnd"/>
      <w:r w:rsidRPr="00FE287E">
        <w:rPr>
          <w:rFonts w:ascii="Times New Roman" w:hAnsi="Times New Roman" w:cs="Times New Roman"/>
          <w:sz w:val="24"/>
          <w:szCs w:val="24"/>
        </w:rPr>
        <w:t xml:space="preserve">, P.; </w:t>
      </w:r>
      <w:proofErr w:type="spellStart"/>
      <w:r w:rsidRPr="00FE287E">
        <w:rPr>
          <w:rFonts w:ascii="Times New Roman" w:hAnsi="Times New Roman" w:cs="Times New Roman"/>
          <w:sz w:val="24"/>
          <w:szCs w:val="24"/>
        </w:rPr>
        <w:t>Wahlgren</w:t>
      </w:r>
      <w:proofErr w:type="spellEnd"/>
      <w:r w:rsidRPr="00FE287E">
        <w:rPr>
          <w:rFonts w:ascii="Times New Roman" w:hAnsi="Times New Roman" w:cs="Times New Roman"/>
          <w:sz w:val="24"/>
          <w:szCs w:val="24"/>
        </w:rPr>
        <w:t xml:space="preserve">, M. Biomass-Based Particles for the Formulation of Pickering Type Emulsions in Food and Topical Applications. </w:t>
      </w:r>
      <w:r w:rsidRPr="00FE287E">
        <w:rPr>
          <w:rFonts w:ascii="Times New Roman" w:hAnsi="Times New Roman" w:cs="Times New Roman"/>
          <w:i/>
          <w:sz w:val="24"/>
          <w:szCs w:val="24"/>
        </w:rPr>
        <w:t>Colloids Surf. A</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2014</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458</w:t>
      </w:r>
      <w:r w:rsidRPr="00FE287E">
        <w:rPr>
          <w:rFonts w:ascii="Times New Roman" w:hAnsi="Times New Roman" w:cs="Times New Roman"/>
          <w:sz w:val="24"/>
          <w:szCs w:val="24"/>
        </w:rPr>
        <w:t>, 48</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62.</w:t>
      </w:r>
    </w:p>
  </w:endnote>
  <w:endnote w:id="6">
    <w:p w14:paraId="55D93B07" w14:textId="2FF5FE74"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Bhosale, R.; Singhal, R. Process Optimization for the Synthesis of Octenyl Succinyl Derivative of Waxy Corn and Amaranth Starches. </w:t>
      </w:r>
      <w:proofErr w:type="spellStart"/>
      <w:r w:rsidRPr="00FE287E">
        <w:rPr>
          <w:rFonts w:ascii="Times New Roman" w:hAnsi="Times New Roman" w:cs="Times New Roman"/>
          <w:i/>
          <w:sz w:val="24"/>
          <w:szCs w:val="24"/>
        </w:rPr>
        <w:t>Carbohydr</w:t>
      </w:r>
      <w:proofErr w:type="spellEnd"/>
      <w:r w:rsidRPr="00FE287E">
        <w:rPr>
          <w:rFonts w:ascii="Times New Roman" w:hAnsi="Times New Roman" w:cs="Times New Roman"/>
          <w:i/>
          <w:sz w:val="24"/>
          <w:szCs w:val="24"/>
        </w:rPr>
        <w:t xml:space="preserve">. </w:t>
      </w:r>
      <w:proofErr w:type="spellStart"/>
      <w:r w:rsidRPr="00FE287E">
        <w:rPr>
          <w:rFonts w:ascii="Times New Roman" w:hAnsi="Times New Roman" w:cs="Times New Roman"/>
          <w:i/>
          <w:sz w:val="24"/>
          <w:szCs w:val="24"/>
        </w:rPr>
        <w:t>Polym</w:t>
      </w:r>
      <w:proofErr w:type="spellEnd"/>
      <w:r w:rsidRPr="00FE287E">
        <w:rPr>
          <w:rFonts w:ascii="Times New Roman" w:hAnsi="Times New Roman" w:cs="Times New Roman"/>
          <w:i/>
          <w:sz w:val="24"/>
          <w:szCs w:val="24"/>
        </w:rPr>
        <w:t xml:space="preserve">. </w:t>
      </w:r>
      <w:r w:rsidRPr="00FE287E">
        <w:rPr>
          <w:rFonts w:ascii="Times New Roman" w:hAnsi="Times New Roman" w:cs="Times New Roman"/>
          <w:b/>
          <w:sz w:val="24"/>
          <w:szCs w:val="24"/>
        </w:rPr>
        <w:t>2006</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66</w:t>
      </w:r>
      <w:r w:rsidRPr="00FE287E">
        <w:rPr>
          <w:rFonts w:ascii="Times New Roman" w:hAnsi="Times New Roman" w:cs="Times New Roman"/>
          <w:sz w:val="24"/>
          <w:szCs w:val="24"/>
        </w:rPr>
        <w:t>, 521</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527.</w:t>
      </w:r>
    </w:p>
  </w:endnote>
  <w:endnote w:id="7">
    <w:p w14:paraId="09BA5D54" w14:textId="0B2F66DC"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He, J.; Liu, J.; Zhang, G. Slowly Digestible Waxy Maize Starch Prepared by Octenyl Succinic Anhydride Esterification and Heat – Moisture Treatment: </w:t>
      </w:r>
      <w:proofErr w:type="spellStart"/>
      <w:r w:rsidRPr="00FE287E">
        <w:rPr>
          <w:rFonts w:ascii="Times New Roman" w:hAnsi="Times New Roman" w:cs="Times New Roman"/>
          <w:sz w:val="24"/>
          <w:szCs w:val="24"/>
        </w:rPr>
        <w:t>Glycenic</w:t>
      </w:r>
      <w:proofErr w:type="spellEnd"/>
      <w:r w:rsidRPr="00FE287E">
        <w:rPr>
          <w:rFonts w:ascii="Times New Roman" w:hAnsi="Times New Roman" w:cs="Times New Roman"/>
          <w:sz w:val="24"/>
          <w:szCs w:val="24"/>
        </w:rPr>
        <w:t xml:space="preserve"> Response and Mechanism. </w:t>
      </w:r>
      <w:r w:rsidRPr="00FE287E">
        <w:rPr>
          <w:rFonts w:ascii="Times New Roman" w:hAnsi="Times New Roman" w:cs="Times New Roman"/>
          <w:i/>
          <w:sz w:val="24"/>
          <w:szCs w:val="24"/>
        </w:rPr>
        <w:t>Biomacromolecules</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2008</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9</w:t>
      </w:r>
      <w:r w:rsidRPr="00FE287E">
        <w:rPr>
          <w:rFonts w:ascii="Times New Roman" w:hAnsi="Times New Roman" w:cs="Times New Roman"/>
          <w:sz w:val="24"/>
          <w:szCs w:val="24"/>
        </w:rPr>
        <w:t>, 175</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184.</w:t>
      </w:r>
    </w:p>
  </w:endnote>
  <w:endnote w:id="8">
    <w:p w14:paraId="4D9B1490" w14:textId="3489BAAC"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Yu, H.; Huang, G. Enhanced in Vitro Anti-Cancer Activity of Curcumin Encapsulated Hydrophobically Modified Starch. </w:t>
      </w:r>
      <w:r w:rsidRPr="00FE287E">
        <w:rPr>
          <w:rFonts w:ascii="Times New Roman" w:hAnsi="Times New Roman" w:cs="Times New Roman"/>
          <w:i/>
          <w:sz w:val="24"/>
          <w:szCs w:val="24"/>
        </w:rPr>
        <w:t xml:space="preserve">Food </w:t>
      </w:r>
      <w:proofErr w:type="spellStart"/>
      <w:r w:rsidRPr="00FE287E">
        <w:rPr>
          <w:rFonts w:ascii="Times New Roman" w:hAnsi="Times New Roman" w:cs="Times New Roman"/>
          <w:i/>
          <w:sz w:val="24"/>
          <w:szCs w:val="24"/>
        </w:rPr>
        <w:t>CHem.</w:t>
      </w:r>
      <w:proofErr w:type="spellEnd"/>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2010</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119</w:t>
      </w:r>
      <w:r w:rsidRPr="00FE287E">
        <w:rPr>
          <w:rFonts w:ascii="Times New Roman" w:hAnsi="Times New Roman" w:cs="Times New Roman"/>
          <w:sz w:val="24"/>
          <w:szCs w:val="24"/>
        </w:rPr>
        <w:t>, 669</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674.</w:t>
      </w:r>
    </w:p>
  </w:endnote>
  <w:endnote w:id="9">
    <w:p w14:paraId="5170C93B" w14:textId="22CB2D88"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proofErr w:type="spellStart"/>
      <w:r w:rsidRPr="00FE287E">
        <w:rPr>
          <w:rFonts w:ascii="Times New Roman" w:hAnsi="Times New Roman" w:cs="Times New Roman"/>
          <w:sz w:val="24"/>
          <w:szCs w:val="24"/>
        </w:rPr>
        <w:t>Marku</w:t>
      </w:r>
      <w:proofErr w:type="spellEnd"/>
      <w:r w:rsidRPr="00FE287E">
        <w:rPr>
          <w:rFonts w:ascii="Times New Roman" w:hAnsi="Times New Roman" w:cs="Times New Roman"/>
          <w:sz w:val="24"/>
          <w:szCs w:val="24"/>
        </w:rPr>
        <w:t xml:space="preserve">, D.; </w:t>
      </w:r>
      <w:proofErr w:type="spellStart"/>
      <w:r w:rsidRPr="00FE287E">
        <w:rPr>
          <w:rFonts w:ascii="Times New Roman" w:hAnsi="Times New Roman" w:cs="Times New Roman"/>
          <w:sz w:val="24"/>
          <w:szCs w:val="24"/>
        </w:rPr>
        <w:t>Wahlgren</w:t>
      </w:r>
      <w:proofErr w:type="spellEnd"/>
      <w:r w:rsidRPr="00FE287E">
        <w:rPr>
          <w:rFonts w:ascii="Times New Roman" w:hAnsi="Times New Roman" w:cs="Times New Roman"/>
          <w:sz w:val="24"/>
          <w:szCs w:val="24"/>
        </w:rPr>
        <w:t xml:space="preserve">, M.; Rayner, M.; </w:t>
      </w:r>
      <w:proofErr w:type="spellStart"/>
      <w:r w:rsidRPr="00FE287E">
        <w:rPr>
          <w:rFonts w:ascii="Times New Roman" w:hAnsi="Times New Roman" w:cs="Times New Roman"/>
          <w:sz w:val="24"/>
          <w:szCs w:val="24"/>
        </w:rPr>
        <w:t>Sjöö</w:t>
      </w:r>
      <w:proofErr w:type="spellEnd"/>
      <w:r w:rsidRPr="00FE287E">
        <w:rPr>
          <w:rFonts w:ascii="Times New Roman" w:hAnsi="Times New Roman" w:cs="Times New Roman"/>
          <w:sz w:val="24"/>
          <w:szCs w:val="24"/>
        </w:rPr>
        <w:t xml:space="preserve">, M.; </w:t>
      </w:r>
      <w:proofErr w:type="spellStart"/>
      <w:r w:rsidRPr="00FE287E">
        <w:rPr>
          <w:rFonts w:ascii="Times New Roman" w:hAnsi="Times New Roman" w:cs="Times New Roman"/>
          <w:sz w:val="24"/>
          <w:szCs w:val="24"/>
        </w:rPr>
        <w:t>Timgren</w:t>
      </w:r>
      <w:proofErr w:type="spellEnd"/>
      <w:r w:rsidRPr="00FE287E">
        <w:rPr>
          <w:rFonts w:ascii="Times New Roman" w:hAnsi="Times New Roman" w:cs="Times New Roman"/>
          <w:sz w:val="24"/>
          <w:szCs w:val="24"/>
        </w:rPr>
        <w:t xml:space="preserve">, A. Characterization of Starch Pickering Emulsions for Potential Applications in Topical Formulations. </w:t>
      </w:r>
      <w:r w:rsidRPr="00FE287E">
        <w:rPr>
          <w:rFonts w:ascii="Times New Roman" w:hAnsi="Times New Roman" w:cs="Times New Roman"/>
          <w:i/>
          <w:sz w:val="24"/>
          <w:szCs w:val="24"/>
        </w:rPr>
        <w:t>Int. J. Pharm.</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2012</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428</w:t>
      </w:r>
      <w:r w:rsidRPr="00FE287E">
        <w:rPr>
          <w:rFonts w:ascii="Times New Roman" w:hAnsi="Times New Roman" w:cs="Times New Roman"/>
          <w:sz w:val="24"/>
          <w:szCs w:val="24"/>
        </w:rPr>
        <w:t>, 1</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7.</w:t>
      </w:r>
    </w:p>
  </w:endnote>
  <w:endnote w:id="10">
    <w:p w14:paraId="6EE4AC01" w14:textId="679E7419"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Gu, F.; Li, B.-Z.; Xia, H.; Adhikari, B.; Gao, Q. Preparation of Starch Nanospheres through Hydrophobic Modification Followed by Initial Water Dialysis. </w:t>
      </w:r>
      <w:proofErr w:type="spellStart"/>
      <w:r w:rsidRPr="00FE287E">
        <w:rPr>
          <w:rFonts w:ascii="Times New Roman" w:hAnsi="Times New Roman" w:cs="Times New Roman"/>
          <w:i/>
          <w:sz w:val="24"/>
          <w:szCs w:val="24"/>
        </w:rPr>
        <w:t>Carbohydr</w:t>
      </w:r>
      <w:proofErr w:type="spellEnd"/>
      <w:r w:rsidRPr="00FE287E">
        <w:rPr>
          <w:rFonts w:ascii="Times New Roman" w:hAnsi="Times New Roman" w:cs="Times New Roman"/>
          <w:i/>
          <w:sz w:val="24"/>
          <w:szCs w:val="24"/>
        </w:rPr>
        <w:t xml:space="preserve">. </w:t>
      </w:r>
      <w:proofErr w:type="spellStart"/>
      <w:r w:rsidRPr="00FE287E">
        <w:rPr>
          <w:rFonts w:ascii="Times New Roman" w:hAnsi="Times New Roman" w:cs="Times New Roman"/>
          <w:i/>
          <w:sz w:val="24"/>
          <w:szCs w:val="24"/>
        </w:rPr>
        <w:t>Polym</w:t>
      </w:r>
      <w:proofErr w:type="spellEnd"/>
      <w:r w:rsidRPr="00FE287E">
        <w:rPr>
          <w:rFonts w:ascii="Times New Roman" w:hAnsi="Times New Roman" w:cs="Times New Roman"/>
          <w:i/>
          <w:sz w:val="24"/>
          <w:szCs w:val="24"/>
        </w:rPr>
        <w:t>.</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2015</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115</w:t>
      </w:r>
      <w:r w:rsidRPr="00FE287E">
        <w:rPr>
          <w:rFonts w:ascii="Times New Roman" w:hAnsi="Times New Roman" w:cs="Times New Roman"/>
          <w:sz w:val="24"/>
          <w:szCs w:val="24"/>
        </w:rPr>
        <w:t>, 605</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612.</w:t>
      </w:r>
    </w:p>
  </w:endnote>
  <w:endnote w:id="11">
    <w:p w14:paraId="55A79ED1" w14:textId="1BF24CE3"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bookmarkStart w:id="3" w:name="_Hlk32154750"/>
      <w:r w:rsidRPr="00FE287E">
        <w:rPr>
          <w:rFonts w:ascii="Times New Roman" w:hAnsi="Times New Roman" w:cs="Times New Roman"/>
          <w:sz w:val="24"/>
          <w:szCs w:val="24"/>
        </w:rPr>
        <w:t xml:space="preserve">Kang, B. G.; Yoon, S. H.; Lee, S. H.; </w:t>
      </w:r>
      <w:proofErr w:type="spellStart"/>
      <w:r w:rsidRPr="00FE287E">
        <w:rPr>
          <w:rFonts w:ascii="Times New Roman" w:hAnsi="Times New Roman" w:cs="Times New Roman"/>
          <w:sz w:val="24"/>
          <w:szCs w:val="24"/>
        </w:rPr>
        <w:t>Yie</w:t>
      </w:r>
      <w:proofErr w:type="spellEnd"/>
      <w:r w:rsidRPr="00FE287E">
        <w:rPr>
          <w:rFonts w:ascii="Times New Roman" w:hAnsi="Times New Roman" w:cs="Times New Roman"/>
          <w:sz w:val="24"/>
          <w:szCs w:val="24"/>
        </w:rPr>
        <w:t xml:space="preserve">, J. E.; Yoon, B. S.; Suh, M. H. Studies on the Physical Properties of Modified Starch-Filled HDPE Film. </w:t>
      </w:r>
      <w:r w:rsidRPr="00FE287E">
        <w:rPr>
          <w:rFonts w:ascii="Times New Roman" w:hAnsi="Times New Roman" w:cs="Times New Roman"/>
          <w:i/>
          <w:sz w:val="24"/>
          <w:szCs w:val="24"/>
        </w:rPr>
        <w:t xml:space="preserve">J. Appl. </w:t>
      </w:r>
      <w:proofErr w:type="spellStart"/>
      <w:r w:rsidRPr="00FE287E">
        <w:rPr>
          <w:rFonts w:ascii="Times New Roman" w:hAnsi="Times New Roman" w:cs="Times New Roman"/>
          <w:i/>
          <w:sz w:val="24"/>
          <w:szCs w:val="24"/>
        </w:rPr>
        <w:t>Polym</w:t>
      </w:r>
      <w:proofErr w:type="spellEnd"/>
      <w:r w:rsidRPr="00FE287E">
        <w:rPr>
          <w:rFonts w:ascii="Times New Roman" w:hAnsi="Times New Roman" w:cs="Times New Roman"/>
          <w:i/>
          <w:sz w:val="24"/>
          <w:szCs w:val="24"/>
        </w:rPr>
        <w:t>. Sci.</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1996</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60</w:t>
      </w:r>
      <w:r w:rsidRPr="00FE287E">
        <w:rPr>
          <w:rFonts w:ascii="Times New Roman" w:hAnsi="Times New Roman" w:cs="Times New Roman"/>
          <w:sz w:val="24"/>
          <w:szCs w:val="24"/>
        </w:rPr>
        <w:t>, 1977</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1984.</w:t>
      </w:r>
      <w:bookmarkEnd w:id="3"/>
    </w:p>
  </w:endnote>
  <w:endnote w:id="12">
    <w:p w14:paraId="1A84ACE4" w14:textId="4ECB023E"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bookmarkStart w:id="4" w:name="_Hlk32154772"/>
      <w:r w:rsidRPr="00FE287E">
        <w:rPr>
          <w:rFonts w:ascii="Times New Roman" w:hAnsi="Times New Roman" w:cs="Times New Roman"/>
          <w:sz w:val="24"/>
          <w:szCs w:val="24"/>
        </w:rPr>
        <w:t xml:space="preserve">Simi, C. K.; Abraham, T. E. Hydrophobic Grafted and Cross-Linked Starch Nanoparticles for Drug Delivery. </w:t>
      </w:r>
      <w:r w:rsidRPr="00FE287E">
        <w:rPr>
          <w:rFonts w:ascii="Times New Roman" w:hAnsi="Times New Roman" w:cs="Times New Roman"/>
          <w:i/>
          <w:sz w:val="24"/>
          <w:szCs w:val="24"/>
        </w:rPr>
        <w:t xml:space="preserve">Bioprocess </w:t>
      </w:r>
      <w:proofErr w:type="spellStart"/>
      <w:r w:rsidRPr="00FE287E">
        <w:rPr>
          <w:rFonts w:ascii="Times New Roman" w:hAnsi="Times New Roman" w:cs="Times New Roman"/>
          <w:i/>
          <w:sz w:val="24"/>
          <w:szCs w:val="24"/>
        </w:rPr>
        <w:t>Biosyst</w:t>
      </w:r>
      <w:proofErr w:type="spellEnd"/>
      <w:r w:rsidRPr="00FE287E">
        <w:rPr>
          <w:rFonts w:ascii="Times New Roman" w:hAnsi="Times New Roman" w:cs="Times New Roman"/>
          <w:i/>
          <w:sz w:val="24"/>
          <w:szCs w:val="24"/>
        </w:rPr>
        <w:t>. Eng.</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2007</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 xml:space="preserve">30, </w:t>
      </w:r>
      <w:r w:rsidRPr="00FE287E">
        <w:rPr>
          <w:rFonts w:ascii="Times New Roman" w:hAnsi="Times New Roman" w:cs="Times New Roman"/>
          <w:sz w:val="24"/>
          <w:szCs w:val="24"/>
        </w:rPr>
        <w:t>173</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180.</w:t>
      </w:r>
      <w:bookmarkEnd w:id="4"/>
    </w:p>
  </w:endnote>
  <w:endnote w:id="13">
    <w:p w14:paraId="6EE96F0E" w14:textId="5D21F1D8"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bookmarkStart w:id="5" w:name="_Hlk32154792"/>
      <w:r w:rsidRPr="00FE287E">
        <w:rPr>
          <w:rFonts w:ascii="Times New Roman" w:hAnsi="Times New Roman" w:cs="Times New Roman"/>
          <w:sz w:val="24"/>
          <w:szCs w:val="24"/>
        </w:rPr>
        <w:t xml:space="preserve">Lehmann, A.; </w:t>
      </w:r>
      <w:proofErr w:type="spellStart"/>
      <w:r w:rsidRPr="00FE287E">
        <w:rPr>
          <w:rFonts w:ascii="Times New Roman" w:hAnsi="Times New Roman" w:cs="Times New Roman"/>
          <w:sz w:val="24"/>
          <w:szCs w:val="24"/>
        </w:rPr>
        <w:t>Volkert</w:t>
      </w:r>
      <w:proofErr w:type="spellEnd"/>
      <w:r w:rsidRPr="00FE287E">
        <w:rPr>
          <w:rFonts w:ascii="Times New Roman" w:hAnsi="Times New Roman" w:cs="Times New Roman"/>
          <w:sz w:val="24"/>
          <w:szCs w:val="24"/>
        </w:rPr>
        <w:t xml:space="preserve">, B.; Fisher, S.; Schrader, A.; </w:t>
      </w:r>
      <w:proofErr w:type="spellStart"/>
      <w:r w:rsidRPr="00FE287E">
        <w:rPr>
          <w:rFonts w:ascii="Times New Roman" w:hAnsi="Times New Roman" w:cs="Times New Roman"/>
          <w:sz w:val="24"/>
          <w:szCs w:val="24"/>
        </w:rPr>
        <w:t>Nerenz</w:t>
      </w:r>
      <w:proofErr w:type="spellEnd"/>
      <w:r w:rsidRPr="00FE287E">
        <w:rPr>
          <w:rFonts w:ascii="Times New Roman" w:hAnsi="Times New Roman" w:cs="Times New Roman"/>
          <w:sz w:val="24"/>
          <w:szCs w:val="24"/>
        </w:rPr>
        <w:t xml:space="preserve">, H. Starch Based Thickening Agents for Personal Care and Surfactant Systems. </w:t>
      </w:r>
      <w:r w:rsidRPr="00FE287E">
        <w:rPr>
          <w:rFonts w:ascii="Times New Roman" w:hAnsi="Times New Roman" w:cs="Times New Roman"/>
          <w:i/>
          <w:sz w:val="24"/>
          <w:szCs w:val="24"/>
        </w:rPr>
        <w:t>Colloids Surf. A</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2008</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331</w:t>
      </w:r>
      <w:r w:rsidRPr="00FE287E">
        <w:rPr>
          <w:rFonts w:ascii="Times New Roman" w:hAnsi="Times New Roman" w:cs="Times New Roman"/>
          <w:sz w:val="24"/>
          <w:szCs w:val="24"/>
        </w:rPr>
        <w:t>, 150</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154.</w:t>
      </w:r>
      <w:bookmarkEnd w:id="5"/>
    </w:p>
  </w:endnote>
  <w:endnote w:id="14">
    <w:p w14:paraId="0C567030" w14:textId="208875ED"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bookmarkStart w:id="6" w:name="_Hlk32154851"/>
      <w:r w:rsidRPr="00FE287E">
        <w:rPr>
          <w:rFonts w:ascii="Times New Roman" w:hAnsi="Times New Roman" w:cs="Times New Roman"/>
          <w:sz w:val="24"/>
          <w:szCs w:val="24"/>
        </w:rPr>
        <w:t>Ju, B.; Yan, D.; Zhang, S. Micelles Self-Assembled from Thermoresponsive 2-Hydroxy-3-Butoxypropyl Starches for Drug Delivery.</w:t>
      </w:r>
      <w:r w:rsidR="004802CD">
        <w:rPr>
          <w:rFonts w:ascii="Times New Roman" w:hAnsi="Times New Roman" w:cs="Times New Roman"/>
          <w:sz w:val="24"/>
          <w:szCs w:val="24"/>
        </w:rPr>
        <w:t xml:space="preserve"> </w:t>
      </w:r>
      <w:proofErr w:type="spellStart"/>
      <w:r w:rsidR="004802CD">
        <w:rPr>
          <w:rFonts w:ascii="Times New Roman" w:hAnsi="Times New Roman" w:cs="Times New Roman"/>
          <w:i/>
          <w:iCs/>
          <w:sz w:val="24"/>
          <w:szCs w:val="24"/>
        </w:rPr>
        <w:t>Carbohydr</w:t>
      </w:r>
      <w:proofErr w:type="spellEnd"/>
      <w:r w:rsidR="004802CD">
        <w:rPr>
          <w:rFonts w:ascii="Times New Roman" w:hAnsi="Times New Roman" w:cs="Times New Roman"/>
          <w:i/>
          <w:iCs/>
          <w:sz w:val="24"/>
          <w:szCs w:val="24"/>
        </w:rPr>
        <w:t xml:space="preserve">. </w:t>
      </w:r>
      <w:proofErr w:type="spellStart"/>
      <w:r w:rsidR="004802CD">
        <w:rPr>
          <w:rFonts w:ascii="Times New Roman" w:hAnsi="Times New Roman" w:cs="Times New Roman"/>
          <w:i/>
          <w:iCs/>
          <w:sz w:val="24"/>
          <w:szCs w:val="24"/>
        </w:rPr>
        <w:t>Polym</w:t>
      </w:r>
      <w:proofErr w:type="spellEnd"/>
      <w:r w:rsidR="004802CD">
        <w:rPr>
          <w:rFonts w:ascii="Times New Roman" w:hAnsi="Times New Roman" w:cs="Times New Roman"/>
          <w:i/>
          <w:iCs/>
          <w:sz w:val="24"/>
          <w:szCs w:val="24"/>
        </w:rPr>
        <w:t>.</w:t>
      </w:r>
      <w:r w:rsidR="004802CD">
        <w:rPr>
          <w:rFonts w:ascii="Times New Roman" w:hAnsi="Times New Roman" w:cs="Times New Roman"/>
          <w:sz w:val="24"/>
          <w:szCs w:val="24"/>
        </w:rPr>
        <w:t xml:space="preserve"> </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2012</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87</w:t>
      </w:r>
      <w:r w:rsidRPr="00FE287E">
        <w:rPr>
          <w:rFonts w:ascii="Times New Roman" w:hAnsi="Times New Roman" w:cs="Times New Roman"/>
          <w:sz w:val="24"/>
          <w:szCs w:val="24"/>
        </w:rPr>
        <w:t>, 1404</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1409.</w:t>
      </w:r>
      <w:bookmarkEnd w:id="6"/>
    </w:p>
  </w:endnote>
  <w:endnote w:id="15">
    <w:p w14:paraId="6B1A9DE7" w14:textId="2E7D5878"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bookmarkStart w:id="7" w:name="_Hlk32154869"/>
      <w:proofErr w:type="spellStart"/>
      <w:r w:rsidRPr="00FE287E">
        <w:rPr>
          <w:rFonts w:ascii="Times New Roman" w:hAnsi="Times New Roman" w:cs="Times New Roman"/>
          <w:sz w:val="24"/>
          <w:szCs w:val="24"/>
        </w:rPr>
        <w:t>Tuovinen</w:t>
      </w:r>
      <w:proofErr w:type="spellEnd"/>
      <w:r w:rsidRPr="00FE287E">
        <w:rPr>
          <w:rFonts w:ascii="Times New Roman" w:hAnsi="Times New Roman" w:cs="Times New Roman"/>
          <w:sz w:val="24"/>
          <w:szCs w:val="24"/>
        </w:rPr>
        <w:t xml:space="preserve">, L.; </w:t>
      </w:r>
      <w:proofErr w:type="spellStart"/>
      <w:r w:rsidRPr="00FE287E">
        <w:rPr>
          <w:rFonts w:ascii="Times New Roman" w:hAnsi="Times New Roman" w:cs="Times New Roman"/>
          <w:sz w:val="24"/>
          <w:szCs w:val="24"/>
        </w:rPr>
        <w:t>Peltonen</w:t>
      </w:r>
      <w:proofErr w:type="spellEnd"/>
      <w:r w:rsidRPr="00FE287E">
        <w:rPr>
          <w:rFonts w:ascii="Times New Roman" w:hAnsi="Times New Roman" w:cs="Times New Roman"/>
          <w:sz w:val="24"/>
          <w:szCs w:val="24"/>
        </w:rPr>
        <w:t xml:space="preserve">, S.; </w:t>
      </w:r>
      <w:proofErr w:type="spellStart"/>
      <w:r w:rsidRPr="00FE287E">
        <w:rPr>
          <w:rFonts w:ascii="Times New Roman" w:hAnsi="Times New Roman" w:cs="Times New Roman"/>
          <w:sz w:val="24"/>
          <w:szCs w:val="24"/>
        </w:rPr>
        <w:t>Järvinen</w:t>
      </w:r>
      <w:proofErr w:type="spellEnd"/>
      <w:r w:rsidRPr="00FE287E">
        <w:rPr>
          <w:rFonts w:ascii="Times New Roman" w:hAnsi="Times New Roman" w:cs="Times New Roman"/>
          <w:sz w:val="24"/>
          <w:szCs w:val="24"/>
        </w:rPr>
        <w:t xml:space="preserve">, K. Drug Release from Starch-Acetate Films. </w:t>
      </w:r>
      <w:r w:rsidRPr="00FE287E">
        <w:rPr>
          <w:rFonts w:ascii="Times New Roman" w:hAnsi="Times New Roman" w:cs="Times New Roman"/>
          <w:i/>
          <w:sz w:val="24"/>
          <w:szCs w:val="24"/>
        </w:rPr>
        <w:t>J. Controlled Release</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2003</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91</w:t>
      </w:r>
      <w:r w:rsidRPr="00FE287E">
        <w:rPr>
          <w:rFonts w:ascii="Times New Roman" w:hAnsi="Times New Roman" w:cs="Times New Roman"/>
          <w:sz w:val="24"/>
          <w:szCs w:val="24"/>
        </w:rPr>
        <w:t>, 345</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354.</w:t>
      </w:r>
      <w:bookmarkEnd w:id="7"/>
    </w:p>
  </w:endnote>
  <w:endnote w:id="16">
    <w:p w14:paraId="77289728" w14:textId="19B7B037"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bookmarkStart w:id="8" w:name="_Hlk32154886"/>
      <w:r w:rsidRPr="00A54F33">
        <w:rPr>
          <w:rFonts w:ascii="Times New Roman" w:hAnsi="Times New Roman" w:cs="Times New Roman"/>
          <w:sz w:val="24"/>
          <w:szCs w:val="24"/>
        </w:rPr>
        <w:t xml:space="preserve">Santander-Ortega, M. J.; </w:t>
      </w:r>
      <w:proofErr w:type="spellStart"/>
      <w:r w:rsidRPr="00A54F33">
        <w:rPr>
          <w:rFonts w:ascii="Times New Roman" w:hAnsi="Times New Roman" w:cs="Times New Roman"/>
          <w:sz w:val="24"/>
          <w:szCs w:val="24"/>
        </w:rPr>
        <w:t>Stauner</w:t>
      </w:r>
      <w:proofErr w:type="spellEnd"/>
      <w:r w:rsidRPr="00A54F33">
        <w:rPr>
          <w:rFonts w:ascii="Times New Roman" w:hAnsi="Times New Roman" w:cs="Times New Roman"/>
          <w:sz w:val="24"/>
          <w:szCs w:val="24"/>
        </w:rPr>
        <w:t xml:space="preserve">, T.; </w:t>
      </w:r>
      <w:proofErr w:type="spellStart"/>
      <w:r w:rsidRPr="00A54F33">
        <w:rPr>
          <w:rFonts w:ascii="Times New Roman" w:hAnsi="Times New Roman" w:cs="Times New Roman"/>
          <w:sz w:val="24"/>
          <w:szCs w:val="24"/>
        </w:rPr>
        <w:t>Loretz</w:t>
      </w:r>
      <w:proofErr w:type="spellEnd"/>
      <w:r w:rsidRPr="00A54F33">
        <w:rPr>
          <w:rFonts w:ascii="Times New Roman" w:hAnsi="Times New Roman" w:cs="Times New Roman"/>
          <w:sz w:val="24"/>
          <w:szCs w:val="24"/>
        </w:rPr>
        <w:t>, B.; Ortega-</w:t>
      </w:r>
      <w:proofErr w:type="spellStart"/>
      <w:r w:rsidRPr="00A54F33">
        <w:rPr>
          <w:rFonts w:ascii="Times New Roman" w:hAnsi="Times New Roman" w:cs="Times New Roman"/>
          <w:sz w:val="24"/>
          <w:szCs w:val="24"/>
        </w:rPr>
        <w:t>Vinuesa</w:t>
      </w:r>
      <w:proofErr w:type="spellEnd"/>
      <w:r w:rsidRPr="00A54F33">
        <w:rPr>
          <w:rFonts w:ascii="Times New Roman" w:hAnsi="Times New Roman" w:cs="Times New Roman"/>
          <w:sz w:val="24"/>
          <w:szCs w:val="24"/>
        </w:rPr>
        <w:t>, J. L.; Bastos-Gonzalez, D.</w:t>
      </w:r>
      <w:r>
        <w:rPr>
          <w:rFonts w:ascii="Times New Roman" w:hAnsi="Times New Roman" w:cs="Times New Roman"/>
          <w:sz w:val="24"/>
          <w:szCs w:val="24"/>
        </w:rPr>
        <w:t>;</w:t>
      </w:r>
      <w:r w:rsidRPr="00FE287E">
        <w:rPr>
          <w:rFonts w:ascii="Times New Roman" w:hAnsi="Times New Roman" w:cs="Times New Roman"/>
          <w:sz w:val="24"/>
          <w:szCs w:val="24"/>
        </w:rPr>
        <w:t xml:space="preserve"> Wenz, G.</w:t>
      </w:r>
      <w:r>
        <w:rPr>
          <w:rFonts w:ascii="Times New Roman" w:hAnsi="Times New Roman" w:cs="Times New Roman"/>
          <w:sz w:val="24"/>
          <w:szCs w:val="24"/>
        </w:rPr>
        <w:t>;</w:t>
      </w:r>
      <w:r w:rsidRPr="00FE287E">
        <w:rPr>
          <w:rFonts w:ascii="Times New Roman" w:hAnsi="Times New Roman" w:cs="Times New Roman"/>
          <w:sz w:val="24"/>
          <w:szCs w:val="24"/>
        </w:rPr>
        <w:t xml:space="preserve"> Schaeffer, U. F.</w:t>
      </w:r>
      <w:r>
        <w:rPr>
          <w:rFonts w:ascii="Times New Roman" w:hAnsi="Times New Roman" w:cs="Times New Roman"/>
          <w:sz w:val="24"/>
          <w:szCs w:val="24"/>
        </w:rPr>
        <w:t>;</w:t>
      </w:r>
      <w:r w:rsidRPr="00FE287E">
        <w:rPr>
          <w:rFonts w:ascii="Times New Roman" w:hAnsi="Times New Roman" w:cs="Times New Roman"/>
          <w:sz w:val="24"/>
          <w:szCs w:val="24"/>
        </w:rPr>
        <w:t xml:space="preserve"> Lehr, C. M. Nanoparticles Made from Novel Starch Derivatives for Transdermal Drug Delivery. </w:t>
      </w:r>
      <w:r w:rsidRPr="00FE287E">
        <w:rPr>
          <w:rFonts w:ascii="Times New Roman" w:hAnsi="Times New Roman" w:cs="Times New Roman"/>
          <w:i/>
          <w:sz w:val="24"/>
          <w:szCs w:val="24"/>
        </w:rPr>
        <w:t>J. Controlled Release</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2010</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141</w:t>
      </w:r>
      <w:r w:rsidRPr="00FE287E">
        <w:rPr>
          <w:rFonts w:ascii="Times New Roman" w:hAnsi="Times New Roman" w:cs="Times New Roman"/>
          <w:sz w:val="24"/>
          <w:szCs w:val="24"/>
        </w:rPr>
        <w:t>, 85</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92.</w:t>
      </w:r>
      <w:bookmarkEnd w:id="8"/>
    </w:p>
  </w:endnote>
  <w:endnote w:id="17">
    <w:p w14:paraId="6B3BDDA1" w14:textId="36EFDF6F"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Millard, M. M.; </w:t>
      </w:r>
      <w:proofErr w:type="spellStart"/>
      <w:r w:rsidRPr="00FE287E">
        <w:rPr>
          <w:rFonts w:ascii="Times New Roman" w:hAnsi="Times New Roman" w:cs="Times New Roman"/>
          <w:sz w:val="24"/>
          <w:szCs w:val="24"/>
        </w:rPr>
        <w:t>Dintzis</w:t>
      </w:r>
      <w:proofErr w:type="spellEnd"/>
      <w:r w:rsidRPr="00FE287E">
        <w:rPr>
          <w:rFonts w:ascii="Times New Roman" w:hAnsi="Times New Roman" w:cs="Times New Roman"/>
          <w:sz w:val="24"/>
          <w:szCs w:val="24"/>
        </w:rPr>
        <w:t xml:space="preserve">, F. R.; Willett, J. L.; </w:t>
      </w:r>
      <w:proofErr w:type="spellStart"/>
      <w:r w:rsidRPr="00FE287E">
        <w:rPr>
          <w:rFonts w:ascii="Times New Roman" w:hAnsi="Times New Roman" w:cs="Times New Roman"/>
          <w:sz w:val="24"/>
          <w:szCs w:val="24"/>
        </w:rPr>
        <w:t>Klavons</w:t>
      </w:r>
      <w:proofErr w:type="spellEnd"/>
      <w:r w:rsidRPr="00FE287E">
        <w:rPr>
          <w:rFonts w:ascii="Times New Roman" w:hAnsi="Times New Roman" w:cs="Times New Roman"/>
          <w:sz w:val="24"/>
          <w:szCs w:val="24"/>
        </w:rPr>
        <w:t>, J. A. Light-Scattering Molecular Weights and Intrinsic Viscosities of Processed Waxy Maize Starches in 90% Dimethyl Sulfoxide and H</w:t>
      </w:r>
      <w:r w:rsidRPr="00A54F33">
        <w:rPr>
          <w:rFonts w:ascii="Times New Roman" w:hAnsi="Times New Roman" w:cs="Times New Roman"/>
          <w:sz w:val="24"/>
          <w:szCs w:val="24"/>
          <w:vertAlign w:val="subscript"/>
        </w:rPr>
        <w:t>2</w:t>
      </w:r>
      <w:r w:rsidRPr="00FE287E">
        <w:rPr>
          <w:rFonts w:ascii="Times New Roman" w:hAnsi="Times New Roman" w:cs="Times New Roman"/>
          <w:sz w:val="24"/>
          <w:szCs w:val="24"/>
        </w:rPr>
        <w:t xml:space="preserve">O. </w:t>
      </w:r>
      <w:proofErr w:type="spellStart"/>
      <w:r w:rsidRPr="00FE287E">
        <w:rPr>
          <w:rFonts w:ascii="Times New Roman" w:hAnsi="Times New Roman" w:cs="Times New Roman"/>
          <w:i/>
          <w:sz w:val="24"/>
          <w:szCs w:val="24"/>
        </w:rPr>
        <w:t>Carbohydr</w:t>
      </w:r>
      <w:proofErr w:type="spellEnd"/>
      <w:r w:rsidRPr="00FE287E">
        <w:rPr>
          <w:rFonts w:ascii="Times New Roman" w:hAnsi="Times New Roman" w:cs="Times New Roman"/>
          <w:i/>
          <w:sz w:val="24"/>
          <w:szCs w:val="24"/>
        </w:rPr>
        <w:t>.</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1997</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74</w:t>
      </w:r>
      <w:r w:rsidRPr="00FE287E">
        <w:rPr>
          <w:rFonts w:ascii="Times New Roman" w:hAnsi="Times New Roman" w:cs="Times New Roman"/>
          <w:sz w:val="24"/>
          <w:szCs w:val="24"/>
        </w:rPr>
        <w:t>, 687</w:t>
      </w:r>
      <w:r w:rsidR="00FD1B97" w:rsidRPr="00FE287E">
        <w:rPr>
          <w:rFonts w:ascii="Times New Roman" w:hAnsi="Times New Roman" w:cs="Times New Roman"/>
          <w:sz w:val="24"/>
          <w:szCs w:val="24"/>
        </w:rPr>
        <w:t>–</w:t>
      </w:r>
      <w:r w:rsidRPr="00FE287E">
        <w:rPr>
          <w:rFonts w:ascii="Times New Roman" w:hAnsi="Times New Roman" w:cs="Times New Roman"/>
          <w:sz w:val="24"/>
          <w:szCs w:val="24"/>
        </w:rPr>
        <w:t>691.</w:t>
      </w:r>
    </w:p>
  </w:endnote>
  <w:endnote w:id="18">
    <w:p w14:paraId="72B24C51" w14:textId="77777777"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proofErr w:type="spellStart"/>
      <w:r w:rsidRPr="00FE287E">
        <w:rPr>
          <w:rFonts w:ascii="Times New Roman" w:hAnsi="Times New Roman" w:cs="Times New Roman"/>
          <w:sz w:val="24"/>
          <w:szCs w:val="24"/>
        </w:rPr>
        <w:t>Lakowicz</w:t>
      </w:r>
      <w:proofErr w:type="spellEnd"/>
      <w:r w:rsidRPr="00FE287E">
        <w:rPr>
          <w:rFonts w:ascii="Times New Roman" w:hAnsi="Times New Roman" w:cs="Times New Roman"/>
          <w:sz w:val="24"/>
          <w:szCs w:val="24"/>
        </w:rPr>
        <w:t xml:space="preserve">, J. R. </w:t>
      </w:r>
      <w:r w:rsidRPr="00FE287E">
        <w:rPr>
          <w:rFonts w:ascii="Times New Roman" w:hAnsi="Times New Roman" w:cs="Times New Roman"/>
          <w:i/>
          <w:sz w:val="24"/>
          <w:szCs w:val="24"/>
        </w:rPr>
        <w:t>Principles of Fluorescence Spectroscopy</w:t>
      </w:r>
      <w:r w:rsidRPr="00FE287E">
        <w:rPr>
          <w:rFonts w:ascii="Times New Roman" w:hAnsi="Times New Roman" w:cs="Times New Roman"/>
          <w:sz w:val="24"/>
          <w:szCs w:val="24"/>
        </w:rPr>
        <w:t xml:space="preserve"> 2</w:t>
      </w:r>
      <w:r w:rsidRPr="00A54F33">
        <w:rPr>
          <w:rFonts w:ascii="Times New Roman" w:hAnsi="Times New Roman" w:cs="Times New Roman"/>
          <w:sz w:val="24"/>
          <w:szCs w:val="24"/>
          <w:vertAlign w:val="superscript"/>
        </w:rPr>
        <w:t>nd</w:t>
      </w:r>
      <w:r w:rsidRPr="00FE287E">
        <w:rPr>
          <w:rFonts w:ascii="Times New Roman" w:hAnsi="Times New Roman" w:cs="Times New Roman"/>
          <w:sz w:val="24"/>
          <w:szCs w:val="24"/>
        </w:rPr>
        <w:t xml:space="preserve"> Ed., Kluwer Acad. New York, 1999.</w:t>
      </w:r>
    </w:p>
  </w:endnote>
  <w:endnote w:id="19">
    <w:p w14:paraId="622510AA" w14:textId="7A37E172" w:rsidR="00E00B0E" w:rsidRPr="00900FE1" w:rsidRDefault="00E00B0E" w:rsidP="00E00B0E">
      <w:pPr>
        <w:pStyle w:val="EndnoteText"/>
        <w:spacing w:line="480" w:lineRule="auto"/>
        <w:ind w:left="426" w:hanging="426"/>
        <w:jc w:val="both"/>
        <w:rPr>
          <w:rFonts w:ascii="Times New Roman" w:hAnsi="Times New Roman" w:cs="Times New Roman"/>
          <w:sz w:val="24"/>
          <w:szCs w:val="24"/>
        </w:rPr>
      </w:pPr>
      <w:r w:rsidRPr="00900FE1">
        <w:rPr>
          <w:rStyle w:val="EndnoteReference"/>
          <w:rFonts w:ascii="Times New Roman" w:hAnsi="Times New Roman" w:cs="Times New Roman"/>
          <w:sz w:val="24"/>
          <w:szCs w:val="24"/>
          <w:vertAlign w:val="baseline"/>
        </w:rPr>
        <w:endnoteRef/>
      </w:r>
      <w:r w:rsidRPr="00900FE1">
        <w:rPr>
          <w:rFonts w:ascii="Times New Roman" w:hAnsi="Times New Roman" w:cs="Times New Roman"/>
          <w:sz w:val="24"/>
          <w:szCs w:val="24"/>
        </w:rPr>
        <w:t>.</w:t>
      </w:r>
      <w:r w:rsidRPr="00900FE1">
        <w:rPr>
          <w:rFonts w:ascii="Times New Roman" w:hAnsi="Times New Roman" w:cs="Times New Roman"/>
          <w:sz w:val="24"/>
          <w:szCs w:val="24"/>
        </w:rPr>
        <w:tab/>
      </w:r>
      <w:bookmarkStart w:id="9" w:name="_Hlk32159340"/>
      <w:r w:rsidRPr="00900FE1">
        <w:rPr>
          <w:rFonts w:ascii="Times New Roman" w:eastAsia="Times New Roman" w:hAnsi="Times New Roman" w:cs="Times New Roman"/>
          <w:color w:val="000000"/>
          <w:sz w:val="24"/>
          <w:szCs w:val="24"/>
          <w:lang w:eastAsia="en-CA"/>
        </w:rPr>
        <w:t xml:space="preserve">Winnik, F. M. </w:t>
      </w:r>
      <w:proofErr w:type="spellStart"/>
      <w:r w:rsidRPr="00900FE1">
        <w:rPr>
          <w:rFonts w:ascii="Times New Roman" w:eastAsia="Times New Roman" w:hAnsi="Times New Roman" w:cs="Times New Roman"/>
          <w:color w:val="000000"/>
          <w:sz w:val="24"/>
          <w:szCs w:val="24"/>
          <w:lang w:eastAsia="en-CA"/>
        </w:rPr>
        <w:t>Photophysics</w:t>
      </w:r>
      <w:proofErr w:type="spellEnd"/>
      <w:r w:rsidRPr="00900FE1">
        <w:rPr>
          <w:rFonts w:ascii="Times New Roman" w:eastAsia="Times New Roman" w:hAnsi="Times New Roman" w:cs="Times New Roman"/>
          <w:color w:val="000000"/>
          <w:sz w:val="24"/>
          <w:szCs w:val="24"/>
          <w:lang w:eastAsia="en-CA"/>
        </w:rPr>
        <w:t xml:space="preserve"> of </w:t>
      </w:r>
      <w:proofErr w:type="spellStart"/>
      <w:r w:rsidRPr="00900FE1">
        <w:rPr>
          <w:rFonts w:ascii="Times New Roman" w:eastAsia="Times New Roman" w:hAnsi="Times New Roman" w:cs="Times New Roman"/>
          <w:color w:val="000000"/>
          <w:sz w:val="24"/>
          <w:szCs w:val="24"/>
          <w:lang w:eastAsia="en-CA"/>
        </w:rPr>
        <w:t>Preassociated</w:t>
      </w:r>
      <w:proofErr w:type="spellEnd"/>
      <w:r w:rsidRPr="00900FE1">
        <w:rPr>
          <w:rFonts w:ascii="Times New Roman" w:eastAsia="Times New Roman" w:hAnsi="Times New Roman" w:cs="Times New Roman"/>
          <w:color w:val="000000"/>
          <w:sz w:val="24"/>
          <w:szCs w:val="24"/>
          <w:lang w:eastAsia="en-CA"/>
        </w:rPr>
        <w:t xml:space="preserve"> Pyrenes in Aqueous Polymer Solutions and in Other Organized Media. </w:t>
      </w:r>
      <w:r w:rsidRPr="00900FE1">
        <w:rPr>
          <w:rFonts w:ascii="Times New Roman" w:eastAsia="Times New Roman" w:hAnsi="Times New Roman" w:cs="Times New Roman"/>
          <w:i/>
          <w:color w:val="000000"/>
          <w:sz w:val="24"/>
          <w:szCs w:val="24"/>
          <w:lang w:eastAsia="en-CA"/>
        </w:rPr>
        <w:t>Chem. Rev.</w:t>
      </w:r>
      <w:r w:rsidRPr="00900FE1">
        <w:rPr>
          <w:rFonts w:ascii="Times New Roman" w:eastAsia="Times New Roman" w:hAnsi="Times New Roman" w:cs="Times New Roman"/>
          <w:color w:val="000000"/>
          <w:sz w:val="24"/>
          <w:szCs w:val="24"/>
          <w:lang w:eastAsia="en-CA"/>
        </w:rPr>
        <w:t xml:space="preserve"> </w:t>
      </w:r>
      <w:r w:rsidRPr="00900FE1">
        <w:rPr>
          <w:rFonts w:ascii="Times New Roman" w:eastAsia="Times New Roman" w:hAnsi="Times New Roman" w:cs="Times New Roman"/>
          <w:b/>
          <w:color w:val="000000"/>
          <w:sz w:val="24"/>
          <w:szCs w:val="24"/>
          <w:lang w:eastAsia="en-CA"/>
        </w:rPr>
        <w:t>1993</w:t>
      </w:r>
      <w:r w:rsidRPr="00900FE1">
        <w:rPr>
          <w:rFonts w:ascii="Times New Roman" w:eastAsia="Times New Roman" w:hAnsi="Times New Roman" w:cs="Times New Roman"/>
          <w:color w:val="000000"/>
          <w:sz w:val="24"/>
          <w:szCs w:val="24"/>
          <w:lang w:eastAsia="en-CA"/>
        </w:rPr>
        <w:t xml:space="preserve">, </w:t>
      </w:r>
      <w:r w:rsidRPr="00900FE1">
        <w:rPr>
          <w:rFonts w:ascii="Times New Roman" w:eastAsia="Times New Roman" w:hAnsi="Times New Roman" w:cs="Times New Roman"/>
          <w:i/>
          <w:color w:val="000000"/>
          <w:sz w:val="24"/>
          <w:szCs w:val="24"/>
          <w:lang w:eastAsia="en-CA"/>
        </w:rPr>
        <w:t>93</w:t>
      </w:r>
      <w:r w:rsidRPr="00900FE1">
        <w:rPr>
          <w:rFonts w:ascii="Times New Roman" w:eastAsia="Times New Roman" w:hAnsi="Times New Roman" w:cs="Times New Roman"/>
          <w:color w:val="000000"/>
          <w:sz w:val="24"/>
          <w:szCs w:val="24"/>
          <w:lang w:eastAsia="en-CA"/>
        </w:rPr>
        <w:t>, 587-614.</w:t>
      </w:r>
      <w:bookmarkEnd w:id="9"/>
    </w:p>
  </w:endnote>
  <w:endnote w:id="20">
    <w:p w14:paraId="5A6A0822" w14:textId="722432C4" w:rsidR="00E00B0E" w:rsidRDefault="00E00B0E" w:rsidP="00E00B0E">
      <w:pPr>
        <w:pStyle w:val="EndnoteText"/>
        <w:spacing w:line="480" w:lineRule="auto"/>
        <w:ind w:left="426" w:hanging="426"/>
        <w:jc w:val="both"/>
      </w:pPr>
      <w:r w:rsidRPr="00900FE1">
        <w:rPr>
          <w:rStyle w:val="EndnoteReference"/>
          <w:rFonts w:ascii="Times New Roman" w:hAnsi="Times New Roman" w:cs="Times New Roman"/>
          <w:sz w:val="24"/>
          <w:szCs w:val="24"/>
          <w:vertAlign w:val="baseline"/>
        </w:rPr>
        <w:endnoteRef/>
      </w:r>
      <w:r w:rsidRPr="00900FE1">
        <w:rPr>
          <w:rFonts w:ascii="Times New Roman" w:hAnsi="Times New Roman" w:cs="Times New Roman"/>
          <w:sz w:val="24"/>
          <w:szCs w:val="24"/>
        </w:rPr>
        <w:t>.</w:t>
      </w:r>
      <w:r w:rsidRPr="00900FE1">
        <w:rPr>
          <w:rFonts w:ascii="Times New Roman" w:hAnsi="Times New Roman" w:cs="Times New Roman"/>
          <w:sz w:val="24"/>
          <w:szCs w:val="24"/>
        </w:rPr>
        <w:tab/>
      </w:r>
      <w:bookmarkStart w:id="10" w:name="_Hlk32159358"/>
      <w:bookmarkStart w:id="11" w:name="_GoBack"/>
      <w:r w:rsidRPr="00900FE1">
        <w:rPr>
          <w:rFonts w:ascii="Times New Roman" w:eastAsia="Times New Roman" w:hAnsi="Times New Roman" w:cs="Times New Roman"/>
          <w:color w:val="000000"/>
          <w:sz w:val="24"/>
          <w:szCs w:val="24"/>
          <w:lang w:eastAsia="en-CA"/>
        </w:rPr>
        <w:t xml:space="preserve">Winnik, F. M.; </w:t>
      </w:r>
      <w:proofErr w:type="spellStart"/>
      <w:r w:rsidRPr="00900FE1">
        <w:rPr>
          <w:rFonts w:ascii="Times New Roman" w:eastAsia="Times New Roman" w:hAnsi="Times New Roman" w:cs="Times New Roman"/>
          <w:color w:val="000000"/>
          <w:sz w:val="24"/>
          <w:szCs w:val="24"/>
          <w:lang w:eastAsia="en-CA"/>
        </w:rPr>
        <w:t>Regismond</w:t>
      </w:r>
      <w:proofErr w:type="spellEnd"/>
      <w:r w:rsidRPr="00900FE1">
        <w:rPr>
          <w:rFonts w:ascii="Times New Roman" w:eastAsia="Times New Roman" w:hAnsi="Times New Roman" w:cs="Times New Roman"/>
          <w:color w:val="000000"/>
          <w:sz w:val="24"/>
          <w:szCs w:val="24"/>
          <w:lang w:eastAsia="en-CA"/>
        </w:rPr>
        <w:t xml:space="preserve">, S. T. A. Fluorescence Methods in the Study of the Interactions of Surfactants with Polymers. </w:t>
      </w:r>
      <w:r w:rsidRPr="00900FE1">
        <w:rPr>
          <w:rFonts w:ascii="Times New Roman" w:eastAsia="Times New Roman" w:hAnsi="Times New Roman" w:cs="Times New Roman"/>
          <w:i/>
          <w:color w:val="000000"/>
          <w:sz w:val="24"/>
          <w:szCs w:val="24"/>
          <w:lang w:eastAsia="en-CA"/>
        </w:rPr>
        <w:t>Colloids Surf., A</w:t>
      </w:r>
      <w:r w:rsidRPr="00900FE1">
        <w:rPr>
          <w:rFonts w:ascii="Times New Roman" w:eastAsia="Times New Roman" w:hAnsi="Times New Roman" w:cs="Times New Roman"/>
          <w:color w:val="000000"/>
          <w:sz w:val="24"/>
          <w:szCs w:val="24"/>
          <w:lang w:eastAsia="en-CA"/>
        </w:rPr>
        <w:t xml:space="preserve"> </w:t>
      </w:r>
      <w:r w:rsidRPr="00900FE1">
        <w:rPr>
          <w:rFonts w:ascii="Times New Roman" w:eastAsia="Times New Roman" w:hAnsi="Times New Roman" w:cs="Times New Roman"/>
          <w:b/>
          <w:color w:val="000000"/>
          <w:sz w:val="24"/>
          <w:szCs w:val="24"/>
          <w:lang w:eastAsia="en-CA"/>
        </w:rPr>
        <w:t>1996</w:t>
      </w:r>
      <w:r w:rsidRPr="00900FE1">
        <w:rPr>
          <w:rFonts w:ascii="Times New Roman" w:eastAsia="Times New Roman" w:hAnsi="Times New Roman" w:cs="Times New Roman"/>
          <w:color w:val="000000"/>
          <w:sz w:val="24"/>
          <w:szCs w:val="24"/>
          <w:lang w:eastAsia="en-CA"/>
        </w:rPr>
        <w:t xml:space="preserve">, </w:t>
      </w:r>
      <w:r w:rsidRPr="00900FE1">
        <w:rPr>
          <w:rFonts w:ascii="Times New Roman" w:eastAsia="Times New Roman" w:hAnsi="Times New Roman" w:cs="Times New Roman"/>
          <w:i/>
          <w:color w:val="000000"/>
          <w:sz w:val="24"/>
          <w:szCs w:val="24"/>
          <w:lang w:eastAsia="en-CA"/>
        </w:rPr>
        <w:t>118</w:t>
      </w:r>
      <w:r w:rsidRPr="00900FE1">
        <w:rPr>
          <w:rFonts w:ascii="Times New Roman" w:eastAsia="Times New Roman" w:hAnsi="Times New Roman" w:cs="Times New Roman"/>
          <w:color w:val="000000"/>
          <w:sz w:val="24"/>
          <w:szCs w:val="24"/>
          <w:lang w:eastAsia="en-CA"/>
        </w:rPr>
        <w:t>, 1 – 39.</w:t>
      </w:r>
      <w:bookmarkEnd w:id="10"/>
      <w:bookmarkEnd w:id="11"/>
    </w:p>
  </w:endnote>
  <w:endnote w:id="21">
    <w:p w14:paraId="3D26AFBE" w14:textId="2B5B7AAB"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Fowler, M.; Hisko, V.; Henderson, J.; Casier, R.; Li, L.; Thoma, J.; Duhamel, J. </w:t>
      </w:r>
      <w:proofErr w:type="spellStart"/>
      <w:r w:rsidRPr="00FE287E">
        <w:rPr>
          <w:rFonts w:ascii="Times New Roman" w:hAnsi="Times New Roman" w:cs="Times New Roman"/>
          <w:sz w:val="24"/>
          <w:szCs w:val="24"/>
        </w:rPr>
        <w:t>DiPyMe</w:t>
      </w:r>
      <w:proofErr w:type="spellEnd"/>
      <w:r w:rsidRPr="00FE287E">
        <w:rPr>
          <w:rFonts w:ascii="Times New Roman" w:hAnsi="Times New Roman" w:cs="Times New Roman"/>
          <w:sz w:val="24"/>
          <w:szCs w:val="24"/>
        </w:rPr>
        <w:t xml:space="preserve"> in SDS Micelles – Artefacts and their Implications on Micellar Properties. </w:t>
      </w:r>
      <w:r w:rsidRPr="00FE287E">
        <w:rPr>
          <w:rFonts w:ascii="Times New Roman" w:hAnsi="Times New Roman" w:cs="Times New Roman"/>
          <w:i/>
          <w:sz w:val="24"/>
          <w:szCs w:val="24"/>
        </w:rPr>
        <w:t xml:space="preserve">Langmuir </w:t>
      </w:r>
      <w:r w:rsidRPr="00FE287E">
        <w:rPr>
          <w:rFonts w:ascii="Times New Roman" w:hAnsi="Times New Roman" w:cs="Times New Roman"/>
          <w:b/>
          <w:sz w:val="24"/>
          <w:szCs w:val="24"/>
        </w:rPr>
        <w:t>2015</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31</w:t>
      </w:r>
      <w:r w:rsidRPr="00FE287E">
        <w:rPr>
          <w:rFonts w:ascii="Times New Roman" w:hAnsi="Times New Roman" w:cs="Times New Roman"/>
          <w:sz w:val="24"/>
          <w:szCs w:val="24"/>
        </w:rPr>
        <w:t>, 11971</w:t>
      </w:r>
      <w:r w:rsidR="00FD1B97" w:rsidRPr="00FE287E">
        <w:rPr>
          <w:rFonts w:ascii="Times New Roman" w:hAnsi="Times New Roman" w:cs="Times New Roman"/>
          <w:sz w:val="24"/>
          <w:szCs w:val="24"/>
        </w:rPr>
        <w:t>–</w:t>
      </w:r>
      <w:r w:rsidRPr="00FE287E">
        <w:rPr>
          <w:rFonts w:ascii="Times New Roman" w:hAnsi="Times New Roman" w:cs="Times New Roman"/>
          <w:sz w:val="24"/>
          <w:szCs w:val="24"/>
        </w:rPr>
        <w:t>11981.</w:t>
      </w:r>
    </w:p>
  </w:endnote>
  <w:endnote w:id="22">
    <w:p w14:paraId="1030F0A8" w14:textId="6F7DC7B0"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proofErr w:type="spellStart"/>
      <w:r w:rsidRPr="00FE287E">
        <w:rPr>
          <w:rFonts w:ascii="Times New Roman" w:hAnsi="Times New Roman" w:cs="Times New Roman"/>
          <w:sz w:val="24"/>
          <w:szCs w:val="24"/>
          <w:lang w:val="en-US"/>
        </w:rPr>
        <w:t>Kalyanasundaram</w:t>
      </w:r>
      <w:proofErr w:type="spellEnd"/>
      <w:r w:rsidRPr="00FE287E">
        <w:rPr>
          <w:rFonts w:ascii="Times New Roman" w:hAnsi="Times New Roman" w:cs="Times New Roman"/>
          <w:sz w:val="24"/>
          <w:szCs w:val="24"/>
          <w:lang w:val="en-US"/>
        </w:rPr>
        <w:t xml:space="preserve">, K. Thomas, J. K. Environmental Effects on </w:t>
      </w:r>
      <w:proofErr w:type="spellStart"/>
      <w:r w:rsidRPr="00FE287E">
        <w:rPr>
          <w:rFonts w:ascii="Times New Roman" w:hAnsi="Times New Roman" w:cs="Times New Roman"/>
          <w:sz w:val="24"/>
          <w:szCs w:val="24"/>
          <w:lang w:val="en-US"/>
        </w:rPr>
        <w:t>Vibronic</w:t>
      </w:r>
      <w:proofErr w:type="spellEnd"/>
      <w:r w:rsidRPr="00FE287E">
        <w:rPr>
          <w:rFonts w:ascii="Times New Roman" w:hAnsi="Times New Roman" w:cs="Times New Roman"/>
          <w:sz w:val="24"/>
          <w:szCs w:val="24"/>
          <w:lang w:val="en-US"/>
        </w:rPr>
        <w:t xml:space="preserve"> Band Intensities in Pyrene Monomer Fluorescence and their Application in Studies of Micellar Systems. </w:t>
      </w:r>
      <w:r w:rsidRPr="00FE287E">
        <w:rPr>
          <w:rFonts w:ascii="Times New Roman" w:hAnsi="Times New Roman" w:cs="Times New Roman"/>
          <w:i/>
          <w:iCs/>
          <w:sz w:val="24"/>
          <w:szCs w:val="24"/>
          <w:lang w:val="en-US"/>
        </w:rPr>
        <w:t>J. Am. Chem. Soc.</w:t>
      </w:r>
      <w:r w:rsidRPr="00FE287E">
        <w:rPr>
          <w:rFonts w:ascii="Times New Roman" w:hAnsi="Times New Roman" w:cs="Times New Roman"/>
          <w:sz w:val="24"/>
          <w:szCs w:val="24"/>
          <w:lang w:val="en-US"/>
        </w:rPr>
        <w:t xml:space="preserve"> </w:t>
      </w:r>
      <w:r w:rsidRPr="00FE287E">
        <w:rPr>
          <w:rFonts w:ascii="Times New Roman" w:hAnsi="Times New Roman" w:cs="Times New Roman"/>
          <w:b/>
          <w:bCs/>
          <w:sz w:val="24"/>
          <w:szCs w:val="24"/>
          <w:lang w:val="en-US"/>
        </w:rPr>
        <w:t>1977</w:t>
      </w:r>
      <w:r w:rsidRPr="00FE287E">
        <w:rPr>
          <w:rFonts w:ascii="Times New Roman" w:hAnsi="Times New Roman" w:cs="Times New Roman"/>
          <w:sz w:val="24"/>
          <w:szCs w:val="24"/>
          <w:lang w:val="en-US"/>
        </w:rPr>
        <w:t xml:space="preserve">, </w:t>
      </w:r>
      <w:r w:rsidRPr="00FE287E">
        <w:rPr>
          <w:rFonts w:ascii="Times New Roman" w:hAnsi="Times New Roman" w:cs="Times New Roman"/>
          <w:i/>
          <w:iCs/>
          <w:sz w:val="24"/>
          <w:szCs w:val="24"/>
          <w:lang w:val="en-US"/>
        </w:rPr>
        <w:t>99</w:t>
      </w:r>
      <w:r w:rsidRPr="00FE287E">
        <w:rPr>
          <w:rFonts w:ascii="Times New Roman" w:hAnsi="Times New Roman" w:cs="Times New Roman"/>
          <w:sz w:val="24"/>
          <w:szCs w:val="24"/>
          <w:lang w:val="en-US"/>
        </w:rPr>
        <w:t>, 2039</w:t>
      </w:r>
      <w:r w:rsidR="00FD1B97" w:rsidRPr="00FE287E">
        <w:rPr>
          <w:rFonts w:ascii="Times New Roman" w:hAnsi="Times New Roman" w:cs="Times New Roman"/>
          <w:sz w:val="24"/>
          <w:szCs w:val="24"/>
        </w:rPr>
        <w:t>–</w:t>
      </w:r>
      <w:r w:rsidRPr="00FE287E">
        <w:rPr>
          <w:rFonts w:ascii="Times New Roman" w:hAnsi="Times New Roman" w:cs="Times New Roman"/>
          <w:sz w:val="24"/>
          <w:szCs w:val="24"/>
          <w:lang w:val="en-US"/>
        </w:rPr>
        <w:t>2044</w:t>
      </w:r>
      <w:r>
        <w:rPr>
          <w:rFonts w:ascii="Times New Roman" w:hAnsi="Times New Roman" w:cs="Times New Roman"/>
          <w:sz w:val="24"/>
          <w:szCs w:val="24"/>
          <w:lang w:val="en-US"/>
        </w:rPr>
        <w:t>.</w:t>
      </w:r>
    </w:p>
  </w:endnote>
  <w:endnote w:id="23">
    <w:p w14:paraId="408D0E56" w14:textId="77777777"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Yi, W. Characterization of Starch Nanoparticles by Fluorescence Techniques. M. Sc. Thesis at the University of Waterloo, 2014.</w:t>
      </w:r>
    </w:p>
  </w:endnote>
  <w:endnote w:id="24">
    <w:p w14:paraId="7E6BC0A5" w14:textId="47629569"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Chu, D. Y.; Thomas, J. K. Photophysical and Photochemical Studies on a Polymeric Intramolecular Micellar System, PA-18K2. </w:t>
      </w:r>
      <w:r w:rsidRPr="00FE287E">
        <w:rPr>
          <w:rFonts w:ascii="Times New Roman" w:hAnsi="Times New Roman" w:cs="Times New Roman"/>
          <w:i/>
          <w:sz w:val="24"/>
          <w:szCs w:val="24"/>
        </w:rPr>
        <w:t>Macromolecules</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1987</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20</w:t>
      </w:r>
      <w:r w:rsidRPr="00FE287E">
        <w:rPr>
          <w:rFonts w:ascii="Times New Roman" w:hAnsi="Times New Roman" w:cs="Times New Roman"/>
          <w:sz w:val="24"/>
          <w:szCs w:val="24"/>
        </w:rPr>
        <w:t>, 2133</w:t>
      </w:r>
      <w:r w:rsidR="00FD1B97" w:rsidRPr="00FE287E">
        <w:rPr>
          <w:rFonts w:ascii="Times New Roman" w:hAnsi="Times New Roman" w:cs="Times New Roman"/>
          <w:sz w:val="24"/>
          <w:szCs w:val="24"/>
        </w:rPr>
        <w:t>–</w:t>
      </w:r>
      <w:r w:rsidRPr="00FE287E">
        <w:rPr>
          <w:rFonts w:ascii="Times New Roman" w:hAnsi="Times New Roman" w:cs="Times New Roman"/>
          <w:sz w:val="24"/>
          <w:szCs w:val="24"/>
        </w:rPr>
        <w:t>2138.</w:t>
      </w:r>
    </w:p>
  </w:endnote>
  <w:endnote w:id="25">
    <w:p w14:paraId="06CA7E1E" w14:textId="2C0ABB55"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proofErr w:type="spellStart"/>
      <w:r w:rsidRPr="00FE287E">
        <w:rPr>
          <w:rFonts w:ascii="Times New Roman" w:hAnsi="Times New Roman" w:cs="Times New Roman"/>
          <w:sz w:val="24"/>
          <w:szCs w:val="24"/>
        </w:rPr>
        <w:t>Binana-Limbele</w:t>
      </w:r>
      <w:proofErr w:type="spellEnd"/>
      <w:r w:rsidRPr="00FE287E">
        <w:rPr>
          <w:rFonts w:ascii="Times New Roman" w:hAnsi="Times New Roman" w:cs="Times New Roman"/>
          <w:sz w:val="24"/>
          <w:szCs w:val="24"/>
        </w:rPr>
        <w:t xml:space="preserve">, W.; Zana, R. Fluorescence Probing of Microdomains in Aqueous Solutions of </w:t>
      </w:r>
      <w:proofErr w:type="spellStart"/>
      <w:r w:rsidRPr="00FE287E">
        <w:rPr>
          <w:rFonts w:ascii="Times New Roman" w:hAnsi="Times New Roman" w:cs="Times New Roman"/>
          <w:sz w:val="24"/>
          <w:szCs w:val="24"/>
        </w:rPr>
        <w:t>Polysoaps</w:t>
      </w:r>
      <w:proofErr w:type="spellEnd"/>
      <w:r w:rsidRPr="00FE287E">
        <w:rPr>
          <w:rFonts w:ascii="Times New Roman" w:hAnsi="Times New Roman" w:cs="Times New Roman"/>
          <w:sz w:val="24"/>
          <w:szCs w:val="24"/>
        </w:rPr>
        <w:t xml:space="preserve">: 2. Study of the Size of the Microdomains. </w:t>
      </w:r>
      <w:r w:rsidRPr="00FE287E">
        <w:rPr>
          <w:rFonts w:ascii="Times New Roman" w:hAnsi="Times New Roman" w:cs="Times New Roman"/>
          <w:i/>
          <w:sz w:val="24"/>
          <w:szCs w:val="24"/>
        </w:rPr>
        <w:t>Macromolecules</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1990</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23</w:t>
      </w:r>
      <w:r w:rsidRPr="00FE287E">
        <w:rPr>
          <w:rFonts w:ascii="Times New Roman" w:hAnsi="Times New Roman" w:cs="Times New Roman"/>
          <w:sz w:val="24"/>
          <w:szCs w:val="24"/>
        </w:rPr>
        <w:t>, 2731</w:t>
      </w:r>
      <w:r w:rsidR="00FD1B97" w:rsidRPr="00FE287E">
        <w:rPr>
          <w:rFonts w:ascii="Times New Roman" w:hAnsi="Times New Roman" w:cs="Times New Roman"/>
          <w:sz w:val="24"/>
          <w:szCs w:val="24"/>
        </w:rPr>
        <w:t>–</w:t>
      </w:r>
      <w:r w:rsidRPr="00FE287E">
        <w:rPr>
          <w:rFonts w:ascii="Times New Roman" w:hAnsi="Times New Roman" w:cs="Times New Roman"/>
          <w:sz w:val="24"/>
          <w:szCs w:val="24"/>
        </w:rPr>
        <w:t>2739.</w:t>
      </w:r>
    </w:p>
  </w:endnote>
  <w:endnote w:id="26">
    <w:p w14:paraId="21550843" w14:textId="32C16BB8"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proofErr w:type="spellStart"/>
      <w:r w:rsidRPr="00A54F33">
        <w:rPr>
          <w:rFonts w:ascii="Times New Roman" w:hAnsi="Times New Roman" w:cs="Times New Roman"/>
          <w:sz w:val="24"/>
          <w:szCs w:val="24"/>
        </w:rPr>
        <w:t>Claracq</w:t>
      </w:r>
      <w:proofErr w:type="spellEnd"/>
      <w:r w:rsidRPr="00A54F33">
        <w:rPr>
          <w:rFonts w:ascii="Times New Roman" w:hAnsi="Times New Roman" w:cs="Times New Roman"/>
          <w:sz w:val="24"/>
          <w:szCs w:val="24"/>
        </w:rPr>
        <w:t xml:space="preserve">, J.; Santos, S. F. C. R.; Duhamel, J.; </w:t>
      </w:r>
      <w:proofErr w:type="spellStart"/>
      <w:r w:rsidRPr="00A54F33">
        <w:rPr>
          <w:rFonts w:ascii="Times New Roman" w:hAnsi="Times New Roman" w:cs="Times New Roman"/>
          <w:sz w:val="24"/>
          <w:szCs w:val="24"/>
        </w:rPr>
        <w:t>Dumousseaux</w:t>
      </w:r>
      <w:proofErr w:type="spellEnd"/>
      <w:r w:rsidRPr="00A54F33">
        <w:rPr>
          <w:rFonts w:ascii="Times New Roman" w:hAnsi="Times New Roman" w:cs="Times New Roman"/>
          <w:sz w:val="24"/>
          <w:szCs w:val="24"/>
        </w:rPr>
        <w:t>, C.</w:t>
      </w:r>
      <w:r>
        <w:rPr>
          <w:rFonts w:ascii="Times New Roman" w:hAnsi="Times New Roman" w:cs="Times New Roman"/>
          <w:sz w:val="24"/>
          <w:szCs w:val="24"/>
        </w:rPr>
        <w:t>;</w:t>
      </w:r>
      <w:r w:rsidRPr="00FE287E">
        <w:rPr>
          <w:rFonts w:ascii="Times New Roman" w:hAnsi="Times New Roman" w:cs="Times New Roman"/>
          <w:sz w:val="24"/>
          <w:szCs w:val="24"/>
        </w:rPr>
        <w:t xml:space="preserve"> </w:t>
      </w:r>
      <w:proofErr w:type="spellStart"/>
      <w:r w:rsidRPr="00FE287E">
        <w:rPr>
          <w:rFonts w:ascii="Times New Roman" w:hAnsi="Times New Roman" w:cs="Times New Roman"/>
          <w:sz w:val="24"/>
          <w:szCs w:val="24"/>
        </w:rPr>
        <w:t>Corpart</w:t>
      </w:r>
      <w:proofErr w:type="spellEnd"/>
      <w:r w:rsidRPr="00FE287E">
        <w:rPr>
          <w:rFonts w:ascii="Times New Roman" w:hAnsi="Times New Roman" w:cs="Times New Roman"/>
          <w:sz w:val="24"/>
          <w:szCs w:val="24"/>
        </w:rPr>
        <w:t xml:space="preserve">, J.-M. Rigid Interior of Styrene-Maleic Anhydride Copolymer Aggregates Probed by Fluorescence Spectroscopy. </w:t>
      </w:r>
      <w:r w:rsidRPr="00FE287E">
        <w:rPr>
          <w:rFonts w:ascii="Times New Roman" w:hAnsi="Times New Roman" w:cs="Times New Roman"/>
          <w:i/>
          <w:sz w:val="24"/>
          <w:szCs w:val="24"/>
        </w:rPr>
        <w:t>Langmuir</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2002</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18</w:t>
      </w:r>
      <w:r w:rsidRPr="00FE287E">
        <w:rPr>
          <w:rFonts w:ascii="Times New Roman" w:hAnsi="Times New Roman" w:cs="Times New Roman"/>
          <w:sz w:val="24"/>
          <w:szCs w:val="24"/>
        </w:rPr>
        <w:t>, 3829</w:t>
      </w:r>
      <w:r w:rsidR="00FD1B97" w:rsidRPr="00FE287E">
        <w:rPr>
          <w:rFonts w:ascii="Times New Roman" w:hAnsi="Times New Roman" w:cs="Times New Roman"/>
          <w:sz w:val="24"/>
          <w:szCs w:val="24"/>
        </w:rPr>
        <w:t>–</w:t>
      </w:r>
      <w:r w:rsidRPr="00FE287E">
        <w:rPr>
          <w:rFonts w:ascii="Times New Roman" w:hAnsi="Times New Roman" w:cs="Times New Roman"/>
          <w:sz w:val="24"/>
          <w:szCs w:val="24"/>
        </w:rPr>
        <w:t>3835.</w:t>
      </w:r>
    </w:p>
  </w:endnote>
  <w:endnote w:id="27">
    <w:p w14:paraId="562AB121" w14:textId="414E4264"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r w:rsidRPr="00FE287E">
        <w:rPr>
          <w:rStyle w:val="clientsectionheader"/>
          <w:rFonts w:ascii="Times New Roman" w:hAnsi="Times New Roman" w:cs="Times New Roman"/>
          <w:bCs/>
          <w:sz w:val="24"/>
          <w:szCs w:val="24"/>
        </w:rPr>
        <w:t xml:space="preserve">Siddique, B.; Duhamel, J. Effect of Polypeptide Sequence on Polypeptide Self-Assembly. </w:t>
      </w:r>
      <w:r w:rsidRPr="00FE287E">
        <w:rPr>
          <w:rStyle w:val="clientsectionheader"/>
          <w:rFonts w:ascii="Times New Roman" w:hAnsi="Times New Roman" w:cs="Times New Roman"/>
          <w:bCs/>
          <w:i/>
          <w:sz w:val="24"/>
          <w:szCs w:val="24"/>
        </w:rPr>
        <w:t>Langmuir</w:t>
      </w:r>
      <w:r w:rsidRPr="00FE287E">
        <w:rPr>
          <w:rStyle w:val="clientsectionheader"/>
          <w:rFonts w:ascii="Times New Roman" w:hAnsi="Times New Roman" w:cs="Times New Roman"/>
          <w:bCs/>
          <w:sz w:val="24"/>
          <w:szCs w:val="24"/>
        </w:rPr>
        <w:t xml:space="preserve"> </w:t>
      </w:r>
      <w:r w:rsidRPr="00FE287E">
        <w:rPr>
          <w:rStyle w:val="clientsectionheader"/>
          <w:rFonts w:ascii="Times New Roman" w:hAnsi="Times New Roman" w:cs="Times New Roman"/>
          <w:b/>
          <w:bCs/>
          <w:sz w:val="24"/>
          <w:szCs w:val="24"/>
        </w:rPr>
        <w:t>2011</w:t>
      </w:r>
      <w:r w:rsidRPr="00FE287E">
        <w:rPr>
          <w:rStyle w:val="clientsectionheader"/>
          <w:rFonts w:ascii="Times New Roman" w:hAnsi="Times New Roman" w:cs="Times New Roman"/>
          <w:bCs/>
          <w:sz w:val="24"/>
          <w:szCs w:val="24"/>
        </w:rPr>
        <w:t xml:space="preserve">, </w:t>
      </w:r>
      <w:r w:rsidRPr="00FE287E">
        <w:rPr>
          <w:rStyle w:val="clientsectionheader"/>
          <w:rFonts w:ascii="Times New Roman" w:hAnsi="Times New Roman" w:cs="Times New Roman"/>
          <w:bCs/>
          <w:i/>
          <w:sz w:val="24"/>
          <w:szCs w:val="24"/>
        </w:rPr>
        <w:t>27</w:t>
      </w:r>
      <w:r w:rsidRPr="00FE287E">
        <w:rPr>
          <w:rStyle w:val="clientsectionheader"/>
          <w:rFonts w:ascii="Times New Roman" w:hAnsi="Times New Roman" w:cs="Times New Roman"/>
          <w:bCs/>
          <w:sz w:val="24"/>
          <w:szCs w:val="24"/>
        </w:rPr>
        <w:t>, 6639</w:t>
      </w:r>
      <w:r w:rsidR="00FD1B97" w:rsidRPr="00FE287E">
        <w:rPr>
          <w:rFonts w:ascii="Times New Roman" w:hAnsi="Times New Roman" w:cs="Times New Roman"/>
          <w:sz w:val="24"/>
          <w:szCs w:val="24"/>
        </w:rPr>
        <w:t>–</w:t>
      </w:r>
      <w:r w:rsidRPr="00FE287E">
        <w:rPr>
          <w:rStyle w:val="clientsectionheader"/>
          <w:rFonts w:ascii="Times New Roman" w:hAnsi="Times New Roman" w:cs="Times New Roman"/>
          <w:bCs/>
          <w:sz w:val="24"/>
          <w:szCs w:val="24"/>
        </w:rPr>
        <w:t>6650.</w:t>
      </w:r>
    </w:p>
  </w:endnote>
  <w:endnote w:id="28">
    <w:p w14:paraId="3EDA2112" w14:textId="7255DA48"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r>
      <w:r w:rsidRPr="007D2D3F">
        <w:rPr>
          <w:rFonts w:ascii="Times New Roman" w:hAnsi="Times New Roman" w:cs="Times New Roman"/>
          <w:sz w:val="24"/>
          <w:szCs w:val="24"/>
        </w:rPr>
        <w:t xml:space="preserve">Fowler, M. A.; Siddique, B.; Duhamel, J. Effect of Sequence on the Ionization Behaviour of a Series of Amphiphilic Polypeptides. </w:t>
      </w:r>
      <w:r w:rsidRPr="007D2D3F">
        <w:rPr>
          <w:rFonts w:ascii="Times New Roman" w:hAnsi="Times New Roman" w:cs="Times New Roman"/>
          <w:i/>
          <w:sz w:val="24"/>
          <w:szCs w:val="24"/>
        </w:rPr>
        <w:t>Langmuir</w:t>
      </w:r>
      <w:r w:rsidRPr="007D2D3F">
        <w:rPr>
          <w:rFonts w:ascii="Times New Roman" w:hAnsi="Times New Roman" w:cs="Times New Roman"/>
          <w:sz w:val="24"/>
          <w:szCs w:val="24"/>
        </w:rPr>
        <w:t xml:space="preserve"> </w:t>
      </w:r>
      <w:r w:rsidRPr="007D2D3F">
        <w:rPr>
          <w:rFonts w:ascii="Times New Roman" w:hAnsi="Times New Roman" w:cs="Times New Roman"/>
          <w:b/>
          <w:sz w:val="24"/>
          <w:szCs w:val="24"/>
        </w:rPr>
        <w:t>2013</w:t>
      </w:r>
      <w:r w:rsidRPr="007D2D3F">
        <w:rPr>
          <w:rFonts w:ascii="Times New Roman" w:hAnsi="Times New Roman" w:cs="Times New Roman"/>
          <w:sz w:val="24"/>
          <w:szCs w:val="24"/>
        </w:rPr>
        <w:t xml:space="preserve">, </w:t>
      </w:r>
      <w:r w:rsidRPr="007D2D3F">
        <w:rPr>
          <w:rFonts w:ascii="Times New Roman" w:hAnsi="Times New Roman" w:cs="Times New Roman"/>
          <w:i/>
          <w:sz w:val="24"/>
          <w:szCs w:val="24"/>
        </w:rPr>
        <w:t>29</w:t>
      </w:r>
      <w:r w:rsidRPr="007D2D3F">
        <w:rPr>
          <w:rFonts w:ascii="Times New Roman" w:hAnsi="Times New Roman" w:cs="Times New Roman"/>
          <w:sz w:val="24"/>
          <w:szCs w:val="24"/>
        </w:rPr>
        <w:t>, 4451</w:t>
      </w:r>
      <w:r w:rsidR="00FD1B97" w:rsidRPr="00FE287E">
        <w:rPr>
          <w:rFonts w:ascii="Times New Roman" w:hAnsi="Times New Roman" w:cs="Times New Roman"/>
          <w:sz w:val="24"/>
          <w:szCs w:val="24"/>
        </w:rPr>
        <w:t>–</w:t>
      </w:r>
      <w:r w:rsidRPr="007D2D3F">
        <w:rPr>
          <w:rFonts w:ascii="Times New Roman" w:hAnsi="Times New Roman" w:cs="Times New Roman"/>
          <w:sz w:val="24"/>
          <w:szCs w:val="24"/>
        </w:rPr>
        <w:t>4459.</w:t>
      </w:r>
    </w:p>
  </w:endnote>
  <w:endnote w:id="29">
    <w:p w14:paraId="51338076" w14:textId="77777777" w:rsidR="00632EE8" w:rsidRPr="001E4062" w:rsidRDefault="00632EE8" w:rsidP="001E4062">
      <w:pPr>
        <w:pStyle w:val="EndnoteText"/>
        <w:spacing w:line="480" w:lineRule="auto"/>
        <w:ind w:left="426" w:hanging="426"/>
        <w:jc w:val="both"/>
        <w:rPr>
          <w:rFonts w:ascii="Times New Roman" w:hAnsi="Times New Roman" w:cs="Times New Roman"/>
          <w:sz w:val="24"/>
          <w:szCs w:val="24"/>
        </w:rPr>
      </w:pPr>
      <w:r w:rsidRPr="001E4062">
        <w:rPr>
          <w:rStyle w:val="EndnoteReference"/>
          <w:rFonts w:ascii="Times New Roman" w:hAnsi="Times New Roman" w:cs="Times New Roman"/>
          <w:sz w:val="24"/>
          <w:szCs w:val="24"/>
          <w:vertAlign w:val="baseline"/>
        </w:rPr>
        <w:endnoteRef/>
      </w:r>
      <w:r w:rsidRPr="001E4062">
        <w:rPr>
          <w:rFonts w:ascii="Times New Roman" w:hAnsi="Times New Roman" w:cs="Times New Roman"/>
          <w:sz w:val="24"/>
          <w:szCs w:val="24"/>
        </w:rPr>
        <w:t>.</w:t>
      </w:r>
      <w:r w:rsidRPr="001E4062">
        <w:rPr>
          <w:rFonts w:ascii="Times New Roman" w:hAnsi="Times New Roman" w:cs="Times New Roman"/>
          <w:sz w:val="24"/>
          <w:szCs w:val="24"/>
        </w:rPr>
        <w:tab/>
      </w:r>
      <w:proofErr w:type="spellStart"/>
      <w:r w:rsidRPr="001E4062">
        <w:rPr>
          <w:rFonts w:ascii="Times New Roman" w:hAnsi="Times New Roman" w:cs="Times New Roman"/>
          <w:sz w:val="24"/>
          <w:szCs w:val="24"/>
        </w:rPr>
        <w:t>Tanfor</w:t>
      </w:r>
      <w:r>
        <w:rPr>
          <w:rFonts w:ascii="Times New Roman" w:hAnsi="Times New Roman" w:cs="Times New Roman"/>
          <w:sz w:val="24"/>
          <w:szCs w:val="24"/>
        </w:rPr>
        <w:t>d</w:t>
      </w:r>
      <w:proofErr w:type="spellEnd"/>
      <w:r w:rsidRPr="001E4062">
        <w:rPr>
          <w:rFonts w:ascii="Times New Roman" w:hAnsi="Times New Roman" w:cs="Times New Roman"/>
          <w:sz w:val="24"/>
          <w:szCs w:val="24"/>
        </w:rPr>
        <w:t>, C. The Hydrophobic Effect: Formation of Micelles and Biological Membranes 2</w:t>
      </w:r>
      <w:r w:rsidRPr="00A54F33">
        <w:rPr>
          <w:rFonts w:ascii="Times New Roman" w:hAnsi="Times New Roman" w:cs="Times New Roman"/>
          <w:sz w:val="24"/>
          <w:szCs w:val="24"/>
          <w:vertAlign w:val="superscript"/>
        </w:rPr>
        <w:t>nd</w:t>
      </w:r>
      <w:r w:rsidRPr="001E4062">
        <w:rPr>
          <w:rFonts w:ascii="Times New Roman" w:hAnsi="Times New Roman" w:cs="Times New Roman"/>
          <w:sz w:val="24"/>
          <w:szCs w:val="24"/>
        </w:rPr>
        <w:t xml:space="preserve"> Ed. New York, Wiley, 1980. </w:t>
      </w:r>
    </w:p>
  </w:endnote>
  <w:endnote w:id="30">
    <w:p w14:paraId="3FD40F4D" w14:textId="62A3E1D5"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Dong, D. C.; Winnik, M. A. The </w:t>
      </w:r>
      <w:proofErr w:type="spellStart"/>
      <w:r w:rsidRPr="00FE287E">
        <w:rPr>
          <w:rFonts w:ascii="Times New Roman" w:hAnsi="Times New Roman" w:cs="Times New Roman"/>
          <w:sz w:val="24"/>
          <w:szCs w:val="24"/>
        </w:rPr>
        <w:t>Py</w:t>
      </w:r>
      <w:proofErr w:type="spellEnd"/>
      <w:r w:rsidRPr="00FE287E">
        <w:rPr>
          <w:rFonts w:ascii="Times New Roman" w:hAnsi="Times New Roman" w:cs="Times New Roman"/>
          <w:sz w:val="24"/>
          <w:szCs w:val="24"/>
        </w:rPr>
        <w:t xml:space="preserve"> Scale of Solvent Polarities. Solvent Effects on the </w:t>
      </w:r>
      <w:proofErr w:type="spellStart"/>
      <w:r w:rsidRPr="00FE287E">
        <w:rPr>
          <w:rFonts w:ascii="Times New Roman" w:hAnsi="Times New Roman" w:cs="Times New Roman"/>
          <w:sz w:val="24"/>
          <w:szCs w:val="24"/>
        </w:rPr>
        <w:t>Vibronic</w:t>
      </w:r>
      <w:proofErr w:type="spellEnd"/>
      <w:r w:rsidRPr="00FE287E">
        <w:rPr>
          <w:rFonts w:ascii="Times New Roman" w:hAnsi="Times New Roman" w:cs="Times New Roman"/>
          <w:sz w:val="24"/>
          <w:szCs w:val="24"/>
        </w:rPr>
        <w:t xml:space="preserve"> Fine Structure of Pyrene Fluorescence and Empirical Correlations with ET and Y Values. </w:t>
      </w:r>
      <w:proofErr w:type="spellStart"/>
      <w:r w:rsidRPr="00FE287E">
        <w:rPr>
          <w:rFonts w:ascii="Times New Roman" w:hAnsi="Times New Roman" w:cs="Times New Roman"/>
          <w:i/>
          <w:sz w:val="24"/>
          <w:szCs w:val="24"/>
        </w:rPr>
        <w:t>Photochem</w:t>
      </w:r>
      <w:proofErr w:type="spellEnd"/>
      <w:r w:rsidRPr="00FE287E">
        <w:rPr>
          <w:rFonts w:ascii="Times New Roman" w:hAnsi="Times New Roman" w:cs="Times New Roman"/>
          <w:i/>
          <w:sz w:val="24"/>
          <w:szCs w:val="24"/>
        </w:rPr>
        <w:t xml:space="preserve">. </w:t>
      </w:r>
      <w:proofErr w:type="spellStart"/>
      <w:r w:rsidRPr="00FE287E">
        <w:rPr>
          <w:rFonts w:ascii="Times New Roman" w:hAnsi="Times New Roman" w:cs="Times New Roman"/>
          <w:i/>
          <w:sz w:val="24"/>
          <w:szCs w:val="24"/>
        </w:rPr>
        <w:t>Photobiol</w:t>
      </w:r>
      <w:proofErr w:type="spellEnd"/>
      <w:r w:rsidRPr="00FE287E">
        <w:rPr>
          <w:rFonts w:ascii="Times New Roman" w:hAnsi="Times New Roman" w:cs="Times New Roman"/>
          <w:i/>
          <w:sz w:val="24"/>
          <w:szCs w:val="24"/>
        </w:rPr>
        <w:t>.</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1982</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35</w:t>
      </w:r>
      <w:r w:rsidRPr="00FE287E">
        <w:rPr>
          <w:rFonts w:ascii="Times New Roman" w:hAnsi="Times New Roman" w:cs="Times New Roman"/>
          <w:sz w:val="24"/>
          <w:szCs w:val="24"/>
        </w:rPr>
        <w:t>, 17</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21.</w:t>
      </w:r>
    </w:p>
  </w:endnote>
  <w:endnote w:id="31">
    <w:p w14:paraId="455BCE0C" w14:textId="77777777" w:rsidR="00632EE8" w:rsidRPr="00FE287E"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FE287E">
        <w:rPr>
          <w:rFonts w:ascii="Times New Roman" w:hAnsi="Times New Roman" w:cs="Times New Roman"/>
          <w:sz w:val="24"/>
          <w:szCs w:val="24"/>
        </w:rPr>
        <w:t>.</w:t>
      </w:r>
      <w:r w:rsidRPr="00FE287E">
        <w:rPr>
          <w:rFonts w:ascii="Times New Roman" w:hAnsi="Times New Roman" w:cs="Times New Roman"/>
          <w:sz w:val="24"/>
          <w:szCs w:val="24"/>
        </w:rPr>
        <w:tab/>
        <w:t xml:space="preserve">Dong, D. C.; Winnik, M. A. The </w:t>
      </w:r>
      <w:proofErr w:type="spellStart"/>
      <w:r w:rsidRPr="00FE287E">
        <w:rPr>
          <w:rFonts w:ascii="Times New Roman" w:hAnsi="Times New Roman" w:cs="Times New Roman"/>
          <w:sz w:val="24"/>
          <w:szCs w:val="24"/>
        </w:rPr>
        <w:t>Py</w:t>
      </w:r>
      <w:proofErr w:type="spellEnd"/>
      <w:r w:rsidRPr="00FE287E">
        <w:rPr>
          <w:rFonts w:ascii="Times New Roman" w:hAnsi="Times New Roman" w:cs="Times New Roman"/>
          <w:sz w:val="24"/>
          <w:szCs w:val="24"/>
        </w:rPr>
        <w:t xml:space="preserve"> Scale of Solvent Polarities. </w:t>
      </w:r>
      <w:r w:rsidRPr="00FE287E">
        <w:rPr>
          <w:rFonts w:ascii="Times New Roman" w:hAnsi="Times New Roman" w:cs="Times New Roman"/>
          <w:i/>
          <w:iCs/>
          <w:sz w:val="24"/>
          <w:szCs w:val="24"/>
        </w:rPr>
        <w:t xml:space="preserve">Can. J. Chem. </w:t>
      </w:r>
      <w:r w:rsidRPr="00FE287E">
        <w:rPr>
          <w:rFonts w:ascii="Times New Roman" w:hAnsi="Times New Roman" w:cs="Times New Roman"/>
          <w:b/>
          <w:bCs/>
          <w:sz w:val="24"/>
          <w:szCs w:val="24"/>
        </w:rPr>
        <w:t>1984</w:t>
      </w:r>
      <w:r w:rsidRPr="00FE287E">
        <w:rPr>
          <w:rFonts w:ascii="Times New Roman" w:hAnsi="Times New Roman" w:cs="Times New Roman"/>
          <w:sz w:val="24"/>
          <w:szCs w:val="24"/>
        </w:rPr>
        <w:t xml:space="preserve">, </w:t>
      </w:r>
      <w:r w:rsidRPr="00FE287E">
        <w:rPr>
          <w:rFonts w:ascii="Times New Roman" w:hAnsi="Times New Roman" w:cs="Times New Roman"/>
          <w:i/>
          <w:iCs/>
          <w:sz w:val="24"/>
          <w:szCs w:val="24"/>
        </w:rPr>
        <w:t>62</w:t>
      </w:r>
      <w:r w:rsidRPr="00FE287E">
        <w:rPr>
          <w:rFonts w:ascii="Times New Roman" w:hAnsi="Times New Roman" w:cs="Times New Roman"/>
          <w:sz w:val="24"/>
          <w:szCs w:val="24"/>
        </w:rPr>
        <w:t>, 2560–2565.</w:t>
      </w:r>
    </w:p>
  </w:endnote>
  <w:endnote w:id="32">
    <w:p w14:paraId="6DFC6A5D" w14:textId="441B94F3" w:rsidR="00632EE8" w:rsidRDefault="00632EE8" w:rsidP="007E08DA">
      <w:pPr>
        <w:pStyle w:val="EndnoteText"/>
        <w:spacing w:line="480" w:lineRule="auto"/>
        <w:ind w:left="426" w:hanging="426"/>
        <w:jc w:val="both"/>
        <w:rPr>
          <w:rFonts w:ascii="Times New Roman" w:hAnsi="Times New Roman" w:cs="Times New Roman"/>
          <w:sz w:val="24"/>
          <w:szCs w:val="24"/>
        </w:rPr>
      </w:pPr>
      <w:r w:rsidRPr="00FE287E">
        <w:rPr>
          <w:rStyle w:val="EndnoteReference"/>
          <w:rFonts w:ascii="Times New Roman" w:hAnsi="Times New Roman" w:cs="Times New Roman"/>
          <w:sz w:val="24"/>
          <w:szCs w:val="24"/>
          <w:vertAlign w:val="baseline"/>
        </w:rPr>
        <w:endnoteRef/>
      </w:r>
      <w:r w:rsidRPr="00506287">
        <w:rPr>
          <w:rFonts w:ascii="Times New Roman" w:hAnsi="Times New Roman" w:cs="Times New Roman"/>
          <w:sz w:val="24"/>
          <w:szCs w:val="24"/>
        </w:rPr>
        <w:t>.</w:t>
      </w:r>
      <w:r w:rsidRPr="00506287">
        <w:rPr>
          <w:rFonts w:ascii="Times New Roman" w:hAnsi="Times New Roman" w:cs="Times New Roman"/>
          <w:sz w:val="24"/>
          <w:szCs w:val="24"/>
        </w:rPr>
        <w:tab/>
      </w:r>
      <w:r w:rsidRPr="00A54F33">
        <w:rPr>
          <w:rFonts w:ascii="Times New Roman" w:hAnsi="Times New Roman" w:cs="Times New Roman"/>
          <w:sz w:val="24"/>
          <w:szCs w:val="24"/>
        </w:rPr>
        <w:t>Dominguez, A.; Fernandez, A.; Gonzalez, N.; Iglesias, E.</w:t>
      </w:r>
      <w:r>
        <w:rPr>
          <w:rFonts w:ascii="Times New Roman" w:hAnsi="Times New Roman" w:cs="Times New Roman"/>
          <w:sz w:val="24"/>
          <w:szCs w:val="24"/>
        </w:rPr>
        <w:t>;</w:t>
      </w:r>
      <w:r w:rsidRPr="00FE287E">
        <w:rPr>
          <w:rFonts w:ascii="Times New Roman" w:hAnsi="Times New Roman" w:cs="Times New Roman"/>
          <w:sz w:val="24"/>
          <w:szCs w:val="24"/>
        </w:rPr>
        <w:t xml:space="preserve"> Montenegro, L. Determination of Critical Micelle Concentration of Some Surfactants by Three Techniques. </w:t>
      </w:r>
      <w:r w:rsidRPr="00FE287E">
        <w:rPr>
          <w:rFonts w:ascii="Times New Roman" w:hAnsi="Times New Roman" w:cs="Times New Roman"/>
          <w:i/>
          <w:sz w:val="24"/>
          <w:szCs w:val="24"/>
        </w:rPr>
        <w:t>J. Chem. Educ.</w:t>
      </w:r>
      <w:r w:rsidRPr="00FE287E">
        <w:rPr>
          <w:rFonts w:ascii="Times New Roman" w:hAnsi="Times New Roman" w:cs="Times New Roman"/>
          <w:sz w:val="24"/>
          <w:szCs w:val="24"/>
        </w:rPr>
        <w:t xml:space="preserve"> </w:t>
      </w:r>
      <w:r w:rsidRPr="00FE287E">
        <w:rPr>
          <w:rFonts w:ascii="Times New Roman" w:hAnsi="Times New Roman" w:cs="Times New Roman"/>
          <w:b/>
          <w:sz w:val="24"/>
          <w:szCs w:val="24"/>
        </w:rPr>
        <w:t>1997</w:t>
      </w:r>
      <w:r w:rsidRPr="00FE287E">
        <w:rPr>
          <w:rFonts w:ascii="Times New Roman" w:hAnsi="Times New Roman" w:cs="Times New Roman"/>
          <w:sz w:val="24"/>
          <w:szCs w:val="24"/>
        </w:rPr>
        <w:t xml:space="preserve">, </w:t>
      </w:r>
      <w:r w:rsidRPr="00FE287E">
        <w:rPr>
          <w:rFonts w:ascii="Times New Roman" w:hAnsi="Times New Roman" w:cs="Times New Roman"/>
          <w:i/>
          <w:sz w:val="24"/>
          <w:szCs w:val="24"/>
        </w:rPr>
        <w:t>74</w:t>
      </w:r>
      <w:r w:rsidRPr="00FE287E">
        <w:rPr>
          <w:rFonts w:ascii="Times New Roman" w:hAnsi="Times New Roman" w:cs="Times New Roman"/>
          <w:sz w:val="24"/>
          <w:szCs w:val="24"/>
        </w:rPr>
        <w:t>, 1227</w:t>
      </w:r>
      <w:r w:rsidR="0083773E" w:rsidRPr="00FE287E">
        <w:rPr>
          <w:rFonts w:ascii="Times New Roman" w:hAnsi="Times New Roman" w:cs="Times New Roman"/>
          <w:sz w:val="24"/>
          <w:szCs w:val="24"/>
        </w:rPr>
        <w:t>–</w:t>
      </w:r>
      <w:r w:rsidRPr="00FE287E">
        <w:rPr>
          <w:rFonts w:ascii="Times New Roman" w:hAnsi="Times New Roman" w:cs="Times New Roman"/>
          <w:sz w:val="24"/>
          <w:szCs w:val="24"/>
        </w:rPr>
        <w:t>1231.</w:t>
      </w:r>
    </w:p>
    <w:p w14:paraId="4A513526" w14:textId="77777777" w:rsidR="00D96398" w:rsidRDefault="00D96398" w:rsidP="007E08DA">
      <w:pPr>
        <w:pStyle w:val="EndnoteText"/>
        <w:spacing w:line="480" w:lineRule="auto"/>
        <w:ind w:left="426" w:hanging="426"/>
        <w:jc w:val="both"/>
        <w:rPr>
          <w:rFonts w:ascii="Times New Roman" w:hAnsi="Times New Roman" w:cs="Times New Roman"/>
          <w:sz w:val="24"/>
          <w:szCs w:val="24"/>
        </w:rPr>
      </w:pPr>
    </w:p>
    <w:p w14:paraId="2870C8D3" w14:textId="4D8EF300" w:rsidR="00D96398" w:rsidRPr="0021118B" w:rsidRDefault="00D96398" w:rsidP="0021118B">
      <w:pPr>
        <w:pStyle w:val="EndnoteText"/>
        <w:spacing w:line="480" w:lineRule="auto"/>
        <w:ind w:left="426" w:hanging="426"/>
        <w:jc w:val="center"/>
        <w:rPr>
          <w:rFonts w:ascii="Times New Roman" w:hAnsi="Times New Roman" w:cs="Times New Roman"/>
          <w:b/>
          <w:sz w:val="24"/>
          <w:szCs w:val="24"/>
        </w:rPr>
      </w:pPr>
      <w:r w:rsidRPr="0021118B">
        <w:rPr>
          <w:rFonts w:ascii="Times New Roman" w:hAnsi="Times New Roman" w:cs="Times New Roman"/>
          <w:b/>
          <w:sz w:val="24"/>
          <w:szCs w:val="24"/>
        </w:rPr>
        <w:t>Table of Content</w:t>
      </w:r>
    </w:p>
    <w:p w14:paraId="000D287C" w14:textId="4AAE9739" w:rsidR="00D96398" w:rsidRPr="00FE287E" w:rsidRDefault="0021118B" w:rsidP="0021118B">
      <w:pPr>
        <w:pStyle w:val="EndnoteText"/>
        <w:spacing w:line="480" w:lineRule="auto"/>
        <w:ind w:left="426" w:hanging="426"/>
        <w:jc w:val="center"/>
        <w:rPr>
          <w:rFonts w:ascii="Times New Roman" w:hAnsi="Times New Roman" w:cs="Times New Roman"/>
          <w:sz w:val="24"/>
          <w:szCs w:val="24"/>
        </w:rPr>
      </w:pPr>
      <w:r w:rsidRPr="0021118B">
        <w:rPr>
          <w:noProof/>
          <w:lang w:eastAsia="en-CA"/>
        </w:rPr>
        <w:drawing>
          <wp:inline distT="0" distB="0" distL="0" distR="0" wp14:anchorId="09BCE07F" wp14:editId="07910536">
            <wp:extent cx="2320506" cy="1407652"/>
            <wp:effectExtent l="0" t="0" r="381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1233" cy="1408093"/>
                    </a:xfrm>
                    <a:prstGeom prst="rect">
                      <a:avLst/>
                    </a:prstGeom>
                    <a:noFill/>
                    <a:ln>
                      <a:noFill/>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3948307"/>
      <w:docPartObj>
        <w:docPartGallery w:val="Page Numbers (Bottom of Page)"/>
        <w:docPartUnique/>
      </w:docPartObj>
    </w:sdtPr>
    <w:sdtEndPr>
      <w:rPr>
        <w:noProof/>
      </w:rPr>
    </w:sdtEndPr>
    <w:sdtContent>
      <w:p w14:paraId="08D1431E" w14:textId="77777777" w:rsidR="00632EE8" w:rsidRDefault="00632EE8">
        <w:pPr>
          <w:pStyle w:val="Footer"/>
          <w:jc w:val="center"/>
        </w:pPr>
        <w:r w:rsidRPr="00EC0A09">
          <w:rPr>
            <w:rFonts w:ascii="Times New Roman" w:hAnsi="Times New Roman" w:cs="Times New Roman"/>
            <w:sz w:val="24"/>
            <w:szCs w:val="24"/>
          </w:rPr>
          <w:fldChar w:fldCharType="begin"/>
        </w:r>
        <w:r w:rsidRPr="00EC0A09">
          <w:rPr>
            <w:rFonts w:ascii="Times New Roman" w:hAnsi="Times New Roman" w:cs="Times New Roman"/>
            <w:sz w:val="24"/>
            <w:szCs w:val="24"/>
          </w:rPr>
          <w:instrText xml:space="preserve"> PAGE   \* MERGEFORMAT </w:instrText>
        </w:r>
        <w:r w:rsidRPr="00EC0A09">
          <w:rPr>
            <w:rFonts w:ascii="Times New Roman" w:hAnsi="Times New Roman" w:cs="Times New Roman"/>
            <w:sz w:val="24"/>
            <w:szCs w:val="24"/>
          </w:rPr>
          <w:fldChar w:fldCharType="separate"/>
        </w:r>
        <w:r w:rsidR="00BB4343">
          <w:rPr>
            <w:rFonts w:ascii="Times New Roman" w:hAnsi="Times New Roman" w:cs="Times New Roman"/>
            <w:noProof/>
            <w:sz w:val="24"/>
            <w:szCs w:val="24"/>
          </w:rPr>
          <w:t>13</w:t>
        </w:r>
        <w:r w:rsidRPr="00EC0A09">
          <w:rPr>
            <w:rFonts w:ascii="Times New Roman" w:hAnsi="Times New Roman" w:cs="Times New Roman"/>
            <w:noProof/>
            <w:sz w:val="24"/>
            <w:szCs w:val="24"/>
          </w:rPr>
          <w:fldChar w:fldCharType="end"/>
        </w:r>
      </w:p>
    </w:sdtContent>
  </w:sdt>
  <w:p w14:paraId="5F089849" w14:textId="77777777" w:rsidR="00632EE8" w:rsidRDefault="00632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A122F" w14:textId="77777777" w:rsidR="005A305E" w:rsidRDefault="005A305E" w:rsidP="00EC0A09">
      <w:pPr>
        <w:spacing w:after="0" w:line="240" w:lineRule="auto"/>
      </w:pPr>
      <w:r>
        <w:separator/>
      </w:r>
    </w:p>
  </w:footnote>
  <w:footnote w:type="continuationSeparator" w:id="0">
    <w:p w14:paraId="46497D77" w14:textId="77777777" w:rsidR="005A305E" w:rsidRDefault="005A305E" w:rsidP="00EC0A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657CC"/>
    <w:multiLevelType w:val="multilevel"/>
    <w:tmpl w:val="82B017F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174272BB"/>
    <w:multiLevelType w:val="multilevel"/>
    <w:tmpl w:val="77D4937A"/>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8E33D8"/>
    <w:multiLevelType w:val="multilevel"/>
    <w:tmpl w:val="8F3A4F24"/>
    <w:lvl w:ilvl="0">
      <w:start w:val="1"/>
      <w:numFmt w:val="decimal"/>
      <w:lvlText w:val="%1."/>
      <w:lvlJc w:val="left"/>
      <w:pPr>
        <w:ind w:left="502" w:hanging="360"/>
      </w:pPr>
      <w:rPr>
        <w:rFonts w:hint="default"/>
      </w:rPr>
    </w:lvl>
    <w:lvl w:ilvl="1">
      <w:start w:val="1"/>
      <w:numFmt w:val="decimal"/>
      <w:isLgl/>
      <w:lvlText w:val="%1.%2"/>
      <w:lvlJc w:val="left"/>
      <w:pPr>
        <w:ind w:left="426"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3" w15:restartNumberingAfterBreak="0">
    <w:nsid w:val="19422129"/>
    <w:multiLevelType w:val="hybridMultilevel"/>
    <w:tmpl w:val="9DBE216A"/>
    <w:lvl w:ilvl="0" w:tplc="6EA2CB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C4D741E"/>
    <w:multiLevelType w:val="hybridMultilevel"/>
    <w:tmpl w:val="75CA3B42"/>
    <w:lvl w:ilvl="0" w:tplc="10090015">
      <w:start w:val="3"/>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C97037E"/>
    <w:multiLevelType w:val="hybridMultilevel"/>
    <w:tmpl w:val="0776B97C"/>
    <w:lvl w:ilvl="0" w:tplc="10090015">
      <w:start w:val="2"/>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53639E5"/>
    <w:multiLevelType w:val="hybridMultilevel"/>
    <w:tmpl w:val="9DBE216A"/>
    <w:lvl w:ilvl="0" w:tplc="6EA2CB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26194696"/>
    <w:multiLevelType w:val="hybridMultilevel"/>
    <w:tmpl w:val="EEFCE810"/>
    <w:lvl w:ilvl="0" w:tplc="7DAA7A9A">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9BA06F8"/>
    <w:multiLevelType w:val="hybridMultilevel"/>
    <w:tmpl w:val="9DBE216A"/>
    <w:lvl w:ilvl="0" w:tplc="6EA2CB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2EA24380"/>
    <w:multiLevelType w:val="hybridMultilevel"/>
    <w:tmpl w:val="EEFCE810"/>
    <w:lvl w:ilvl="0" w:tplc="7DAA7A9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4E579F5"/>
    <w:multiLevelType w:val="hybridMultilevel"/>
    <w:tmpl w:val="EEFCE810"/>
    <w:lvl w:ilvl="0" w:tplc="7DAA7A9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383D4D28"/>
    <w:multiLevelType w:val="multilevel"/>
    <w:tmpl w:val="9508F1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D31A9D"/>
    <w:multiLevelType w:val="multilevel"/>
    <w:tmpl w:val="76F2B2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9D59EE"/>
    <w:multiLevelType w:val="multilevel"/>
    <w:tmpl w:val="A31AC0BA"/>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15:restartNumberingAfterBreak="0">
    <w:nsid w:val="448C6466"/>
    <w:multiLevelType w:val="multilevel"/>
    <w:tmpl w:val="77D4937A"/>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F3216F"/>
    <w:multiLevelType w:val="hybridMultilevel"/>
    <w:tmpl w:val="3740145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F767B6"/>
    <w:multiLevelType w:val="hybridMultilevel"/>
    <w:tmpl w:val="26CCD660"/>
    <w:lvl w:ilvl="0" w:tplc="177E82B0">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4F326488"/>
    <w:multiLevelType w:val="hybridMultilevel"/>
    <w:tmpl w:val="26CCD660"/>
    <w:lvl w:ilvl="0" w:tplc="177E82B0">
      <w:start w:val="1"/>
      <w:numFmt w:val="upperLetter"/>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8" w15:restartNumberingAfterBreak="0">
    <w:nsid w:val="52380047"/>
    <w:multiLevelType w:val="multilevel"/>
    <w:tmpl w:val="880A8C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53E9577A"/>
    <w:multiLevelType w:val="multilevel"/>
    <w:tmpl w:val="880A8C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56EE436B"/>
    <w:multiLevelType w:val="hybridMultilevel"/>
    <w:tmpl w:val="9DBE216A"/>
    <w:lvl w:ilvl="0" w:tplc="6EA2CB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6C0E15DF"/>
    <w:multiLevelType w:val="multilevel"/>
    <w:tmpl w:val="BE64AD0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6FA268FC"/>
    <w:multiLevelType w:val="hybridMultilevel"/>
    <w:tmpl w:val="B2FAA4A8"/>
    <w:lvl w:ilvl="0" w:tplc="2DBAB77C">
      <w:start w:val="1"/>
      <w:numFmt w:val="upperLetter"/>
      <w:lvlText w:val="%1&gt;"/>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70716CAC"/>
    <w:multiLevelType w:val="multilevel"/>
    <w:tmpl w:val="880A8C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75034B2B"/>
    <w:multiLevelType w:val="multilevel"/>
    <w:tmpl w:val="D316B3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844A6B"/>
    <w:multiLevelType w:val="multilevel"/>
    <w:tmpl w:val="514E8C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num>
  <w:num w:numId="2">
    <w:abstractNumId w:val="8"/>
  </w:num>
  <w:num w:numId="3">
    <w:abstractNumId w:val="3"/>
  </w:num>
  <w:num w:numId="4">
    <w:abstractNumId w:val="20"/>
  </w:num>
  <w:num w:numId="5">
    <w:abstractNumId w:val="11"/>
  </w:num>
  <w:num w:numId="6">
    <w:abstractNumId w:val="24"/>
  </w:num>
  <w:num w:numId="7">
    <w:abstractNumId w:val="7"/>
  </w:num>
  <w:num w:numId="8">
    <w:abstractNumId w:val="25"/>
  </w:num>
  <w:num w:numId="9">
    <w:abstractNumId w:val="10"/>
  </w:num>
  <w:num w:numId="10">
    <w:abstractNumId w:val="9"/>
  </w:num>
  <w:num w:numId="11">
    <w:abstractNumId w:val="1"/>
  </w:num>
  <w:num w:numId="12">
    <w:abstractNumId w:val="14"/>
  </w:num>
  <w:num w:numId="13">
    <w:abstractNumId w:val="13"/>
  </w:num>
  <w:num w:numId="14">
    <w:abstractNumId w:val="15"/>
  </w:num>
  <w:num w:numId="15">
    <w:abstractNumId w:val="5"/>
  </w:num>
  <w:num w:numId="16">
    <w:abstractNumId w:val="4"/>
  </w:num>
  <w:num w:numId="17">
    <w:abstractNumId w:val="2"/>
  </w:num>
  <w:num w:numId="18">
    <w:abstractNumId w:val="0"/>
  </w:num>
  <w:num w:numId="19">
    <w:abstractNumId w:val="21"/>
  </w:num>
  <w:num w:numId="20">
    <w:abstractNumId w:val="22"/>
  </w:num>
  <w:num w:numId="21">
    <w:abstractNumId w:val="17"/>
  </w:num>
  <w:num w:numId="22">
    <w:abstractNumId w:val="16"/>
  </w:num>
  <w:num w:numId="23">
    <w:abstractNumId w:val="18"/>
  </w:num>
  <w:num w:numId="24">
    <w:abstractNumId w:val="23"/>
  </w:num>
  <w:num w:numId="25">
    <w:abstractNumId w:val="19"/>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F1C"/>
    <w:rsid w:val="00000876"/>
    <w:rsid w:val="000036C9"/>
    <w:rsid w:val="000112A0"/>
    <w:rsid w:val="00012822"/>
    <w:rsid w:val="00013C70"/>
    <w:rsid w:val="00017EDF"/>
    <w:rsid w:val="00030A3A"/>
    <w:rsid w:val="000333EE"/>
    <w:rsid w:val="00033CD1"/>
    <w:rsid w:val="00037F90"/>
    <w:rsid w:val="0004250B"/>
    <w:rsid w:val="00045038"/>
    <w:rsid w:val="00055978"/>
    <w:rsid w:val="00056754"/>
    <w:rsid w:val="00070DA7"/>
    <w:rsid w:val="00075ADF"/>
    <w:rsid w:val="00082E57"/>
    <w:rsid w:val="000910E0"/>
    <w:rsid w:val="00095F89"/>
    <w:rsid w:val="000A7B13"/>
    <w:rsid w:val="000C7ED4"/>
    <w:rsid w:val="000D670D"/>
    <w:rsid w:val="000E6417"/>
    <w:rsid w:val="000F336C"/>
    <w:rsid w:val="00100646"/>
    <w:rsid w:val="001006BF"/>
    <w:rsid w:val="001028FD"/>
    <w:rsid w:val="001053D2"/>
    <w:rsid w:val="0010694B"/>
    <w:rsid w:val="00111CF1"/>
    <w:rsid w:val="00112B83"/>
    <w:rsid w:val="001168CB"/>
    <w:rsid w:val="00121119"/>
    <w:rsid w:val="00162A9F"/>
    <w:rsid w:val="00166B0C"/>
    <w:rsid w:val="00171D2F"/>
    <w:rsid w:val="00183D63"/>
    <w:rsid w:val="001915DD"/>
    <w:rsid w:val="00191A37"/>
    <w:rsid w:val="001A2626"/>
    <w:rsid w:val="001A433F"/>
    <w:rsid w:val="001A4687"/>
    <w:rsid w:val="001B15EB"/>
    <w:rsid w:val="001B4F33"/>
    <w:rsid w:val="001B7F5B"/>
    <w:rsid w:val="001D407C"/>
    <w:rsid w:val="001E0BEB"/>
    <w:rsid w:val="001E4062"/>
    <w:rsid w:val="001E4DF8"/>
    <w:rsid w:val="001E55A8"/>
    <w:rsid w:val="001F0EA1"/>
    <w:rsid w:val="001F16A5"/>
    <w:rsid w:val="001F3555"/>
    <w:rsid w:val="001F65B1"/>
    <w:rsid w:val="0021118B"/>
    <w:rsid w:val="00225887"/>
    <w:rsid w:val="002314E8"/>
    <w:rsid w:val="00241193"/>
    <w:rsid w:val="002478DD"/>
    <w:rsid w:val="0025103C"/>
    <w:rsid w:val="00263A7A"/>
    <w:rsid w:val="002665F6"/>
    <w:rsid w:val="00267A26"/>
    <w:rsid w:val="00274B32"/>
    <w:rsid w:val="00283372"/>
    <w:rsid w:val="002833D2"/>
    <w:rsid w:val="00294EA2"/>
    <w:rsid w:val="002977ED"/>
    <w:rsid w:val="002A1276"/>
    <w:rsid w:val="002A1B13"/>
    <w:rsid w:val="002A38E6"/>
    <w:rsid w:val="002A3BE2"/>
    <w:rsid w:val="002A6466"/>
    <w:rsid w:val="002B422E"/>
    <w:rsid w:val="002B5050"/>
    <w:rsid w:val="002C167A"/>
    <w:rsid w:val="002C1EAE"/>
    <w:rsid w:val="002D25D3"/>
    <w:rsid w:val="002D5A7C"/>
    <w:rsid w:val="002D6913"/>
    <w:rsid w:val="002E75DA"/>
    <w:rsid w:val="002E7750"/>
    <w:rsid w:val="002F0022"/>
    <w:rsid w:val="002F1130"/>
    <w:rsid w:val="00307921"/>
    <w:rsid w:val="003201A5"/>
    <w:rsid w:val="0032589F"/>
    <w:rsid w:val="003272FB"/>
    <w:rsid w:val="00327ED8"/>
    <w:rsid w:val="00335F9B"/>
    <w:rsid w:val="0034112B"/>
    <w:rsid w:val="003427D9"/>
    <w:rsid w:val="00351886"/>
    <w:rsid w:val="003603D8"/>
    <w:rsid w:val="003733A5"/>
    <w:rsid w:val="00377F7E"/>
    <w:rsid w:val="00380678"/>
    <w:rsid w:val="00392159"/>
    <w:rsid w:val="003A04D6"/>
    <w:rsid w:val="003A2B69"/>
    <w:rsid w:val="003B08A6"/>
    <w:rsid w:val="003B0D56"/>
    <w:rsid w:val="003B0FD6"/>
    <w:rsid w:val="003B191A"/>
    <w:rsid w:val="003B71D7"/>
    <w:rsid w:val="003B7223"/>
    <w:rsid w:val="003B7D46"/>
    <w:rsid w:val="003C39DD"/>
    <w:rsid w:val="003C55B6"/>
    <w:rsid w:val="003D6799"/>
    <w:rsid w:val="003E0395"/>
    <w:rsid w:val="003E3A98"/>
    <w:rsid w:val="003E3E02"/>
    <w:rsid w:val="003F17CA"/>
    <w:rsid w:val="003F7CFE"/>
    <w:rsid w:val="00402C1A"/>
    <w:rsid w:val="0040438D"/>
    <w:rsid w:val="0041104E"/>
    <w:rsid w:val="00411EA0"/>
    <w:rsid w:val="00412A08"/>
    <w:rsid w:val="00416D42"/>
    <w:rsid w:val="00416F5D"/>
    <w:rsid w:val="00421C7D"/>
    <w:rsid w:val="00437839"/>
    <w:rsid w:val="00440E80"/>
    <w:rsid w:val="00444C41"/>
    <w:rsid w:val="00450458"/>
    <w:rsid w:val="00451C76"/>
    <w:rsid w:val="00453B5A"/>
    <w:rsid w:val="00456F7B"/>
    <w:rsid w:val="0046315A"/>
    <w:rsid w:val="00463E59"/>
    <w:rsid w:val="00464A63"/>
    <w:rsid w:val="004701EF"/>
    <w:rsid w:val="00471927"/>
    <w:rsid w:val="00476A63"/>
    <w:rsid w:val="004802CD"/>
    <w:rsid w:val="00485346"/>
    <w:rsid w:val="004962F4"/>
    <w:rsid w:val="004A533A"/>
    <w:rsid w:val="004B1586"/>
    <w:rsid w:val="004B2B65"/>
    <w:rsid w:val="004D20F7"/>
    <w:rsid w:val="004D3C21"/>
    <w:rsid w:val="004E1EE4"/>
    <w:rsid w:val="004E7223"/>
    <w:rsid w:val="004F0415"/>
    <w:rsid w:val="004F06B3"/>
    <w:rsid w:val="004F30A5"/>
    <w:rsid w:val="004F35A8"/>
    <w:rsid w:val="004F3758"/>
    <w:rsid w:val="0050189C"/>
    <w:rsid w:val="0050298B"/>
    <w:rsid w:val="00506138"/>
    <w:rsid w:val="00506287"/>
    <w:rsid w:val="00512D98"/>
    <w:rsid w:val="0051338D"/>
    <w:rsid w:val="005204BC"/>
    <w:rsid w:val="00524876"/>
    <w:rsid w:val="00526167"/>
    <w:rsid w:val="0053074D"/>
    <w:rsid w:val="00531917"/>
    <w:rsid w:val="00537390"/>
    <w:rsid w:val="0054229F"/>
    <w:rsid w:val="00550626"/>
    <w:rsid w:val="00553BAC"/>
    <w:rsid w:val="005541D5"/>
    <w:rsid w:val="00557A08"/>
    <w:rsid w:val="00561B79"/>
    <w:rsid w:val="00567544"/>
    <w:rsid w:val="0059076E"/>
    <w:rsid w:val="005946AC"/>
    <w:rsid w:val="00596ADC"/>
    <w:rsid w:val="005A305E"/>
    <w:rsid w:val="005A5816"/>
    <w:rsid w:val="005B3BAC"/>
    <w:rsid w:val="005C079C"/>
    <w:rsid w:val="005C0D7B"/>
    <w:rsid w:val="005C2B2A"/>
    <w:rsid w:val="005C4E02"/>
    <w:rsid w:val="005D14C6"/>
    <w:rsid w:val="005D57B1"/>
    <w:rsid w:val="005E1D50"/>
    <w:rsid w:val="005E2116"/>
    <w:rsid w:val="005E290D"/>
    <w:rsid w:val="005E6170"/>
    <w:rsid w:val="005E656F"/>
    <w:rsid w:val="005F7634"/>
    <w:rsid w:val="005F7EFD"/>
    <w:rsid w:val="00601597"/>
    <w:rsid w:val="00602640"/>
    <w:rsid w:val="00603A6D"/>
    <w:rsid w:val="00603EA1"/>
    <w:rsid w:val="00607F6B"/>
    <w:rsid w:val="00610BBB"/>
    <w:rsid w:val="00610FF3"/>
    <w:rsid w:val="00611CD4"/>
    <w:rsid w:val="006146BE"/>
    <w:rsid w:val="00626B8C"/>
    <w:rsid w:val="00632EE8"/>
    <w:rsid w:val="00633B27"/>
    <w:rsid w:val="00640CD5"/>
    <w:rsid w:val="00647831"/>
    <w:rsid w:val="00650200"/>
    <w:rsid w:val="00651038"/>
    <w:rsid w:val="00653DE8"/>
    <w:rsid w:val="006704A6"/>
    <w:rsid w:val="00673060"/>
    <w:rsid w:val="00675F3F"/>
    <w:rsid w:val="00676B98"/>
    <w:rsid w:val="0067706D"/>
    <w:rsid w:val="0067742A"/>
    <w:rsid w:val="00682366"/>
    <w:rsid w:val="006842CE"/>
    <w:rsid w:val="0069468B"/>
    <w:rsid w:val="00694B10"/>
    <w:rsid w:val="006A08FC"/>
    <w:rsid w:val="006A1EE4"/>
    <w:rsid w:val="006A2762"/>
    <w:rsid w:val="006A7F1F"/>
    <w:rsid w:val="006C062D"/>
    <w:rsid w:val="006C1317"/>
    <w:rsid w:val="006C2B34"/>
    <w:rsid w:val="006D2A11"/>
    <w:rsid w:val="006E2D30"/>
    <w:rsid w:val="006E4B63"/>
    <w:rsid w:val="006E76C1"/>
    <w:rsid w:val="006F2217"/>
    <w:rsid w:val="006F333E"/>
    <w:rsid w:val="00703EAD"/>
    <w:rsid w:val="007137B5"/>
    <w:rsid w:val="00713AE9"/>
    <w:rsid w:val="007174CF"/>
    <w:rsid w:val="00720B1C"/>
    <w:rsid w:val="00726579"/>
    <w:rsid w:val="007370E7"/>
    <w:rsid w:val="00767E3C"/>
    <w:rsid w:val="00776DD3"/>
    <w:rsid w:val="007774F4"/>
    <w:rsid w:val="007806E7"/>
    <w:rsid w:val="007839C3"/>
    <w:rsid w:val="0078404E"/>
    <w:rsid w:val="00790BEC"/>
    <w:rsid w:val="00795882"/>
    <w:rsid w:val="007A308B"/>
    <w:rsid w:val="007B0B21"/>
    <w:rsid w:val="007B6340"/>
    <w:rsid w:val="007B7BF6"/>
    <w:rsid w:val="007C5F11"/>
    <w:rsid w:val="007D2D3F"/>
    <w:rsid w:val="007D34AA"/>
    <w:rsid w:val="007D570E"/>
    <w:rsid w:val="007D67F0"/>
    <w:rsid w:val="007E08DA"/>
    <w:rsid w:val="007E1581"/>
    <w:rsid w:val="007E1E0A"/>
    <w:rsid w:val="007E1FE8"/>
    <w:rsid w:val="0080334C"/>
    <w:rsid w:val="0080381B"/>
    <w:rsid w:val="00806AE9"/>
    <w:rsid w:val="00811EFE"/>
    <w:rsid w:val="00812678"/>
    <w:rsid w:val="008151F4"/>
    <w:rsid w:val="00823DC3"/>
    <w:rsid w:val="0082409B"/>
    <w:rsid w:val="00824E53"/>
    <w:rsid w:val="008351A5"/>
    <w:rsid w:val="0083773E"/>
    <w:rsid w:val="008451B9"/>
    <w:rsid w:val="00847600"/>
    <w:rsid w:val="00853FDF"/>
    <w:rsid w:val="008549C0"/>
    <w:rsid w:val="0086443D"/>
    <w:rsid w:val="00867E3D"/>
    <w:rsid w:val="008727C6"/>
    <w:rsid w:val="00881793"/>
    <w:rsid w:val="00884172"/>
    <w:rsid w:val="008857DE"/>
    <w:rsid w:val="00887382"/>
    <w:rsid w:val="00895B9E"/>
    <w:rsid w:val="008A45D3"/>
    <w:rsid w:val="008A66E8"/>
    <w:rsid w:val="008B01E8"/>
    <w:rsid w:val="008B119A"/>
    <w:rsid w:val="008B11DE"/>
    <w:rsid w:val="008B7708"/>
    <w:rsid w:val="008C123E"/>
    <w:rsid w:val="008C2F68"/>
    <w:rsid w:val="008D273E"/>
    <w:rsid w:val="008D4C19"/>
    <w:rsid w:val="008E080A"/>
    <w:rsid w:val="008E5CFA"/>
    <w:rsid w:val="008E796E"/>
    <w:rsid w:val="008F3F29"/>
    <w:rsid w:val="00900FE1"/>
    <w:rsid w:val="00901684"/>
    <w:rsid w:val="0091268A"/>
    <w:rsid w:val="0091612F"/>
    <w:rsid w:val="00924114"/>
    <w:rsid w:val="009307D5"/>
    <w:rsid w:val="00936D64"/>
    <w:rsid w:val="00936E6F"/>
    <w:rsid w:val="00942711"/>
    <w:rsid w:val="00944E4C"/>
    <w:rsid w:val="00945B4C"/>
    <w:rsid w:val="00946AF4"/>
    <w:rsid w:val="00950447"/>
    <w:rsid w:val="0095236B"/>
    <w:rsid w:val="00961822"/>
    <w:rsid w:val="0096649F"/>
    <w:rsid w:val="009721DF"/>
    <w:rsid w:val="00972E14"/>
    <w:rsid w:val="00976862"/>
    <w:rsid w:val="00977965"/>
    <w:rsid w:val="00982310"/>
    <w:rsid w:val="00991D67"/>
    <w:rsid w:val="0099233F"/>
    <w:rsid w:val="00994DE8"/>
    <w:rsid w:val="009A0D5D"/>
    <w:rsid w:val="009A3112"/>
    <w:rsid w:val="009B3C9D"/>
    <w:rsid w:val="009C1625"/>
    <w:rsid w:val="009C407A"/>
    <w:rsid w:val="009C6928"/>
    <w:rsid w:val="009D0702"/>
    <w:rsid w:val="009D6289"/>
    <w:rsid w:val="009E1FBD"/>
    <w:rsid w:val="009E4ED9"/>
    <w:rsid w:val="009F52AD"/>
    <w:rsid w:val="009F5E8B"/>
    <w:rsid w:val="00A108BA"/>
    <w:rsid w:val="00A12955"/>
    <w:rsid w:val="00A16B91"/>
    <w:rsid w:val="00A35C59"/>
    <w:rsid w:val="00A4447F"/>
    <w:rsid w:val="00A44B81"/>
    <w:rsid w:val="00A52DC7"/>
    <w:rsid w:val="00A54F33"/>
    <w:rsid w:val="00A55F1C"/>
    <w:rsid w:val="00A61D0F"/>
    <w:rsid w:val="00A65CF9"/>
    <w:rsid w:val="00A67D4E"/>
    <w:rsid w:val="00A728F7"/>
    <w:rsid w:val="00A72E0C"/>
    <w:rsid w:val="00A734B4"/>
    <w:rsid w:val="00A86678"/>
    <w:rsid w:val="00A941AB"/>
    <w:rsid w:val="00AA2A00"/>
    <w:rsid w:val="00AA4333"/>
    <w:rsid w:val="00AB2E24"/>
    <w:rsid w:val="00AB3218"/>
    <w:rsid w:val="00AB6579"/>
    <w:rsid w:val="00AC4A2C"/>
    <w:rsid w:val="00AC4E28"/>
    <w:rsid w:val="00AD3F98"/>
    <w:rsid w:val="00AE2ADC"/>
    <w:rsid w:val="00AE3531"/>
    <w:rsid w:val="00AF0072"/>
    <w:rsid w:val="00AF25DB"/>
    <w:rsid w:val="00AF4139"/>
    <w:rsid w:val="00B0505A"/>
    <w:rsid w:val="00B05CB2"/>
    <w:rsid w:val="00B22917"/>
    <w:rsid w:val="00B27F16"/>
    <w:rsid w:val="00B31576"/>
    <w:rsid w:val="00B375BB"/>
    <w:rsid w:val="00B410D1"/>
    <w:rsid w:val="00B41196"/>
    <w:rsid w:val="00B41EBC"/>
    <w:rsid w:val="00B43AF4"/>
    <w:rsid w:val="00B54C81"/>
    <w:rsid w:val="00B63813"/>
    <w:rsid w:val="00B642F6"/>
    <w:rsid w:val="00B66AA2"/>
    <w:rsid w:val="00B70BE1"/>
    <w:rsid w:val="00B70E22"/>
    <w:rsid w:val="00B73654"/>
    <w:rsid w:val="00B74F1A"/>
    <w:rsid w:val="00B77150"/>
    <w:rsid w:val="00B90B82"/>
    <w:rsid w:val="00B9482E"/>
    <w:rsid w:val="00BA00B8"/>
    <w:rsid w:val="00BA15CC"/>
    <w:rsid w:val="00BB4343"/>
    <w:rsid w:val="00BB6C2E"/>
    <w:rsid w:val="00BB7E17"/>
    <w:rsid w:val="00BC04E5"/>
    <w:rsid w:val="00BC4E6D"/>
    <w:rsid w:val="00BD13CA"/>
    <w:rsid w:val="00BD2495"/>
    <w:rsid w:val="00BD2FE4"/>
    <w:rsid w:val="00BE4F3D"/>
    <w:rsid w:val="00BE6619"/>
    <w:rsid w:val="00BE6CFC"/>
    <w:rsid w:val="00BF1A27"/>
    <w:rsid w:val="00BF4F11"/>
    <w:rsid w:val="00BF6CE3"/>
    <w:rsid w:val="00C01264"/>
    <w:rsid w:val="00C03B55"/>
    <w:rsid w:val="00C127A2"/>
    <w:rsid w:val="00C14043"/>
    <w:rsid w:val="00C143BF"/>
    <w:rsid w:val="00C22AF5"/>
    <w:rsid w:val="00C438B5"/>
    <w:rsid w:val="00C43FD6"/>
    <w:rsid w:val="00C47F1F"/>
    <w:rsid w:val="00C50289"/>
    <w:rsid w:val="00C623C3"/>
    <w:rsid w:val="00C666D8"/>
    <w:rsid w:val="00C70940"/>
    <w:rsid w:val="00C73240"/>
    <w:rsid w:val="00C77BB2"/>
    <w:rsid w:val="00C81880"/>
    <w:rsid w:val="00C86C15"/>
    <w:rsid w:val="00C900E0"/>
    <w:rsid w:val="00C94660"/>
    <w:rsid w:val="00C95C4C"/>
    <w:rsid w:val="00CA0FEB"/>
    <w:rsid w:val="00CB0028"/>
    <w:rsid w:val="00CB59A7"/>
    <w:rsid w:val="00CC1456"/>
    <w:rsid w:val="00CC3D3E"/>
    <w:rsid w:val="00CC467B"/>
    <w:rsid w:val="00CC733B"/>
    <w:rsid w:val="00CD4721"/>
    <w:rsid w:val="00CD54B2"/>
    <w:rsid w:val="00CD7340"/>
    <w:rsid w:val="00CE2F3F"/>
    <w:rsid w:val="00CF1C07"/>
    <w:rsid w:val="00CF356A"/>
    <w:rsid w:val="00CF419A"/>
    <w:rsid w:val="00CF46F3"/>
    <w:rsid w:val="00CF574A"/>
    <w:rsid w:val="00D00A4E"/>
    <w:rsid w:val="00D02F15"/>
    <w:rsid w:val="00D03672"/>
    <w:rsid w:val="00D1076C"/>
    <w:rsid w:val="00D12B82"/>
    <w:rsid w:val="00D13A88"/>
    <w:rsid w:val="00D202F3"/>
    <w:rsid w:val="00D2193C"/>
    <w:rsid w:val="00D231B2"/>
    <w:rsid w:val="00D24309"/>
    <w:rsid w:val="00D2556A"/>
    <w:rsid w:val="00D27FF0"/>
    <w:rsid w:val="00D308EF"/>
    <w:rsid w:val="00D40635"/>
    <w:rsid w:val="00D44ADE"/>
    <w:rsid w:val="00D47670"/>
    <w:rsid w:val="00D55B5E"/>
    <w:rsid w:val="00D56D7C"/>
    <w:rsid w:val="00D57BB5"/>
    <w:rsid w:val="00D61858"/>
    <w:rsid w:val="00D6230A"/>
    <w:rsid w:val="00D6236F"/>
    <w:rsid w:val="00D6401E"/>
    <w:rsid w:val="00D65373"/>
    <w:rsid w:val="00D70EEF"/>
    <w:rsid w:val="00D72BDC"/>
    <w:rsid w:val="00D81C48"/>
    <w:rsid w:val="00D83E79"/>
    <w:rsid w:val="00D8541D"/>
    <w:rsid w:val="00D87FAA"/>
    <w:rsid w:val="00D9183F"/>
    <w:rsid w:val="00D91F79"/>
    <w:rsid w:val="00D96398"/>
    <w:rsid w:val="00D96F73"/>
    <w:rsid w:val="00DA580A"/>
    <w:rsid w:val="00DA6D1E"/>
    <w:rsid w:val="00DB1B90"/>
    <w:rsid w:val="00DB2888"/>
    <w:rsid w:val="00DC0A9B"/>
    <w:rsid w:val="00DC52F4"/>
    <w:rsid w:val="00DC5644"/>
    <w:rsid w:val="00DD2687"/>
    <w:rsid w:val="00DE584C"/>
    <w:rsid w:val="00DF0A21"/>
    <w:rsid w:val="00DF74A1"/>
    <w:rsid w:val="00E00B0E"/>
    <w:rsid w:val="00E04D4C"/>
    <w:rsid w:val="00E04E20"/>
    <w:rsid w:val="00E05E05"/>
    <w:rsid w:val="00E13210"/>
    <w:rsid w:val="00E14775"/>
    <w:rsid w:val="00E2253E"/>
    <w:rsid w:val="00E311F9"/>
    <w:rsid w:val="00E31FFE"/>
    <w:rsid w:val="00E32980"/>
    <w:rsid w:val="00E42D0C"/>
    <w:rsid w:val="00E45F61"/>
    <w:rsid w:val="00E474E5"/>
    <w:rsid w:val="00E508E5"/>
    <w:rsid w:val="00E522C4"/>
    <w:rsid w:val="00E650C6"/>
    <w:rsid w:val="00E6618C"/>
    <w:rsid w:val="00E7444A"/>
    <w:rsid w:val="00E80B38"/>
    <w:rsid w:val="00E97341"/>
    <w:rsid w:val="00E97939"/>
    <w:rsid w:val="00E97DB2"/>
    <w:rsid w:val="00EB68DB"/>
    <w:rsid w:val="00EC0A09"/>
    <w:rsid w:val="00ED5EC4"/>
    <w:rsid w:val="00EE51E3"/>
    <w:rsid w:val="00EE5233"/>
    <w:rsid w:val="00EF3B90"/>
    <w:rsid w:val="00F0355A"/>
    <w:rsid w:val="00F04EDB"/>
    <w:rsid w:val="00F04EE8"/>
    <w:rsid w:val="00F05D4E"/>
    <w:rsid w:val="00F145CB"/>
    <w:rsid w:val="00F15D7C"/>
    <w:rsid w:val="00F20F3C"/>
    <w:rsid w:val="00F2788C"/>
    <w:rsid w:val="00F33273"/>
    <w:rsid w:val="00F341F6"/>
    <w:rsid w:val="00F37E30"/>
    <w:rsid w:val="00F464CC"/>
    <w:rsid w:val="00F47930"/>
    <w:rsid w:val="00F565D9"/>
    <w:rsid w:val="00F56A57"/>
    <w:rsid w:val="00F65A09"/>
    <w:rsid w:val="00F70078"/>
    <w:rsid w:val="00F71AB8"/>
    <w:rsid w:val="00F7285F"/>
    <w:rsid w:val="00F8737C"/>
    <w:rsid w:val="00F950EF"/>
    <w:rsid w:val="00F9744B"/>
    <w:rsid w:val="00FA0AC2"/>
    <w:rsid w:val="00FB0C54"/>
    <w:rsid w:val="00FB7904"/>
    <w:rsid w:val="00FD1B97"/>
    <w:rsid w:val="00FE287E"/>
    <w:rsid w:val="00FF0C9D"/>
    <w:rsid w:val="00FF2861"/>
    <w:rsid w:val="00FF3E66"/>
    <w:rsid w:val="00FF5F71"/>
    <w:rsid w:val="00FF655B"/>
    <w:rsid w:val="00FF729A"/>
    <w:rsid w:val="00FF773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CC98"/>
  <w15:docId w15:val="{BA0EDFE7-0985-494C-8A84-C0288522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B70BE1"/>
    <w:pPr>
      <w:spacing w:before="100" w:beforeAutospacing="1" w:after="100" w:afterAutospacing="1" w:line="240" w:lineRule="auto"/>
      <w:outlineLvl w:val="0"/>
    </w:pPr>
    <w:rPr>
      <w:rFonts w:ascii="Gulim" w:eastAsia="Gulim" w:hAnsi="Gulim" w:cs="Gulim"/>
      <w:b/>
      <w:bCs/>
      <w:kern w:val="36"/>
      <w:sz w:val="48"/>
      <w:szCs w:val="48"/>
      <w:lang w:val="en-US" w:eastAsia="ko-KR"/>
    </w:rPr>
  </w:style>
  <w:style w:type="paragraph" w:styleId="Heading3">
    <w:name w:val="heading 3"/>
    <w:basedOn w:val="Normal"/>
    <w:next w:val="Normal"/>
    <w:link w:val="Heading3Char"/>
    <w:uiPriority w:val="9"/>
    <w:semiHidden/>
    <w:unhideWhenUsed/>
    <w:qFormat/>
    <w:rsid w:val="00B70BE1"/>
    <w:pPr>
      <w:keepNext/>
      <w:widowControl w:val="0"/>
      <w:wordWrap w:val="0"/>
      <w:autoSpaceDE w:val="0"/>
      <w:autoSpaceDN w:val="0"/>
      <w:ind w:leftChars="300" w:left="300" w:hangingChars="200" w:hanging="2000"/>
      <w:jc w:val="both"/>
      <w:outlineLvl w:val="2"/>
    </w:pPr>
    <w:rPr>
      <w:rFonts w:asciiTheme="majorHAnsi" w:eastAsiaTheme="majorEastAsia" w:hAnsiTheme="majorHAnsi" w:cstheme="majorBidi"/>
      <w:kern w:val="2"/>
      <w:sz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A09"/>
  </w:style>
  <w:style w:type="paragraph" w:styleId="Footer">
    <w:name w:val="footer"/>
    <w:basedOn w:val="Normal"/>
    <w:link w:val="FooterChar"/>
    <w:uiPriority w:val="99"/>
    <w:unhideWhenUsed/>
    <w:rsid w:val="00EC0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A09"/>
  </w:style>
  <w:style w:type="table" w:styleId="TableGrid">
    <w:name w:val="Table Grid"/>
    <w:basedOn w:val="TableNormal"/>
    <w:uiPriority w:val="39"/>
    <w:rsid w:val="00AB2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0BE1"/>
    <w:rPr>
      <w:rFonts w:ascii="Gulim" w:eastAsia="Gulim" w:hAnsi="Gulim" w:cs="Gulim"/>
      <w:b/>
      <w:bCs/>
      <w:kern w:val="36"/>
      <w:sz w:val="48"/>
      <w:szCs w:val="48"/>
      <w:lang w:val="en-US" w:eastAsia="ko-KR"/>
    </w:rPr>
  </w:style>
  <w:style w:type="character" w:customStyle="1" w:styleId="Heading3Char">
    <w:name w:val="Heading 3 Char"/>
    <w:basedOn w:val="DefaultParagraphFont"/>
    <w:link w:val="Heading3"/>
    <w:uiPriority w:val="9"/>
    <w:semiHidden/>
    <w:rsid w:val="00B70BE1"/>
    <w:rPr>
      <w:rFonts w:asciiTheme="majorHAnsi" w:eastAsiaTheme="majorEastAsia" w:hAnsiTheme="majorHAnsi" w:cstheme="majorBidi"/>
      <w:kern w:val="2"/>
      <w:sz w:val="24"/>
      <w:lang w:val="en-US" w:eastAsia="ko-KR"/>
    </w:rPr>
  </w:style>
  <w:style w:type="character" w:styleId="PlaceholderText">
    <w:name w:val="Placeholder Text"/>
    <w:basedOn w:val="DefaultParagraphFont"/>
    <w:uiPriority w:val="99"/>
    <w:semiHidden/>
    <w:rsid w:val="00B70BE1"/>
    <w:rPr>
      <w:color w:val="808080"/>
    </w:rPr>
  </w:style>
  <w:style w:type="paragraph" w:styleId="BalloonText">
    <w:name w:val="Balloon Text"/>
    <w:basedOn w:val="Normal"/>
    <w:link w:val="BalloonTextChar"/>
    <w:uiPriority w:val="99"/>
    <w:semiHidden/>
    <w:unhideWhenUsed/>
    <w:rsid w:val="00B70BE1"/>
    <w:pPr>
      <w:widowControl w:val="0"/>
      <w:wordWrap w:val="0"/>
      <w:autoSpaceDE w:val="0"/>
      <w:autoSpaceDN w:val="0"/>
      <w:spacing w:after="0" w:line="240" w:lineRule="auto"/>
      <w:jc w:val="both"/>
    </w:pPr>
    <w:rPr>
      <w:rFonts w:ascii="Tahoma" w:eastAsia="Times New Roman" w:hAnsi="Tahoma" w:cs="Tahoma"/>
      <w:kern w:val="2"/>
      <w:sz w:val="16"/>
      <w:szCs w:val="16"/>
      <w:lang w:val="en-US" w:eastAsia="ko-KR"/>
    </w:rPr>
  </w:style>
  <w:style w:type="character" w:customStyle="1" w:styleId="BalloonTextChar">
    <w:name w:val="Balloon Text Char"/>
    <w:basedOn w:val="DefaultParagraphFont"/>
    <w:link w:val="BalloonText"/>
    <w:uiPriority w:val="99"/>
    <w:semiHidden/>
    <w:rsid w:val="00B70BE1"/>
    <w:rPr>
      <w:rFonts w:ascii="Tahoma" w:eastAsia="Times New Roman" w:hAnsi="Tahoma" w:cs="Tahoma"/>
      <w:kern w:val="2"/>
      <w:sz w:val="16"/>
      <w:szCs w:val="16"/>
      <w:lang w:val="en-US" w:eastAsia="ko-KR"/>
    </w:rPr>
  </w:style>
  <w:style w:type="character" w:styleId="Hyperlink">
    <w:name w:val="Hyperlink"/>
    <w:basedOn w:val="DefaultParagraphFont"/>
    <w:uiPriority w:val="99"/>
    <w:semiHidden/>
    <w:unhideWhenUsed/>
    <w:rsid w:val="00B70BE1"/>
    <w:rPr>
      <w:color w:val="0563C1"/>
      <w:u w:val="single"/>
    </w:rPr>
  </w:style>
  <w:style w:type="paragraph" w:styleId="NormalWeb">
    <w:name w:val="Normal (Web)"/>
    <w:basedOn w:val="Normal"/>
    <w:uiPriority w:val="99"/>
    <w:unhideWhenUsed/>
    <w:rsid w:val="00B70BE1"/>
    <w:pPr>
      <w:spacing w:before="100" w:beforeAutospacing="1" w:after="100" w:afterAutospacing="1" w:line="240" w:lineRule="auto"/>
    </w:pPr>
    <w:rPr>
      <w:rFonts w:ascii="Gulim" w:eastAsia="Gulim" w:hAnsi="Gulim" w:cs="Gulim"/>
      <w:sz w:val="24"/>
      <w:szCs w:val="24"/>
      <w:lang w:val="en-US" w:eastAsia="ko-KR"/>
    </w:rPr>
  </w:style>
  <w:style w:type="paragraph" w:styleId="ListParagraph">
    <w:name w:val="List Paragraph"/>
    <w:basedOn w:val="Normal"/>
    <w:uiPriority w:val="34"/>
    <w:qFormat/>
    <w:rsid w:val="00B70BE1"/>
    <w:pPr>
      <w:widowControl w:val="0"/>
      <w:wordWrap w:val="0"/>
      <w:autoSpaceDE w:val="0"/>
      <w:autoSpaceDN w:val="0"/>
      <w:ind w:left="720"/>
      <w:contextualSpacing/>
      <w:jc w:val="both"/>
    </w:pPr>
    <w:rPr>
      <w:rFonts w:eastAsia="Times New Roman"/>
      <w:kern w:val="2"/>
      <w:sz w:val="24"/>
      <w:lang w:val="en-US" w:eastAsia="ko-KR"/>
    </w:rPr>
  </w:style>
  <w:style w:type="character" w:customStyle="1" w:styleId="apple-converted-space">
    <w:name w:val="apple-converted-space"/>
    <w:basedOn w:val="DefaultParagraphFont"/>
    <w:rsid w:val="00B70BE1"/>
  </w:style>
  <w:style w:type="character" w:styleId="Emphasis">
    <w:name w:val="Emphasis"/>
    <w:basedOn w:val="DefaultParagraphFont"/>
    <w:uiPriority w:val="20"/>
    <w:qFormat/>
    <w:rsid w:val="00B70BE1"/>
    <w:rPr>
      <w:i/>
      <w:iCs/>
    </w:rPr>
  </w:style>
  <w:style w:type="numbering" w:customStyle="1" w:styleId="NoList1">
    <w:name w:val="No List1"/>
    <w:next w:val="NoList"/>
    <w:uiPriority w:val="99"/>
    <w:semiHidden/>
    <w:unhideWhenUsed/>
    <w:rsid w:val="00B70BE1"/>
  </w:style>
  <w:style w:type="paragraph" w:styleId="EndnoteText">
    <w:name w:val="endnote text"/>
    <w:basedOn w:val="Normal"/>
    <w:link w:val="EndnoteTextChar"/>
    <w:uiPriority w:val="99"/>
    <w:semiHidden/>
    <w:unhideWhenUsed/>
    <w:rsid w:val="002A64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6466"/>
    <w:rPr>
      <w:sz w:val="20"/>
      <w:szCs w:val="20"/>
    </w:rPr>
  </w:style>
  <w:style w:type="character" w:styleId="EndnoteReference">
    <w:name w:val="endnote reference"/>
    <w:basedOn w:val="DefaultParagraphFont"/>
    <w:uiPriority w:val="99"/>
    <w:semiHidden/>
    <w:unhideWhenUsed/>
    <w:rsid w:val="002A6466"/>
    <w:rPr>
      <w:vertAlign w:val="superscript"/>
    </w:rPr>
  </w:style>
  <w:style w:type="character" w:customStyle="1" w:styleId="clientsectionheader">
    <w:name w:val="clientsectionheader"/>
    <w:basedOn w:val="DefaultParagraphFont"/>
    <w:rsid w:val="00A72E0C"/>
  </w:style>
  <w:style w:type="character" w:styleId="CommentReference">
    <w:name w:val="annotation reference"/>
    <w:basedOn w:val="DefaultParagraphFont"/>
    <w:uiPriority w:val="99"/>
    <w:semiHidden/>
    <w:unhideWhenUsed/>
    <w:rsid w:val="003E3A98"/>
    <w:rPr>
      <w:sz w:val="16"/>
      <w:szCs w:val="16"/>
    </w:rPr>
  </w:style>
  <w:style w:type="paragraph" w:styleId="CommentText">
    <w:name w:val="annotation text"/>
    <w:basedOn w:val="Normal"/>
    <w:link w:val="CommentTextChar"/>
    <w:uiPriority w:val="99"/>
    <w:semiHidden/>
    <w:unhideWhenUsed/>
    <w:rsid w:val="003E3A98"/>
    <w:pPr>
      <w:spacing w:line="240" w:lineRule="auto"/>
    </w:pPr>
    <w:rPr>
      <w:sz w:val="20"/>
      <w:szCs w:val="20"/>
    </w:rPr>
  </w:style>
  <w:style w:type="character" w:customStyle="1" w:styleId="CommentTextChar">
    <w:name w:val="Comment Text Char"/>
    <w:basedOn w:val="DefaultParagraphFont"/>
    <w:link w:val="CommentText"/>
    <w:uiPriority w:val="99"/>
    <w:semiHidden/>
    <w:rsid w:val="003E3A98"/>
    <w:rPr>
      <w:sz w:val="20"/>
      <w:szCs w:val="20"/>
    </w:rPr>
  </w:style>
  <w:style w:type="paragraph" w:styleId="CommentSubject">
    <w:name w:val="annotation subject"/>
    <w:basedOn w:val="CommentText"/>
    <w:next w:val="CommentText"/>
    <w:link w:val="CommentSubjectChar"/>
    <w:uiPriority w:val="99"/>
    <w:semiHidden/>
    <w:unhideWhenUsed/>
    <w:rsid w:val="003E3A98"/>
    <w:rPr>
      <w:b/>
      <w:bCs/>
    </w:rPr>
  </w:style>
  <w:style w:type="character" w:customStyle="1" w:styleId="CommentSubjectChar">
    <w:name w:val="Comment Subject Char"/>
    <w:basedOn w:val="CommentTextChar"/>
    <w:link w:val="CommentSubject"/>
    <w:uiPriority w:val="99"/>
    <w:semiHidden/>
    <w:rsid w:val="003E3A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787036">
      <w:bodyDiv w:val="1"/>
      <w:marLeft w:val="0"/>
      <w:marRight w:val="0"/>
      <w:marTop w:val="0"/>
      <w:marBottom w:val="0"/>
      <w:divBdr>
        <w:top w:val="none" w:sz="0" w:space="0" w:color="auto"/>
        <w:left w:val="none" w:sz="0" w:space="0" w:color="auto"/>
        <w:bottom w:val="none" w:sz="0" w:space="0" w:color="auto"/>
        <w:right w:val="none" w:sz="0" w:space="0" w:color="auto"/>
      </w:divBdr>
    </w:div>
    <w:div w:id="153684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image" Target="media/image12.emf"/><Relationship Id="rId39" Type="http://schemas.openxmlformats.org/officeDocument/2006/relationships/image" Target="media/image21.wmf"/><Relationship Id="rId21" Type="http://schemas.openxmlformats.org/officeDocument/2006/relationships/image" Target="media/image7.emf"/><Relationship Id="rId34" Type="http://schemas.openxmlformats.org/officeDocument/2006/relationships/image" Target="media/image20.wmf"/><Relationship Id="rId42" Type="http://schemas.openxmlformats.org/officeDocument/2006/relationships/oleObject" Target="embeddings/oleObject9.bin"/><Relationship Id="rId47" Type="http://schemas.openxmlformats.org/officeDocument/2006/relationships/image" Target="media/image26.emf"/><Relationship Id="rId50" Type="http://schemas.openxmlformats.org/officeDocument/2006/relationships/chart" Target="charts/chart4.xm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5.emf"/><Relationship Id="rId11" Type="http://schemas.openxmlformats.org/officeDocument/2006/relationships/oleObject" Target="embeddings/oleObject2.bin"/><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chart" Target="charts/chart2.xml"/><Relationship Id="rId40" Type="http://schemas.openxmlformats.org/officeDocument/2006/relationships/oleObject" Target="embeddings/oleObject8.bin"/><Relationship Id="rId45" Type="http://schemas.openxmlformats.org/officeDocument/2006/relationships/image" Target="media/image24.emf"/><Relationship Id="rId53" Type="http://schemas.openxmlformats.org/officeDocument/2006/relationships/image" Target="media/image31.emf"/><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oleObject" Target="embeddings/oleObject7.bin"/><Relationship Id="rId43" Type="http://schemas.openxmlformats.org/officeDocument/2006/relationships/image" Target="media/image23.wmf"/><Relationship Id="rId48" Type="http://schemas.openxmlformats.org/officeDocument/2006/relationships/image" Target="media/image27.emf"/><Relationship Id="rId56"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29.emf"/><Relationship Id="rId3" Type="http://schemas.openxmlformats.org/officeDocument/2006/relationships/styles" Target="styles.xml"/><Relationship Id="rId12" Type="http://schemas.openxmlformats.org/officeDocument/2006/relationships/hyperlink" Target="https://en.wikipedia.org/wiki/Trifluoroacetic_acid" TargetMode="External"/><Relationship Id="rId17" Type="http://schemas.openxmlformats.org/officeDocument/2006/relationships/image" Target="media/image5.w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chart" Target="charts/chart3.xml"/><Relationship Id="rId46" Type="http://schemas.openxmlformats.org/officeDocument/2006/relationships/image" Target="media/image25.emf"/><Relationship Id="rId20" Type="http://schemas.openxmlformats.org/officeDocument/2006/relationships/oleObject" Target="embeddings/oleObject6.bin"/><Relationship Id="rId41" Type="http://schemas.openxmlformats.org/officeDocument/2006/relationships/image" Target="media/image22.wmf"/><Relationship Id="rId54"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chart" Target="charts/chart1.xml"/><Relationship Id="rId49" Type="http://schemas.openxmlformats.org/officeDocument/2006/relationships/image" Target="media/image28.emf"/><Relationship Id="rId57" Type="http://schemas.openxmlformats.org/officeDocument/2006/relationships/theme" Target="theme/theme1.xml"/><Relationship Id="rId10" Type="http://schemas.openxmlformats.org/officeDocument/2006/relationships/image" Target="media/image2.wmf"/><Relationship Id="rId31" Type="http://schemas.openxmlformats.org/officeDocument/2006/relationships/image" Target="media/image17.emf"/><Relationship Id="rId44" Type="http://schemas.openxmlformats.org/officeDocument/2006/relationships/oleObject" Target="embeddings/oleObject10.bin"/><Relationship Id="rId52" Type="http://schemas.openxmlformats.org/officeDocument/2006/relationships/image" Target="media/image30.gif"/></Relationships>
</file>

<file path=word/_rels/endnotes.xml.rels><?xml version="1.0" encoding="UTF-8" standalone="yes"?>
<Relationships xmlns="http://schemas.openxmlformats.org/package/2006/relationships"><Relationship Id="rId1" Type="http://schemas.openxmlformats.org/officeDocument/2006/relationships/image" Target="media/image32.wmf"/></Relationships>
</file>

<file path=word/charts/_rels/chart1.xml.rels><?xml version="1.0" encoding="UTF-8" standalone="yes"?>
<Relationships xmlns="http://schemas.openxmlformats.org/package/2006/relationships"><Relationship Id="rId1" Type="http://schemas.openxmlformats.org/officeDocument/2006/relationships/oleObject" Target="file:///C:\Users\DaEun\Desktop\MASTER\MASTER\quenching%20of%20pyrene%20in%20water%20by%20nitromethane\water)141123%20quenching%20of%20py%20by%20nitromethane.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aEun\Desktop\MASTER\MASTER\quenching%20of%20pyrene%20in%20water%20by%20nitromethane\water)141123%20quenching%20of%20py%20by%20nitromethan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AMIN\Desktop\MASTER\quenching%20of%20pyrene%20in%20water%20by%20nitromethane\quenching%20of%20pyrene%20in%20water%20by%20nitromethane.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AMIN\Desktop\MASTER\Modified%20GX0GY0\Hexanoic%20acid\Quenching%20study\QUENCHING%20STUDY-Resul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434940804073316"/>
          <c:y val="4.0498896945003221E-2"/>
          <c:w val="0.59762484088630552"/>
          <c:h val="0.74569159058582213"/>
        </c:manualLayout>
      </c:layout>
      <c:scatterChart>
        <c:scatterStyle val="smoothMarker"/>
        <c:varyColors val="0"/>
        <c:ser>
          <c:idx val="0"/>
          <c:order val="0"/>
          <c:spPr>
            <a:ln>
              <a:solidFill>
                <a:schemeClr val="tx1"/>
              </a:solidFill>
            </a:ln>
          </c:spPr>
          <c:marker>
            <c:symbol val="none"/>
          </c:marker>
          <c:xVal>
            <c:numRef>
              <c:f>'s1 data'!$C$5:$C$257</c:f>
              <c:numCache>
                <c:formatCode>General</c:formatCode>
                <c:ptCount val="253"/>
                <c:pt idx="0">
                  <c:v>348</c:v>
                </c:pt>
                <c:pt idx="1">
                  <c:v>349</c:v>
                </c:pt>
                <c:pt idx="2">
                  <c:v>350</c:v>
                </c:pt>
                <c:pt idx="3">
                  <c:v>351</c:v>
                </c:pt>
                <c:pt idx="4">
                  <c:v>352</c:v>
                </c:pt>
                <c:pt idx="5">
                  <c:v>353</c:v>
                </c:pt>
                <c:pt idx="6">
                  <c:v>354</c:v>
                </c:pt>
                <c:pt idx="7">
                  <c:v>355</c:v>
                </c:pt>
                <c:pt idx="8">
                  <c:v>356</c:v>
                </c:pt>
                <c:pt idx="9">
                  <c:v>357</c:v>
                </c:pt>
                <c:pt idx="10">
                  <c:v>358</c:v>
                </c:pt>
                <c:pt idx="11">
                  <c:v>359</c:v>
                </c:pt>
                <c:pt idx="12">
                  <c:v>360</c:v>
                </c:pt>
                <c:pt idx="13">
                  <c:v>361</c:v>
                </c:pt>
                <c:pt idx="14">
                  <c:v>362</c:v>
                </c:pt>
                <c:pt idx="15">
                  <c:v>363</c:v>
                </c:pt>
                <c:pt idx="16">
                  <c:v>364</c:v>
                </c:pt>
                <c:pt idx="17">
                  <c:v>365</c:v>
                </c:pt>
                <c:pt idx="18">
                  <c:v>366</c:v>
                </c:pt>
                <c:pt idx="19">
                  <c:v>367</c:v>
                </c:pt>
                <c:pt idx="20">
                  <c:v>368</c:v>
                </c:pt>
                <c:pt idx="21">
                  <c:v>369</c:v>
                </c:pt>
                <c:pt idx="22">
                  <c:v>370</c:v>
                </c:pt>
                <c:pt idx="23">
                  <c:v>371</c:v>
                </c:pt>
                <c:pt idx="24">
                  <c:v>372</c:v>
                </c:pt>
                <c:pt idx="25">
                  <c:v>373</c:v>
                </c:pt>
                <c:pt idx="26">
                  <c:v>374</c:v>
                </c:pt>
                <c:pt idx="27">
                  <c:v>375</c:v>
                </c:pt>
                <c:pt idx="28">
                  <c:v>376</c:v>
                </c:pt>
                <c:pt idx="29">
                  <c:v>377</c:v>
                </c:pt>
                <c:pt idx="30">
                  <c:v>378</c:v>
                </c:pt>
                <c:pt idx="31">
                  <c:v>379</c:v>
                </c:pt>
                <c:pt idx="32">
                  <c:v>380</c:v>
                </c:pt>
                <c:pt idx="33">
                  <c:v>381</c:v>
                </c:pt>
                <c:pt idx="34">
                  <c:v>382</c:v>
                </c:pt>
                <c:pt idx="35">
                  <c:v>383</c:v>
                </c:pt>
                <c:pt idx="36">
                  <c:v>384</c:v>
                </c:pt>
                <c:pt idx="37">
                  <c:v>385</c:v>
                </c:pt>
                <c:pt idx="38">
                  <c:v>386</c:v>
                </c:pt>
                <c:pt idx="39">
                  <c:v>387</c:v>
                </c:pt>
                <c:pt idx="40">
                  <c:v>388</c:v>
                </c:pt>
                <c:pt idx="41">
                  <c:v>389</c:v>
                </c:pt>
                <c:pt idx="42">
                  <c:v>390</c:v>
                </c:pt>
                <c:pt idx="43">
                  <c:v>391</c:v>
                </c:pt>
                <c:pt idx="44">
                  <c:v>392</c:v>
                </c:pt>
                <c:pt idx="45">
                  <c:v>393</c:v>
                </c:pt>
                <c:pt idx="46">
                  <c:v>394</c:v>
                </c:pt>
                <c:pt idx="47">
                  <c:v>395</c:v>
                </c:pt>
                <c:pt idx="48">
                  <c:v>396</c:v>
                </c:pt>
                <c:pt idx="49">
                  <c:v>397</c:v>
                </c:pt>
                <c:pt idx="50">
                  <c:v>398</c:v>
                </c:pt>
                <c:pt idx="51">
                  <c:v>399</c:v>
                </c:pt>
                <c:pt idx="52">
                  <c:v>400</c:v>
                </c:pt>
                <c:pt idx="53">
                  <c:v>401</c:v>
                </c:pt>
                <c:pt idx="54">
                  <c:v>402</c:v>
                </c:pt>
                <c:pt idx="55">
                  <c:v>403</c:v>
                </c:pt>
                <c:pt idx="56">
                  <c:v>404</c:v>
                </c:pt>
                <c:pt idx="57">
                  <c:v>405</c:v>
                </c:pt>
                <c:pt idx="58">
                  <c:v>406</c:v>
                </c:pt>
                <c:pt idx="59">
                  <c:v>407</c:v>
                </c:pt>
                <c:pt idx="60">
                  <c:v>408</c:v>
                </c:pt>
                <c:pt idx="61">
                  <c:v>409</c:v>
                </c:pt>
                <c:pt idx="62">
                  <c:v>410</c:v>
                </c:pt>
                <c:pt idx="63">
                  <c:v>411</c:v>
                </c:pt>
                <c:pt idx="64">
                  <c:v>412</c:v>
                </c:pt>
                <c:pt idx="65">
                  <c:v>413</c:v>
                </c:pt>
                <c:pt idx="66">
                  <c:v>414</c:v>
                </c:pt>
                <c:pt idx="67">
                  <c:v>415</c:v>
                </c:pt>
                <c:pt idx="68">
                  <c:v>416</c:v>
                </c:pt>
                <c:pt idx="69">
                  <c:v>417</c:v>
                </c:pt>
                <c:pt idx="70">
                  <c:v>418</c:v>
                </c:pt>
                <c:pt idx="71">
                  <c:v>419</c:v>
                </c:pt>
                <c:pt idx="72">
                  <c:v>420</c:v>
                </c:pt>
                <c:pt idx="73">
                  <c:v>421</c:v>
                </c:pt>
                <c:pt idx="74">
                  <c:v>422</c:v>
                </c:pt>
                <c:pt idx="75">
                  <c:v>423</c:v>
                </c:pt>
                <c:pt idx="76">
                  <c:v>424</c:v>
                </c:pt>
                <c:pt idx="77">
                  <c:v>425</c:v>
                </c:pt>
                <c:pt idx="78">
                  <c:v>426</c:v>
                </c:pt>
                <c:pt idx="79">
                  <c:v>427</c:v>
                </c:pt>
                <c:pt idx="80">
                  <c:v>428</c:v>
                </c:pt>
                <c:pt idx="81">
                  <c:v>429</c:v>
                </c:pt>
                <c:pt idx="82">
                  <c:v>430</c:v>
                </c:pt>
                <c:pt idx="83">
                  <c:v>431</c:v>
                </c:pt>
                <c:pt idx="84">
                  <c:v>432</c:v>
                </c:pt>
                <c:pt idx="85">
                  <c:v>433</c:v>
                </c:pt>
                <c:pt idx="86">
                  <c:v>434</c:v>
                </c:pt>
                <c:pt idx="87">
                  <c:v>435</c:v>
                </c:pt>
                <c:pt idx="88">
                  <c:v>436</c:v>
                </c:pt>
                <c:pt idx="89">
                  <c:v>437</c:v>
                </c:pt>
                <c:pt idx="90">
                  <c:v>438</c:v>
                </c:pt>
                <c:pt idx="91">
                  <c:v>439</c:v>
                </c:pt>
                <c:pt idx="92">
                  <c:v>440</c:v>
                </c:pt>
                <c:pt idx="93">
                  <c:v>441</c:v>
                </c:pt>
                <c:pt idx="94">
                  <c:v>442</c:v>
                </c:pt>
                <c:pt idx="95">
                  <c:v>443</c:v>
                </c:pt>
                <c:pt idx="96">
                  <c:v>444</c:v>
                </c:pt>
                <c:pt idx="97">
                  <c:v>445</c:v>
                </c:pt>
                <c:pt idx="98">
                  <c:v>446</c:v>
                </c:pt>
                <c:pt idx="99">
                  <c:v>447</c:v>
                </c:pt>
                <c:pt idx="100">
                  <c:v>448</c:v>
                </c:pt>
                <c:pt idx="101">
                  <c:v>449</c:v>
                </c:pt>
                <c:pt idx="102">
                  <c:v>450</c:v>
                </c:pt>
                <c:pt idx="103">
                  <c:v>451</c:v>
                </c:pt>
                <c:pt idx="104">
                  <c:v>452</c:v>
                </c:pt>
                <c:pt idx="105">
                  <c:v>453</c:v>
                </c:pt>
                <c:pt idx="106">
                  <c:v>454</c:v>
                </c:pt>
                <c:pt idx="107">
                  <c:v>455</c:v>
                </c:pt>
                <c:pt idx="108">
                  <c:v>456</c:v>
                </c:pt>
                <c:pt idx="109">
                  <c:v>457</c:v>
                </c:pt>
                <c:pt idx="110">
                  <c:v>458</c:v>
                </c:pt>
                <c:pt idx="111">
                  <c:v>459</c:v>
                </c:pt>
                <c:pt idx="112">
                  <c:v>460</c:v>
                </c:pt>
                <c:pt idx="113">
                  <c:v>461</c:v>
                </c:pt>
                <c:pt idx="114">
                  <c:v>462</c:v>
                </c:pt>
                <c:pt idx="115">
                  <c:v>463</c:v>
                </c:pt>
                <c:pt idx="116">
                  <c:v>464</c:v>
                </c:pt>
                <c:pt idx="117">
                  <c:v>465</c:v>
                </c:pt>
                <c:pt idx="118">
                  <c:v>466</c:v>
                </c:pt>
                <c:pt idx="119">
                  <c:v>467</c:v>
                </c:pt>
                <c:pt idx="120">
                  <c:v>468</c:v>
                </c:pt>
                <c:pt idx="121">
                  <c:v>469</c:v>
                </c:pt>
                <c:pt idx="122">
                  <c:v>470</c:v>
                </c:pt>
                <c:pt idx="123">
                  <c:v>471</c:v>
                </c:pt>
                <c:pt idx="124">
                  <c:v>472</c:v>
                </c:pt>
                <c:pt idx="125">
                  <c:v>473</c:v>
                </c:pt>
                <c:pt idx="126">
                  <c:v>474</c:v>
                </c:pt>
                <c:pt idx="127">
                  <c:v>475</c:v>
                </c:pt>
                <c:pt idx="128">
                  <c:v>476</c:v>
                </c:pt>
                <c:pt idx="129">
                  <c:v>477</c:v>
                </c:pt>
                <c:pt idx="130">
                  <c:v>478</c:v>
                </c:pt>
                <c:pt idx="131">
                  <c:v>479</c:v>
                </c:pt>
                <c:pt idx="132">
                  <c:v>480</c:v>
                </c:pt>
                <c:pt idx="133">
                  <c:v>481</c:v>
                </c:pt>
                <c:pt idx="134">
                  <c:v>482</c:v>
                </c:pt>
                <c:pt idx="135">
                  <c:v>483</c:v>
                </c:pt>
                <c:pt idx="136">
                  <c:v>484</c:v>
                </c:pt>
                <c:pt idx="137">
                  <c:v>485</c:v>
                </c:pt>
                <c:pt idx="138">
                  <c:v>486</c:v>
                </c:pt>
                <c:pt idx="139">
                  <c:v>487</c:v>
                </c:pt>
                <c:pt idx="140">
                  <c:v>488</c:v>
                </c:pt>
                <c:pt idx="141">
                  <c:v>489</c:v>
                </c:pt>
                <c:pt idx="142">
                  <c:v>490</c:v>
                </c:pt>
                <c:pt idx="143">
                  <c:v>491</c:v>
                </c:pt>
                <c:pt idx="144">
                  <c:v>492</c:v>
                </c:pt>
                <c:pt idx="145">
                  <c:v>493</c:v>
                </c:pt>
                <c:pt idx="146">
                  <c:v>494</c:v>
                </c:pt>
                <c:pt idx="147">
                  <c:v>495</c:v>
                </c:pt>
                <c:pt idx="148">
                  <c:v>496</c:v>
                </c:pt>
                <c:pt idx="149">
                  <c:v>497</c:v>
                </c:pt>
                <c:pt idx="150">
                  <c:v>498</c:v>
                </c:pt>
                <c:pt idx="151">
                  <c:v>499</c:v>
                </c:pt>
                <c:pt idx="152">
                  <c:v>500</c:v>
                </c:pt>
                <c:pt idx="153">
                  <c:v>501</c:v>
                </c:pt>
                <c:pt idx="154">
                  <c:v>502</c:v>
                </c:pt>
                <c:pt idx="155">
                  <c:v>503</c:v>
                </c:pt>
                <c:pt idx="156">
                  <c:v>504</c:v>
                </c:pt>
                <c:pt idx="157">
                  <c:v>505</c:v>
                </c:pt>
                <c:pt idx="158">
                  <c:v>506</c:v>
                </c:pt>
                <c:pt idx="159">
                  <c:v>507</c:v>
                </c:pt>
                <c:pt idx="160">
                  <c:v>508</c:v>
                </c:pt>
                <c:pt idx="161">
                  <c:v>509</c:v>
                </c:pt>
                <c:pt idx="162">
                  <c:v>510</c:v>
                </c:pt>
                <c:pt idx="163">
                  <c:v>511</c:v>
                </c:pt>
                <c:pt idx="164">
                  <c:v>512</c:v>
                </c:pt>
                <c:pt idx="165">
                  <c:v>513</c:v>
                </c:pt>
                <c:pt idx="166">
                  <c:v>514</c:v>
                </c:pt>
                <c:pt idx="167">
                  <c:v>515</c:v>
                </c:pt>
                <c:pt idx="168">
                  <c:v>516</c:v>
                </c:pt>
                <c:pt idx="169">
                  <c:v>517</c:v>
                </c:pt>
                <c:pt idx="170">
                  <c:v>518</c:v>
                </c:pt>
                <c:pt idx="171">
                  <c:v>519</c:v>
                </c:pt>
                <c:pt idx="172">
                  <c:v>520</c:v>
                </c:pt>
                <c:pt idx="173">
                  <c:v>521</c:v>
                </c:pt>
                <c:pt idx="174">
                  <c:v>522</c:v>
                </c:pt>
                <c:pt idx="175">
                  <c:v>523</c:v>
                </c:pt>
                <c:pt idx="176">
                  <c:v>524</c:v>
                </c:pt>
                <c:pt idx="177">
                  <c:v>525</c:v>
                </c:pt>
                <c:pt idx="178">
                  <c:v>526</c:v>
                </c:pt>
                <c:pt idx="179">
                  <c:v>527</c:v>
                </c:pt>
                <c:pt idx="180">
                  <c:v>528</c:v>
                </c:pt>
                <c:pt idx="181">
                  <c:v>529</c:v>
                </c:pt>
                <c:pt idx="182">
                  <c:v>530</c:v>
                </c:pt>
                <c:pt idx="183">
                  <c:v>531</c:v>
                </c:pt>
                <c:pt idx="184">
                  <c:v>532</c:v>
                </c:pt>
                <c:pt idx="185">
                  <c:v>533</c:v>
                </c:pt>
                <c:pt idx="186">
                  <c:v>534</c:v>
                </c:pt>
                <c:pt idx="187">
                  <c:v>535</c:v>
                </c:pt>
                <c:pt idx="188">
                  <c:v>536</c:v>
                </c:pt>
                <c:pt idx="189">
                  <c:v>537</c:v>
                </c:pt>
                <c:pt idx="190">
                  <c:v>538</c:v>
                </c:pt>
                <c:pt idx="191">
                  <c:v>539</c:v>
                </c:pt>
                <c:pt idx="192">
                  <c:v>540</c:v>
                </c:pt>
                <c:pt idx="193">
                  <c:v>541</c:v>
                </c:pt>
                <c:pt idx="194">
                  <c:v>542</c:v>
                </c:pt>
                <c:pt idx="195">
                  <c:v>543</c:v>
                </c:pt>
                <c:pt idx="196">
                  <c:v>544</c:v>
                </c:pt>
                <c:pt idx="197">
                  <c:v>545</c:v>
                </c:pt>
                <c:pt idx="198">
                  <c:v>546</c:v>
                </c:pt>
                <c:pt idx="199">
                  <c:v>547</c:v>
                </c:pt>
                <c:pt idx="200">
                  <c:v>548</c:v>
                </c:pt>
                <c:pt idx="201">
                  <c:v>549</c:v>
                </c:pt>
                <c:pt idx="202">
                  <c:v>550</c:v>
                </c:pt>
                <c:pt idx="203">
                  <c:v>551</c:v>
                </c:pt>
                <c:pt idx="204">
                  <c:v>552</c:v>
                </c:pt>
                <c:pt idx="205">
                  <c:v>553</c:v>
                </c:pt>
                <c:pt idx="206">
                  <c:v>554</c:v>
                </c:pt>
                <c:pt idx="207">
                  <c:v>555</c:v>
                </c:pt>
                <c:pt idx="208">
                  <c:v>556</c:v>
                </c:pt>
                <c:pt idx="209">
                  <c:v>557</c:v>
                </c:pt>
                <c:pt idx="210">
                  <c:v>558</c:v>
                </c:pt>
                <c:pt idx="211">
                  <c:v>559</c:v>
                </c:pt>
                <c:pt idx="212">
                  <c:v>560</c:v>
                </c:pt>
                <c:pt idx="213">
                  <c:v>561</c:v>
                </c:pt>
                <c:pt idx="214">
                  <c:v>562</c:v>
                </c:pt>
                <c:pt idx="215">
                  <c:v>563</c:v>
                </c:pt>
                <c:pt idx="216">
                  <c:v>564</c:v>
                </c:pt>
                <c:pt idx="217">
                  <c:v>565</c:v>
                </c:pt>
                <c:pt idx="218">
                  <c:v>566</c:v>
                </c:pt>
                <c:pt idx="219">
                  <c:v>567</c:v>
                </c:pt>
                <c:pt idx="220">
                  <c:v>568</c:v>
                </c:pt>
                <c:pt idx="221">
                  <c:v>569</c:v>
                </c:pt>
                <c:pt idx="222">
                  <c:v>570</c:v>
                </c:pt>
                <c:pt idx="223">
                  <c:v>571</c:v>
                </c:pt>
                <c:pt idx="224">
                  <c:v>572</c:v>
                </c:pt>
                <c:pt idx="225">
                  <c:v>573</c:v>
                </c:pt>
                <c:pt idx="226">
                  <c:v>574</c:v>
                </c:pt>
                <c:pt idx="227">
                  <c:v>575</c:v>
                </c:pt>
                <c:pt idx="228">
                  <c:v>576</c:v>
                </c:pt>
                <c:pt idx="229">
                  <c:v>577</c:v>
                </c:pt>
                <c:pt idx="230">
                  <c:v>578</c:v>
                </c:pt>
                <c:pt idx="231">
                  <c:v>579</c:v>
                </c:pt>
                <c:pt idx="232">
                  <c:v>580</c:v>
                </c:pt>
                <c:pt idx="233">
                  <c:v>581</c:v>
                </c:pt>
                <c:pt idx="234">
                  <c:v>582</c:v>
                </c:pt>
                <c:pt idx="235">
                  <c:v>583</c:v>
                </c:pt>
                <c:pt idx="236">
                  <c:v>584</c:v>
                </c:pt>
                <c:pt idx="237">
                  <c:v>585</c:v>
                </c:pt>
                <c:pt idx="238">
                  <c:v>586</c:v>
                </c:pt>
                <c:pt idx="239">
                  <c:v>587</c:v>
                </c:pt>
                <c:pt idx="240">
                  <c:v>588</c:v>
                </c:pt>
                <c:pt idx="241">
                  <c:v>589</c:v>
                </c:pt>
                <c:pt idx="242">
                  <c:v>590</c:v>
                </c:pt>
                <c:pt idx="243">
                  <c:v>591</c:v>
                </c:pt>
                <c:pt idx="244">
                  <c:v>592</c:v>
                </c:pt>
                <c:pt idx="245">
                  <c:v>593</c:v>
                </c:pt>
                <c:pt idx="246">
                  <c:v>594</c:v>
                </c:pt>
                <c:pt idx="247">
                  <c:v>595</c:v>
                </c:pt>
                <c:pt idx="248">
                  <c:v>596</c:v>
                </c:pt>
                <c:pt idx="249">
                  <c:v>597</c:v>
                </c:pt>
                <c:pt idx="250">
                  <c:v>598</c:v>
                </c:pt>
                <c:pt idx="251">
                  <c:v>599</c:v>
                </c:pt>
                <c:pt idx="252">
                  <c:v>600</c:v>
                </c:pt>
              </c:numCache>
            </c:numRef>
          </c:xVal>
          <c:yVal>
            <c:numRef>
              <c:f>'s1 data'!$D$5:$D$257</c:f>
              <c:numCache>
                <c:formatCode>General</c:formatCode>
                <c:ptCount val="253"/>
                <c:pt idx="0">
                  <c:v>260.01799999999969</c:v>
                </c:pt>
                <c:pt idx="1">
                  <c:v>450.05399999999969</c:v>
                </c:pt>
                <c:pt idx="2">
                  <c:v>370.03599999999881</c:v>
                </c:pt>
                <c:pt idx="3">
                  <c:v>360.03399999999863</c:v>
                </c:pt>
                <c:pt idx="4">
                  <c:v>390.04</c:v>
                </c:pt>
                <c:pt idx="5">
                  <c:v>290.02199999999863</c:v>
                </c:pt>
                <c:pt idx="6">
                  <c:v>390.04</c:v>
                </c:pt>
                <c:pt idx="7">
                  <c:v>390.04</c:v>
                </c:pt>
                <c:pt idx="8">
                  <c:v>380.03799999999899</c:v>
                </c:pt>
                <c:pt idx="9">
                  <c:v>530.07400000000052</c:v>
                </c:pt>
                <c:pt idx="10">
                  <c:v>690.12599999999998</c:v>
                </c:pt>
                <c:pt idx="11">
                  <c:v>820.17800000000238</c:v>
                </c:pt>
                <c:pt idx="12">
                  <c:v>990.26</c:v>
                </c:pt>
                <c:pt idx="13">
                  <c:v>1690.76</c:v>
                </c:pt>
                <c:pt idx="14">
                  <c:v>2281.38</c:v>
                </c:pt>
                <c:pt idx="15">
                  <c:v>2852.15</c:v>
                </c:pt>
                <c:pt idx="16">
                  <c:v>3282.8500000000022</c:v>
                </c:pt>
                <c:pt idx="17">
                  <c:v>3052.4700000000012</c:v>
                </c:pt>
                <c:pt idx="18">
                  <c:v>3493.23</c:v>
                </c:pt>
                <c:pt idx="19">
                  <c:v>4565.51</c:v>
                </c:pt>
                <c:pt idx="20">
                  <c:v>8489.0300000000007</c:v>
                </c:pt>
                <c:pt idx="21">
                  <c:v>18237.5</c:v>
                </c:pt>
                <c:pt idx="22">
                  <c:v>33625.699999999997</c:v>
                </c:pt>
                <c:pt idx="23">
                  <c:v>44147.6</c:v>
                </c:pt>
                <c:pt idx="24">
                  <c:v>42163.4</c:v>
                </c:pt>
                <c:pt idx="25">
                  <c:v>31103.200000000001</c:v>
                </c:pt>
                <c:pt idx="26">
                  <c:v>24690</c:v>
                </c:pt>
                <c:pt idx="27">
                  <c:v>20824</c:v>
                </c:pt>
                <c:pt idx="28">
                  <c:v>21582.400000000001</c:v>
                </c:pt>
                <c:pt idx="29">
                  <c:v>23494.9</c:v>
                </c:pt>
                <c:pt idx="30">
                  <c:v>21248.6</c:v>
                </c:pt>
                <c:pt idx="31">
                  <c:v>20490.400000000001</c:v>
                </c:pt>
                <c:pt idx="32">
                  <c:v>22482.799999999996</c:v>
                </c:pt>
                <c:pt idx="33">
                  <c:v>23059.599999999922</c:v>
                </c:pt>
                <c:pt idx="34">
                  <c:v>26108.799999999996</c:v>
                </c:pt>
                <c:pt idx="35">
                  <c:v>23484.799999999996</c:v>
                </c:pt>
                <c:pt idx="36">
                  <c:v>21238.5</c:v>
                </c:pt>
                <c:pt idx="37">
                  <c:v>21198.1</c:v>
                </c:pt>
                <c:pt idx="38">
                  <c:v>22998.9</c:v>
                </c:pt>
                <c:pt idx="39">
                  <c:v>25612.1</c:v>
                </c:pt>
                <c:pt idx="40">
                  <c:v>27508.400000000001</c:v>
                </c:pt>
                <c:pt idx="41">
                  <c:v>29162.799999999996</c:v>
                </c:pt>
                <c:pt idx="42">
                  <c:v>32618.3</c:v>
                </c:pt>
                <c:pt idx="43">
                  <c:v>35234.5</c:v>
                </c:pt>
                <c:pt idx="44">
                  <c:v>36406.199999999997</c:v>
                </c:pt>
                <c:pt idx="45">
                  <c:v>35458.6</c:v>
                </c:pt>
                <c:pt idx="46">
                  <c:v>31001.599999999922</c:v>
                </c:pt>
                <c:pt idx="47">
                  <c:v>26666.5</c:v>
                </c:pt>
                <c:pt idx="48">
                  <c:v>23697.4</c:v>
                </c:pt>
                <c:pt idx="49">
                  <c:v>21582.400000000001</c:v>
                </c:pt>
                <c:pt idx="50">
                  <c:v>19399</c:v>
                </c:pt>
                <c:pt idx="51">
                  <c:v>18277.900000000001</c:v>
                </c:pt>
                <c:pt idx="52">
                  <c:v>18500</c:v>
                </c:pt>
                <c:pt idx="53">
                  <c:v>16693.400000000001</c:v>
                </c:pt>
                <c:pt idx="54">
                  <c:v>16158.8</c:v>
                </c:pt>
                <c:pt idx="55">
                  <c:v>15866.3</c:v>
                </c:pt>
                <c:pt idx="56">
                  <c:v>15382.3</c:v>
                </c:pt>
                <c:pt idx="57">
                  <c:v>14999.3</c:v>
                </c:pt>
                <c:pt idx="58">
                  <c:v>14172.9</c:v>
                </c:pt>
                <c:pt idx="59">
                  <c:v>13206</c:v>
                </c:pt>
                <c:pt idx="60">
                  <c:v>13981.5</c:v>
                </c:pt>
                <c:pt idx="61">
                  <c:v>13457.7</c:v>
                </c:pt>
                <c:pt idx="62">
                  <c:v>13387.2</c:v>
                </c:pt>
                <c:pt idx="63">
                  <c:v>13618.9</c:v>
                </c:pt>
                <c:pt idx="64">
                  <c:v>12702.5</c:v>
                </c:pt>
                <c:pt idx="65">
                  <c:v>12752.9</c:v>
                </c:pt>
                <c:pt idx="66">
                  <c:v>13165.7</c:v>
                </c:pt>
                <c:pt idx="67">
                  <c:v>12289.8</c:v>
                </c:pt>
                <c:pt idx="68">
                  <c:v>11585.4</c:v>
                </c:pt>
                <c:pt idx="69">
                  <c:v>11987.9</c:v>
                </c:pt>
                <c:pt idx="70">
                  <c:v>10991.9</c:v>
                </c:pt>
                <c:pt idx="71">
                  <c:v>9785.2800000000007</c:v>
                </c:pt>
                <c:pt idx="72">
                  <c:v>8599.5300000000007</c:v>
                </c:pt>
                <c:pt idx="73">
                  <c:v>7725.7699999999995</c:v>
                </c:pt>
                <c:pt idx="74">
                  <c:v>7665.52</c:v>
                </c:pt>
                <c:pt idx="75">
                  <c:v>6641.6600000000044</c:v>
                </c:pt>
                <c:pt idx="76">
                  <c:v>5648.44</c:v>
                </c:pt>
                <c:pt idx="77">
                  <c:v>5367.6200000000044</c:v>
                </c:pt>
                <c:pt idx="78">
                  <c:v>5006.63</c:v>
                </c:pt>
                <c:pt idx="79">
                  <c:v>4866.26</c:v>
                </c:pt>
                <c:pt idx="80">
                  <c:v>4274.83</c:v>
                </c:pt>
                <c:pt idx="81">
                  <c:v>4214.7</c:v>
                </c:pt>
                <c:pt idx="82">
                  <c:v>4164.59</c:v>
                </c:pt>
                <c:pt idx="83">
                  <c:v>3653.53</c:v>
                </c:pt>
                <c:pt idx="84">
                  <c:v>3803.8300000000022</c:v>
                </c:pt>
                <c:pt idx="85">
                  <c:v>3473.19</c:v>
                </c:pt>
                <c:pt idx="86">
                  <c:v>3603.44</c:v>
                </c:pt>
                <c:pt idx="87">
                  <c:v>3673.57</c:v>
                </c:pt>
                <c:pt idx="88">
                  <c:v>3453.16</c:v>
                </c:pt>
                <c:pt idx="89">
                  <c:v>3182.68</c:v>
                </c:pt>
                <c:pt idx="90">
                  <c:v>3322.92</c:v>
                </c:pt>
                <c:pt idx="91">
                  <c:v>3062.48</c:v>
                </c:pt>
                <c:pt idx="92">
                  <c:v>3132.6</c:v>
                </c:pt>
                <c:pt idx="93">
                  <c:v>2962.32</c:v>
                </c:pt>
                <c:pt idx="94">
                  <c:v>3032.4300000000012</c:v>
                </c:pt>
                <c:pt idx="95">
                  <c:v>2982.3500000000022</c:v>
                </c:pt>
                <c:pt idx="96">
                  <c:v>2481.63</c:v>
                </c:pt>
                <c:pt idx="97">
                  <c:v>2301.4</c:v>
                </c:pt>
                <c:pt idx="98">
                  <c:v>1961.02</c:v>
                </c:pt>
                <c:pt idx="99">
                  <c:v>2311.4100000000012</c:v>
                </c:pt>
                <c:pt idx="100">
                  <c:v>1750.81</c:v>
                </c:pt>
                <c:pt idx="101">
                  <c:v>1650.72</c:v>
                </c:pt>
                <c:pt idx="102">
                  <c:v>1550.6399999999999</c:v>
                </c:pt>
                <c:pt idx="103">
                  <c:v>1430.54</c:v>
                </c:pt>
                <c:pt idx="104">
                  <c:v>1470.57</c:v>
                </c:pt>
                <c:pt idx="105">
                  <c:v>1100.32</c:v>
                </c:pt>
                <c:pt idx="106">
                  <c:v>1580.6599999999999</c:v>
                </c:pt>
                <c:pt idx="107">
                  <c:v>1080.31</c:v>
                </c:pt>
                <c:pt idx="108">
                  <c:v>1140.3399999999999</c:v>
                </c:pt>
                <c:pt idx="109">
                  <c:v>970.24900000000002</c:v>
                </c:pt>
                <c:pt idx="110">
                  <c:v>1030.28</c:v>
                </c:pt>
                <c:pt idx="111">
                  <c:v>990.26</c:v>
                </c:pt>
                <c:pt idx="112">
                  <c:v>960.24400000000003</c:v>
                </c:pt>
                <c:pt idx="113">
                  <c:v>1040.29</c:v>
                </c:pt>
                <c:pt idx="114">
                  <c:v>950.23900000000003</c:v>
                </c:pt>
                <c:pt idx="115">
                  <c:v>810.17400000000055</c:v>
                </c:pt>
                <c:pt idx="116">
                  <c:v>840.18700000000001</c:v>
                </c:pt>
                <c:pt idx="117">
                  <c:v>940.23400000000004</c:v>
                </c:pt>
                <c:pt idx="118">
                  <c:v>860.19600000000003</c:v>
                </c:pt>
                <c:pt idx="119">
                  <c:v>990.26</c:v>
                </c:pt>
                <c:pt idx="120">
                  <c:v>1060.3</c:v>
                </c:pt>
                <c:pt idx="121">
                  <c:v>890.21</c:v>
                </c:pt>
                <c:pt idx="122">
                  <c:v>800.17000000000053</c:v>
                </c:pt>
                <c:pt idx="123">
                  <c:v>860.19600000000003</c:v>
                </c:pt>
                <c:pt idx="124">
                  <c:v>890.21</c:v>
                </c:pt>
                <c:pt idx="125">
                  <c:v>800.17000000000053</c:v>
                </c:pt>
                <c:pt idx="126">
                  <c:v>660.11500000000001</c:v>
                </c:pt>
                <c:pt idx="127">
                  <c:v>670.11900000000003</c:v>
                </c:pt>
                <c:pt idx="128">
                  <c:v>730.14099999999996</c:v>
                </c:pt>
                <c:pt idx="129">
                  <c:v>580.08900000000051</c:v>
                </c:pt>
                <c:pt idx="130">
                  <c:v>630.10500000000002</c:v>
                </c:pt>
                <c:pt idx="131">
                  <c:v>530.07400000000052</c:v>
                </c:pt>
                <c:pt idx="132">
                  <c:v>500.06599999999969</c:v>
                </c:pt>
                <c:pt idx="133">
                  <c:v>530.07400000000052</c:v>
                </c:pt>
                <c:pt idx="134">
                  <c:v>580.08900000000051</c:v>
                </c:pt>
                <c:pt idx="135">
                  <c:v>580.08900000000051</c:v>
                </c:pt>
                <c:pt idx="136">
                  <c:v>550.08000000000004</c:v>
                </c:pt>
                <c:pt idx="137">
                  <c:v>590.09199999999998</c:v>
                </c:pt>
                <c:pt idx="138">
                  <c:v>490.06400000000002</c:v>
                </c:pt>
                <c:pt idx="139">
                  <c:v>450.05399999999969</c:v>
                </c:pt>
                <c:pt idx="140">
                  <c:v>650.11199999999997</c:v>
                </c:pt>
                <c:pt idx="141">
                  <c:v>360.03399999999863</c:v>
                </c:pt>
                <c:pt idx="142">
                  <c:v>670.11900000000003</c:v>
                </c:pt>
                <c:pt idx="143">
                  <c:v>580.08900000000051</c:v>
                </c:pt>
                <c:pt idx="144">
                  <c:v>560.08299999999997</c:v>
                </c:pt>
                <c:pt idx="145">
                  <c:v>340.03099999999893</c:v>
                </c:pt>
                <c:pt idx="146">
                  <c:v>430.04899999999969</c:v>
                </c:pt>
                <c:pt idx="147">
                  <c:v>380.03799999999899</c:v>
                </c:pt>
                <c:pt idx="148">
                  <c:v>350.0319999999985</c:v>
                </c:pt>
                <c:pt idx="149">
                  <c:v>410.04500000000002</c:v>
                </c:pt>
                <c:pt idx="150">
                  <c:v>400.04199999999969</c:v>
                </c:pt>
                <c:pt idx="151">
                  <c:v>340.03099999999893</c:v>
                </c:pt>
                <c:pt idx="152">
                  <c:v>410.04500000000002</c:v>
                </c:pt>
                <c:pt idx="153">
                  <c:v>240.01499999999999</c:v>
                </c:pt>
                <c:pt idx="154">
                  <c:v>320.02699999999862</c:v>
                </c:pt>
                <c:pt idx="155">
                  <c:v>330.029</c:v>
                </c:pt>
                <c:pt idx="156">
                  <c:v>360.03399999999863</c:v>
                </c:pt>
                <c:pt idx="157">
                  <c:v>360.03399999999863</c:v>
                </c:pt>
                <c:pt idx="158">
                  <c:v>380.03799999999899</c:v>
                </c:pt>
                <c:pt idx="159">
                  <c:v>320.02699999999862</c:v>
                </c:pt>
                <c:pt idx="160">
                  <c:v>350.0319999999985</c:v>
                </c:pt>
                <c:pt idx="161">
                  <c:v>330.029</c:v>
                </c:pt>
                <c:pt idx="162">
                  <c:v>350.0319999999985</c:v>
                </c:pt>
                <c:pt idx="163">
                  <c:v>190.01</c:v>
                </c:pt>
                <c:pt idx="164">
                  <c:v>320.02699999999862</c:v>
                </c:pt>
                <c:pt idx="165">
                  <c:v>270.01900000000001</c:v>
                </c:pt>
                <c:pt idx="166">
                  <c:v>270.01900000000001</c:v>
                </c:pt>
                <c:pt idx="167">
                  <c:v>210.012</c:v>
                </c:pt>
                <c:pt idx="168">
                  <c:v>200.011</c:v>
                </c:pt>
                <c:pt idx="169">
                  <c:v>170.00800000000001</c:v>
                </c:pt>
                <c:pt idx="170">
                  <c:v>330.029</c:v>
                </c:pt>
                <c:pt idx="171">
                  <c:v>180.00900000000001</c:v>
                </c:pt>
                <c:pt idx="172">
                  <c:v>220.01299999999998</c:v>
                </c:pt>
                <c:pt idx="173">
                  <c:v>160.00700000000001</c:v>
                </c:pt>
                <c:pt idx="174">
                  <c:v>190.01</c:v>
                </c:pt>
                <c:pt idx="175">
                  <c:v>180.00900000000001</c:v>
                </c:pt>
                <c:pt idx="176">
                  <c:v>220.01299999999998</c:v>
                </c:pt>
                <c:pt idx="177">
                  <c:v>100.003</c:v>
                </c:pt>
                <c:pt idx="178">
                  <c:v>140.005</c:v>
                </c:pt>
                <c:pt idx="179">
                  <c:v>180.00900000000001</c:v>
                </c:pt>
                <c:pt idx="180">
                  <c:v>130.00399999999999</c:v>
                </c:pt>
                <c:pt idx="181">
                  <c:v>180.00900000000001</c:v>
                </c:pt>
                <c:pt idx="182">
                  <c:v>190.01</c:v>
                </c:pt>
                <c:pt idx="183">
                  <c:v>180.00900000000001</c:v>
                </c:pt>
                <c:pt idx="184">
                  <c:v>120.004</c:v>
                </c:pt>
                <c:pt idx="185">
                  <c:v>130.00399999999999</c:v>
                </c:pt>
                <c:pt idx="186">
                  <c:v>250.017</c:v>
                </c:pt>
                <c:pt idx="187">
                  <c:v>140.005</c:v>
                </c:pt>
                <c:pt idx="188">
                  <c:v>150.006</c:v>
                </c:pt>
                <c:pt idx="189">
                  <c:v>120.004</c:v>
                </c:pt>
                <c:pt idx="190">
                  <c:v>200.011</c:v>
                </c:pt>
                <c:pt idx="191">
                  <c:v>50.000700000000002</c:v>
                </c:pt>
                <c:pt idx="192">
                  <c:v>70.001300000000001</c:v>
                </c:pt>
                <c:pt idx="193">
                  <c:v>80.0017</c:v>
                </c:pt>
                <c:pt idx="194">
                  <c:v>60.000900000000001</c:v>
                </c:pt>
                <c:pt idx="195">
                  <c:v>90.002099999999999</c:v>
                </c:pt>
                <c:pt idx="196">
                  <c:v>100.003</c:v>
                </c:pt>
                <c:pt idx="197">
                  <c:v>70.001300000000001</c:v>
                </c:pt>
                <c:pt idx="198">
                  <c:v>60.000900000000001</c:v>
                </c:pt>
                <c:pt idx="199">
                  <c:v>70.001300000000001</c:v>
                </c:pt>
                <c:pt idx="200">
                  <c:v>80.0017</c:v>
                </c:pt>
                <c:pt idx="201">
                  <c:v>40.000400000000006</c:v>
                </c:pt>
                <c:pt idx="202">
                  <c:v>110.003</c:v>
                </c:pt>
                <c:pt idx="203">
                  <c:v>90.002099999999999</c:v>
                </c:pt>
                <c:pt idx="204">
                  <c:v>100.003</c:v>
                </c:pt>
                <c:pt idx="205">
                  <c:v>70.001300000000001</c:v>
                </c:pt>
                <c:pt idx="206">
                  <c:v>30.0002</c:v>
                </c:pt>
                <c:pt idx="207">
                  <c:v>100.003</c:v>
                </c:pt>
                <c:pt idx="208">
                  <c:v>90.002099999999999</c:v>
                </c:pt>
                <c:pt idx="209">
                  <c:v>50.000700000000002</c:v>
                </c:pt>
                <c:pt idx="210">
                  <c:v>90.002099999999999</c:v>
                </c:pt>
                <c:pt idx="211">
                  <c:v>70.001300000000001</c:v>
                </c:pt>
                <c:pt idx="212">
                  <c:v>80.0017</c:v>
                </c:pt>
                <c:pt idx="213">
                  <c:v>80.0017</c:v>
                </c:pt>
                <c:pt idx="214">
                  <c:v>150.006</c:v>
                </c:pt>
                <c:pt idx="215">
                  <c:v>20.0001</c:v>
                </c:pt>
                <c:pt idx="216">
                  <c:v>90.002099999999999</c:v>
                </c:pt>
                <c:pt idx="217">
                  <c:v>100.003</c:v>
                </c:pt>
                <c:pt idx="218">
                  <c:v>50.000700000000002</c:v>
                </c:pt>
                <c:pt idx="219">
                  <c:v>100.003</c:v>
                </c:pt>
                <c:pt idx="220">
                  <c:v>50.000700000000002</c:v>
                </c:pt>
                <c:pt idx="221">
                  <c:v>70.001300000000001</c:v>
                </c:pt>
                <c:pt idx="222">
                  <c:v>50.000700000000002</c:v>
                </c:pt>
                <c:pt idx="223">
                  <c:v>60.000900000000001</c:v>
                </c:pt>
                <c:pt idx="224">
                  <c:v>60.000900000000001</c:v>
                </c:pt>
                <c:pt idx="225">
                  <c:v>30.0002</c:v>
                </c:pt>
                <c:pt idx="226">
                  <c:v>60.000900000000001</c:v>
                </c:pt>
                <c:pt idx="227">
                  <c:v>30.0002</c:v>
                </c:pt>
                <c:pt idx="228">
                  <c:v>40.000400000000006</c:v>
                </c:pt>
                <c:pt idx="229">
                  <c:v>70.001300000000001</c:v>
                </c:pt>
                <c:pt idx="230">
                  <c:v>50.000700000000002</c:v>
                </c:pt>
                <c:pt idx="231">
                  <c:v>20.0001</c:v>
                </c:pt>
                <c:pt idx="232">
                  <c:v>50.000700000000002</c:v>
                </c:pt>
                <c:pt idx="233">
                  <c:v>20.0001</c:v>
                </c:pt>
                <c:pt idx="234">
                  <c:v>20.0001</c:v>
                </c:pt>
                <c:pt idx="235">
                  <c:v>30.0002</c:v>
                </c:pt>
                <c:pt idx="236">
                  <c:v>20.0001</c:v>
                </c:pt>
                <c:pt idx="237">
                  <c:v>20.0001</c:v>
                </c:pt>
                <c:pt idx="238">
                  <c:v>50.000700000000002</c:v>
                </c:pt>
                <c:pt idx="239">
                  <c:v>50.000700000000002</c:v>
                </c:pt>
                <c:pt idx="240">
                  <c:v>20.0001</c:v>
                </c:pt>
                <c:pt idx="241">
                  <c:v>10</c:v>
                </c:pt>
                <c:pt idx="242">
                  <c:v>20.0001</c:v>
                </c:pt>
                <c:pt idx="243">
                  <c:v>10</c:v>
                </c:pt>
                <c:pt idx="244">
                  <c:v>50.000700000000002</c:v>
                </c:pt>
                <c:pt idx="245">
                  <c:v>20.0001</c:v>
                </c:pt>
                <c:pt idx="246">
                  <c:v>30.0002</c:v>
                </c:pt>
                <c:pt idx="247">
                  <c:v>20.0001</c:v>
                </c:pt>
                <c:pt idx="248">
                  <c:v>40.000400000000006</c:v>
                </c:pt>
                <c:pt idx="249">
                  <c:v>0</c:v>
                </c:pt>
                <c:pt idx="250">
                  <c:v>10</c:v>
                </c:pt>
                <c:pt idx="251">
                  <c:v>10</c:v>
                </c:pt>
                <c:pt idx="252">
                  <c:v>10</c:v>
                </c:pt>
              </c:numCache>
            </c:numRef>
          </c:yVal>
          <c:smooth val="1"/>
          <c:extLst>
            <c:ext xmlns:c16="http://schemas.microsoft.com/office/drawing/2014/chart" uri="{C3380CC4-5D6E-409C-BE32-E72D297353CC}">
              <c16:uniqueId val="{00000000-E71B-4AF1-AABC-B119B41A6089}"/>
            </c:ext>
          </c:extLst>
        </c:ser>
        <c:ser>
          <c:idx val="1"/>
          <c:order val="1"/>
          <c:spPr>
            <a:ln>
              <a:solidFill>
                <a:schemeClr val="tx1"/>
              </a:solidFill>
            </a:ln>
          </c:spPr>
          <c:marker>
            <c:symbol val="none"/>
          </c:marker>
          <c:xVal>
            <c:numRef>
              <c:f>'s1 data'!$C$5:$C$257</c:f>
              <c:numCache>
                <c:formatCode>General</c:formatCode>
                <c:ptCount val="253"/>
                <c:pt idx="0">
                  <c:v>348</c:v>
                </c:pt>
                <c:pt idx="1">
                  <c:v>349</c:v>
                </c:pt>
                <c:pt idx="2">
                  <c:v>350</c:v>
                </c:pt>
                <c:pt idx="3">
                  <c:v>351</c:v>
                </c:pt>
                <c:pt idx="4">
                  <c:v>352</c:v>
                </c:pt>
                <c:pt idx="5">
                  <c:v>353</c:v>
                </c:pt>
                <c:pt idx="6">
                  <c:v>354</c:v>
                </c:pt>
                <c:pt idx="7">
                  <c:v>355</c:v>
                </c:pt>
                <c:pt idx="8">
                  <c:v>356</c:v>
                </c:pt>
                <c:pt idx="9">
                  <c:v>357</c:v>
                </c:pt>
                <c:pt idx="10">
                  <c:v>358</c:v>
                </c:pt>
                <c:pt idx="11">
                  <c:v>359</c:v>
                </c:pt>
                <c:pt idx="12">
                  <c:v>360</c:v>
                </c:pt>
                <c:pt idx="13">
                  <c:v>361</c:v>
                </c:pt>
                <c:pt idx="14">
                  <c:v>362</c:v>
                </c:pt>
                <c:pt idx="15">
                  <c:v>363</c:v>
                </c:pt>
                <c:pt idx="16">
                  <c:v>364</c:v>
                </c:pt>
                <c:pt idx="17">
                  <c:v>365</c:v>
                </c:pt>
                <c:pt idx="18">
                  <c:v>366</c:v>
                </c:pt>
                <c:pt idx="19">
                  <c:v>367</c:v>
                </c:pt>
                <c:pt idx="20">
                  <c:v>368</c:v>
                </c:pt>
                <c:pt idx="21">
                  <c:v>369</c:v>
                </c:pt>
                <c:pt idx="22">
                  <c:v>370</c:v>
                </c:pt>
                <c:pt idx="23">
                  <c:v>371</c:v>
                </c:pt>
                <c:pt idx="24">
                  <c:v>372</c:v>
                </c:pt>
                <c:pt idx="25">
                  <c:v>373</c:v>
                </c:pt>
                <c:pt idx="26">
                  <c:v>374</c:v>
                </c:pt>
                <c:pt idx="27">
                  <c:v>375</c:v>
                </c:pt>
                <c:pt idx="28">
                  <c:v>376</c:v>
                </c:pt>
                <c:pt idx="29">
                  <c:v>377</c:v>
                </c:pt>
                <c:pt idx="30">
                  <c:v>378</c:v>
                </c:pt>
                <c:pt idx="31">
                  <c:v>379</c:v>
                </c:pt>
                <c:pt idx="32">
                  <c:v>380</c:v>
                </c:pt>
                <c:pt idx="33">
                  <c:v>381</c:v>
                </c:pt>
                <c:pt idx="34">
                  <c:v>382</c:v>
                </c:pt>
                <c:pt idx="35">
                  <c:v>383</c:v>
                </c:pt>
                <c:pt idx="36">
                  <c:v>384</c:v>
                </c:pt>
                <c:pt idx="37">
                  <c:v>385</c:v>
                </c:pt>
                <c:pt idx="38">
                  <c:v>386</c:v>
                </c:pt>
                <c:pt idx="39">
                  <c:v>387</c:v>
                </c:pt>
                <c:pt idx="40">
                  <c:v>388</c:v>
                </c:pt>
                <c:pt idx="41">
                  <c:v>389</c:v>
                </c:pt>
                <c:pt idx="42">
                  <c:v>390</c:v>
                </c:pt>
                <c:pt idx="43">
                  <c:v>391</c:v>
                </c:pt>
                <c:pt idx="44">
                  <c:v>392</c:v>
                </c:pt>
                <c:pt idx="45">
                  <c:v>393</c:v>
                </c:pt>
                <c:pt idx="46">
                  <c:v>394</c:v>
                </c:pt>
                <c:pt idx="47">
                  <c:v>395</c:v>
                </c:pt>
                <c:pt idx="48">
                  <c:v>396</c:v>
                </c:pt>
                <c:pt idx="49">
                  <c:v>397</c:v>
                </c:pt>
                <c:pt idx="50">
                  <c:v>398</c:v>
                </c:pt>
                <c:pt idx="51">
                  <c:v>399</c:v>
                </c:pt>
                <c:pt idx="52">
                  <c:v>400</c:v>
                </c:pt>
                <c:pt idx="53">
                  <c:v>401</c:v>
                </c:pt>
                <c:pt idx="54">
                  <c:v>402</c:v>
                </c:pt>
                <c:pt idx="55">
                  <c:v>403</c:v>
                </c:pt>
                <c:pt idx="56">
                  <c:v>404</c:v>
                </c:pt>
                <c:pt idx="57">
                  <c:v>405</c:v>
                </c:pt>
                <c:pt idx="58">
                  <c:v>406</c:v>
                </c:pt>
                <c:pt idx="59">
                  <c:v>407</c:v>
                </c:pt>
                <c:pt idx="60">
                  <c:v>408</c:v>
                </c:pt>
                <c:pt idx="61">
                  <c:v>409</c:v>
                </c:pt>
                <c:pt idx="62">
                  <c:v>410</c:v>
                </c:pt>
                <c:pt idx="63">
                  <c:v>411</c:v>
                </c:pt>
                <c:pt idx="64">
                  <c:v>412</c:v>
                </c:pt>
                <c:pt idx="65">
                  <c:v>413</c:v>
                </c:pt>
                <c:pt idx="66">
                  <c:v>414</c:v>
                </c:pt>
                <c:pt idx="67">
                  <c:v>415</c:v>
                </c:pt>
                <c:pt idx="68">
                  <c:v>416</c:v>
                </c:pt>
                <c:pt idx="69">
                  <c:v>417</c:v>
                </c:pt>
                <c:pt idx="70">
                  <c:v>418</c:v>
                </c:pt>
                <c:pt idx="71">
                  <c:v>419</c:v>
                </c:pt>
                <c:pt idx="72">
                  <c:v>420</c:v>
                </c:pt>
                <c:pt idx="73">
                  <c:v>421</c:v>
                </c:pt>
                <c:pt idx="74">
                  <c:v>422</c:v>
                </c:pt>
                <c:pt idx="75">
                  <c:v>423</c:v>
                </c:pt>
                <c:pt idx="76">
                  <c:v>424</c:v>
                </c:pt>
                <c:pt idx="77">
                  <c:v>425</c:v>
                </c:pt>
                <c:pt idx="78">
                  <c:v>426</c:v>
                </c:pt>
                <c:pt idx="79">
                  <c:v>427</c:v>
                </c:pt>
                <c:pt idx="80">
                  <c:v>428</c:v>
                </c:pt>
                <c:pt idx="81">
                  <c:v>429</c:v>
                </c:pt>
                <c:pt idx="82">
                  <c:v>430</c:v>
                </c:pt>
                <c:pt idx="83">
                  <c:v>431</c:v>
                </c:pt>
                <c:pt idx="84">
                  <c:v>432</c:v>
                </c:pt>
                <c:pt idx="85">
                  <c:v>433</c:v>
                </c:pt>
                <c:pt idx="86">
                  <c:v>434</c:v>
                </c:pt>
                <c:pt idx="87">
                  <c:v>435</c:v>
                </c:pt>
                <c:pt idx="88">
                  <c:v>436</c:v>
                </c:pt>
                <c:pt idx="89">
                  <c:v>437</c:v>
                </c:pt>
                <c:pt idx="90">
                  <c:v>438</c:v>
                </c:pt>
                <c:pt idx="91">
                  <c:v>439</c:v>
                </c:pt>
                <c:pt idx="92">
                  <c:v>440</c:v>
                </c:pt>
                <c:pt idx="93">
                  <c:v>441</c:v>
                </c:pt>
                <c:pt idx="94">
                  <c:v>442</c:v>
                </c:pt>
                <c:pt idx="95">
                  <c:v>443</c:v>
                </c:pt>
                <c:pt idx="96">
                  <c:v>444</c:v>
                </c:pt>
                <c:pt idx="97">
                  <c:v>445</c:v>
                </c:pt>
                <c:pt idx="98">
                  <c:v>446</c:v>
                </c:pt>
                <c:pt idx="99">
                  <c:v>447</c:v>
                </c:pt>
                <c:pt idx="100">
                  <c:v>448</c:v>
                </c:pt>
                <c:pt idx="101">
                  <c:v>449</c:v>
                </c:pt>
                <c:pt idx="102">
                  <c:v>450</c:v>
                </c:pt>
                <c:pt idx="103">
                  <c:v>451</c:v>
                </c:pt>
                <c:pt idx="104">
                  <c:v>452</c:v>
                </c:pt>
                <c:pt idx="105">
                  <c:v>453</c:v>
                </c:pt>
                <c:pt idx="106">
                  <c:v>454</c:v>
                </c:pt>
                <c:pt idx="107">
                  <c:v>455</c:v>
                </c:pt>
                <c:pt idx="108">
                  <c:v>456</c:v>
                </c:pt>
                <c:pt idx="109">
                  <c:v>457</c:v>
                </c:pt>
                <c:pt idx="110">
                  <c:v>458</c:v>
                </c:pt>
                <c:pt idx="111">
                  <c:v>459</c:v>
                </c:pt>
                <c:pt idx="112">
                  <c:v>460</c:v>
                </c:pt>
                <c:pt idx="113">
                  <c:v>461</c:v>
                </c:pt>
                <c:pt idx="114">
                  <c:v>462</c:v>
                </c:pt>
                <c:pt idx="115">
                  <c:v>463</c:v>
                </c:pt>
                <c:pt idx="116">
                  <c:v>464</c:v>
                </c:pt>
                <c:pt idx="117">
                  <c:v>465</c:v>
                </c:pt>
                <c:pt idx="118">
                  <c:v>466</c:v>
                </c:pt>
                <c:pt idx="119">
                  <c:v>467</c:v>
                </c:pt>
                <c:pt idx="120">
                  <c:v>468</c:v>
                </c:pt>
                <c:pt idx="121">
                  <c:v>469</c:v>
                </c:pt>
                <c:pt idx="122">
                  <c:v>470</c:v>
                </c:pt>
                <c:pt idx="123">
                  <c:v>471</c:v>
                </c:pt>
                <c:pt idx="124">
                  <c:v>472</c:v>
                </c:pt>
                <c:pt idx="125">
                  <c:v>473</c:v>
                </c:pt>
                <c:pt idx="126">
                  <c:v>474</c:v>
                </c:pt>
                <c:pt idx="127">
                  <c:v>475</c:v>
                </c:pt>
                <c:pt idx="128">
                  <c:v>476</c:v>
                </c:pt>
                <c:pt idx="129">
                  <c:v>477</c:v>
                </c:pt>
                <c:pt idx="130">
                  <c:v>478</c:v>
                </c:pt>
                <c:pt idx="131">
                  <c:v>479</c:v>
                </c:pt>
                <c:pt idx="132">
                  <c:v>480</c:v>
                </c:pt>
                <c:pt idx="133">
                  <c:v>481</c:v>
                </c:pt>
                <c:pt idx="134">
                  <c:v>482</c:v>
                </c:pt>
                <c:pt idx="135">
                  <c:v>483</c:v>
                </c:pt>
                <c:pt idx="136">
                  <c:v>484</c:v>
                </c:pt>
                <c:pt idx="137">
                  <c:v>485</c:v>
                </c:pt>
                <c:pt idx="138">
                  <c:v>486</c:v>
                </c:pt>
                <c:pt idx="139">
                  <c:v>487</c:v>
                </c:pt>
                <c:pt idx="140">
                  <c:v>488</c:v>
                </c:pt>
                <c:pt idx="141">
                  <c:v>489</c:v>
                </c:pt>
                <c:pt idx="142">
                  <c:v>490</c:v>
                </c:pt>
                <c:pt idx="143">
                  <c:v>491</c:v>
                </c:pt>
                <c:pt idx="144">
                  <c:v>492</c:v>
                </c:pt>
                <c:pt idx="145">
                  <c:v>493</c:v>
                </c:pt>
                <c:pt idx="146">
                  <c:v>494</c:v>
                </c:pt>
                <c:pt idx="147">
                  <c:v>495</c:v>
                </c:pt>
                <c:pt idx="148">
                  <c:v>496</c:v>
                </c:pt>
                <c:pt idx="149">
                  <c:v>497</c:v>
                </c:pt>
                <c:pt idx="150">
                  <c:v>498</c:v>
                </c:pt>
                <c:pt idx="151">
                  <c:v>499</c:v>
                </c:pt>
                <c:pt idx="152">
                  <c:v>500</c:v>
                </c:pt>
                <c:pt idx="153">
                  <c:v>501</c:v>
                </c:pt>
                <c:pt idx="154">
                  <c:v>502</c:v>
                </c:pt>
                <c:pt idx="155">
                  <c:v>503</c:v>
                </c:pt>
                <c:pt idx="156">
                  <c:v>504</c:v>
                </c:pt>
                <c:pt idx="157">
                  <c:v>505</c:v>
                </c:pt>
                <c:pt idx="158">
                  <c:v>506</c:v>
                </c:pt>
                <c:pt idx="159">
                  <c:v>507</c:v>
                </c:pt>
                <c:pt idx="160">
                  <c:v>508</c:v>
                </c:pt>
                <c:pt idx="161">
                  <c:v>509</c:v>
                </c:pt>
                <c:pt idx="162">
                  <c:v>510</c:v>
                </c:pt>
                <c:pt idx="163">
                  <c:v>511</c:v>
                </c:pt>
                <c:pt idx="164">
                  <c:v>512</c:v>
                </c:pt>
                <c:pt idx="165">
                  <c:v>513</c:v>
                </c:pt>
                <c:pt idx="166">
                  <c:v>514</c:v>
                </c:pt>
                <c:pt idx="167">
                  <c:v>515</c:v>
                </c:pt>
                <c:pt idx="168">
                  <c:v>516</c:v>
                </c:pt>
                <c:pt idx="169">
                  <c:v>517</c:v>
                </c:pt>
                <c:pt idx="170">
                  <c:v>518</c:v>
                </c:pt>
                <c:pt idx="171">
                  <c:v>519</c:v>
                </c:pt>
                <c:pt idx="172">
                  <c:v>520</c:v>
                </c:pt>
                <c:pt idx="173">
                  <c:v>521</c:v>
                </c:pt>
                <c:pt idx="174">
                  <c:v>522</c:v>
                </c:pt>
                <c:pt idx="175">
                  <c:v>523</c:v>
                </c:pt>
                <c:pt idx="176">
                  <c:v>524</c:v>
                </c:pt>
                <c:pt idx="177">
                  <c:v>525</c:v>
                </c:pt>
                <c:pt idx="178">
                  <c:v>526</c:v>
                </c:pt>
                <c:pt idx="179">
                  <c:v>527</c:v>
                </c:pt>
                <c:pt idx="180">
                  <c:v>528</c:v>
                </c:pt>
                <c:pt idx="181">
                  <c:v>529</c:v>
                </c:pt>
                <c:pt idx="182">
                  <c:v>530</c:v>
                </c:pt>
                <c:pt idx="183">
                  <c:v>531</c:v>
                </c:pt>
                <c:pt idx="184">
                  <c:v>532</c:v>
                </c:pt>
                <c:pt idx="185">
                  <c:v>533</c:v>
                </c:pt>
                <c:pt idx="186">
                  <c:v>534</c:v>
                </c:pt>
                <c:pt idx="187">
                  <c:v>535</c:v>
                </c:pt>
                <c:pt idx="188">
                  <c:v>536</c:v>
                </c:pt>
                <c:pt idx="189">
                  <c:v>537</c:v>
                </c:pt>
                <c:pt idx="190">
                  <c:v>538</c:v>
                </c:pt>
                <c:pt idx="191">
                  <c:v>539</c:v>
                </c:pt>
                <c:pt idx="192">
                  <c:v>540</c:v>
                </c:pt>
                <c:pt idx="193">
                  <c:v>541</c:v>
                </c:pt>
                <c:pt idx="194">
                  <c:v>542</c:v>
                </c:pt>
                <c:pt idx="195">
                  <c:v>543</c:v>
                </c:pt>
                <c:pt idx="196">
                  <c:v>544</c:v>
                </c:pt>
                <c:pt idx="197">
                  <c:v>545</c:v>
                </c:pt>
                <c:pt idx="198">
                  <c:v>546</c:v>
                </c:pt>
                <c:pt idx="199">
                  <c:v>547</c:v>
                </c:pt>
                <c:pt idx="200">
                  <c:v>548</c:v>
                </c:pt>
                <c:pt idx="201">
                  <c:v>549</c:v>
                </c:pt>
                <c:pt idx="202">
                  <c:v>550</c:v>
                </c:pt>
                <c:pt idx="203">
                  <c:v>551</c:v>
                </c:pt>
                <c:pt idx="204">
                  <c:v>552</c:v>
                </c:pt>
                <c:pt idx="205">
                  <c:v>553</c:v>
                </c:pt>
                <c:pt idx="206">
                  <c:v>554</c:v>
                </c:pt>
                <c:pt idx="207">
                  <c:v>555</c:v>
                </c:pt>
                <c:pt idx="208">
                  <c:v>556</c:v>
                </c:pt>
                <c:pt idx="209">
                  <c:v>557</c:v>
                </c:pt>
                <c:pt idx="210">
                  <c:v>558</c:v>
                </c:pt>
                <c:pt idx="211">
                  <c:v>559</c:v>
                </c:pt>
                <c:pt idx="212">
                  <c:v>560</c:v>
                </c:pt>
                <c:pt idx="213">
                  <c:v>561</c:v>
                </c:pt>
                <c:pt idx="214">
                  <c:v>562</c:v>
                </c:pt>
                <c:pt idx="215">
                  <c:v>563</c:v>
                </c:pt>
                <c:pt idx="216">
                  <c:v>564</c:v>
                </c:pt>
                <c:pt idx="217">
                  <c:v>565</c:v>
                </c:pt>
                <c:pt idx="218">
                  <c:v>566</c:v>
                </c:pt>
                <c:pt idx="219">
                  <c:v>567</c:v>
                </c:pt>
                <c:pt idx="220">
                  <c:v>568</c:v>
                </c:pt>
                <c:pt idx="221">
                  <c:v>569</c:v>
                </c:pt>
                <c:pt idx="222">
                  <c:v>570</c:v>
                </c:pt>
                <c:pt idx="223">
                  <c:v>571</c:v>
                </c:pt>
                <c:pt idx="224">
                  <c:v>572</c:v>
                </c:pt>
                <c:pt idx="225">
                  <c:v>573</c:v>
                </c:pt>
                <c:pt idx="226">
                  <c:v>574</c:v>
                </c:pt>
                <c:pt idx="227">
                  <c:v>575</c:v>
                </c:pt>
                <c:pt idx="228">
                  <c:v>576</c:v>
                </c:pt>
                <c:pt idx="229">
                  <c:v>577</c:v>
                </c:pt>
                <c:pt idx="230">
                  <c:v>578</c:v>
                </c:pt>
                <c:pt idx="231">
                  <c:v>579</c:v>
                </c:pt>
                <c:pt idx="232">
                  <c:v>580</c:v>
                </c:pt>
                <c:pt idx="233">
                  <c:v>581</c:v>
                </c:pt>
                <c:pt idx="234">
                  <c:v>582</c:v>
                </c:pt>
                <c:pt idx="235">
                  <c:v>583</c:v>
                </c:pt>
                <c:pt idx="236">
                  <c:v>584</c:v>
                </c:pt>
                <c:pt idx="237">
                  <c:v>585</c:v>
                </c:pt>
                <c:pt idx="238">
                  <c:v>586</c:v>
                </c:pt>
                <c:pt idx="239">
                  <c:v>587</c:v>
                </c:pt>
                <c:pt idx="240">
                  <c:v>588</c:v>
                </c:pt>
                <c:pt idx="241">
                  <c:v>589</c:v>
                </c:pt>
                <c:pt idx="242">
                  <c:v>590</c:v>
                </c:pt>
                <c:pt idx="243">
                  <c:v>591</c:v>
                </c:pt>
                <c:pt idx="244">
                  <c:v>592</c:v>
                </c:pt>
                <c:pt idx="245">
                  <c:v>593</c:v>
                </c:pt>
                <c:pt idx="246">
                  <c:v>594</c:v>
                </c:pt>
                <c:pt idx="247">
                  <c:v>595</c:v>
                </c:pt>
                <c:pt idx="248">
                  <c:v>596</c:v>
                </c:pt>
                <c:pt idx="249">
                  <c:v>597</c:v>
                </c:pt>
                <c:pt idx="250">
                  <c:v>598</c:v>
                </c:pt>
                <c:pt idx="251">
                  <c:v>599</c:v>
                </c:pt>
                <c:pt idx="252">
                  <c:v>600</c:v>
                </c:pt>
              </c:numCache>
            </c:numRef>
          </c:xVal>
          <c:yVal>
            <c:numRef>
              <c:f>'s1 data'!$F$5:$F$257</c:f>
              <c:numCache>
                <c:formatCode>General</c:formatCode>
                <c:ptCount val="253"/>
                <c:pt idx="0">
                  <c:v>320.02699999999862</c:v>
                </c:pt>
                <c:pt idx="1">
                  <c:v>320.02699999999862</c:v>
                </c:pt>
                <c:pt idx="2">
                  <c:v>300.024</c:v>
                </c:pt>
                <c:pt idx="3">
                  <c:v>230.01399999999998</c:v>
                </c:pt>
                <c:pt idx="4">
                  <c:v>260.01799999999969</c:v>
                </c:pt>
                <c:pt idx="5">
                  <c:v>250.017</c:v>
                </c:pt>
                <c:pt idx="6">
                  <c:v>370.03599999999881</c:v>
                </c:pt>
                <c:pt idx="7">
                  <c:v>400.04199999999969</c:v>
                </c:pt>
                <c:pt idx="8">
                  <c:v>400.04199999999969</c:v>
                </c:pt>
                <c:pt idx="9">
                  <c:v>490.06400000000002</c:v>
                </c:pt>
                <c:pt idx="10">
                  <c:v>480.06099999999969</c:v>
                </c:pt>
                <c:pt idx="11">
                  <c:v>520.072</c:v>
                </c:pt>
                <c:pt idx="12">
                  <c:v>790.16499999999996</c:v>
                </c:pt>
                <c:pt idx="13">
                  <c:v>1140.3399999999999</c:v>
                </c:pt>
                <c:pt idx="14">
                  <c:v>1450.56</c:v>
                </c:pt>
                <c:pt idx="15">
                  <c:v>1790.85</c:v>
                </c:pt>
                <c:pt idx="16">
                  <c:v>2141.21</c:v>
                </c:pt>
                <c:pt idx="17">
                  <c:v>2151.23</c:v>
                </c:pt>
                <c:pt idx="18">
                  <c:v>2391.5100000000002</c:v>
                </c:pt>
                <c:pt idx="19">
                  <c:v>3122.58</c:v>
                </c:pt>
                <c:pt idx="20">
                  <c:v>5558.17</c:v>
                </c:pt>
                <c:pt idx="21">
                  <c:v>12984.4</c:v>
                </c:pt>
                <c:pt idx="22">
                  <c:v>24072.1</c:v>
                </c:pt>
                <c:pt idx="23">
                  <c:v>30900</c:v>
                </c:pt>
                <c:pt idx="24">
                  <c:v>28716.1</c:v>
                </c:pt>
                <c:pt idx="25">
                  <c:v>20692.5</c:v>
                </c:pt>
                <c:pt idx="26">
                  <c:v>16421</c:v>
                </c:pt>
                <c:pt idx="27">
                  <c:v>14132.6</c:v>
                </c:pt>
                <c:pt idx="28">
                  <c:v>15715</c:v>
                </c:pt>
                <c:pt idx="29">
                  <c:v>16340.3</c:v>
                </c:pt>
                <c:pt idx="30">
                  <c:v>15321.8</c:v>
                </c:pt>
                <c:pt idx="31">
                  <c:v>14938.8</c:v>
                </c:pt>
                <c:pt idx="32">
                  <c:v>14545.7</c:v>
                </c:pt>
                <c:pt idx="33">
                  <c:v>16915.3</c:v>
                </c:pt>
                <c:pt idx="34">
                  <c:v>17349.2</c:v>
                </c:pt>
                <c:pt idx="35">
                  <c:v>15785.6</c:v>
                </c:pt>
                <c:pt idx="36">
                  <c:v>14404.7</c:v>
                </c:pt>
                <c:pt idx="37">
                  <c:v>14324.1</c:v>
                </c:pt>
                <c:pt idx="38">
                  <c:v>16199.1</c:v>
                </c:pt>
                <c:pt idx="39">
                  <c:v>16532</c:v>
                </c:pt>
                <c:pt idx="40">
                  <c:v>17470.3</c:v>
                </c:pt>
                <c:pt idx="41">
                  <c:v>20581.3</c:v>
                </c:pt>
                <c:pt idx="42">
                  <c:v>21218.3</c:v>
                </c:pt>
                <c:pt idx="43">
                  <c:v>23413.9</c:v>
                </c:pt>
                <c:pt idx="44">
                  <c:v>24548.2</c:v>
                </c:pt>
                <c:pt idx="45">
                  <c:v>23515.200000000001</c:v>
                </c:pt>
                <c:pt idx="46">
                  <c:v>19712.2</c:v>
                </c:pt>
                <c:pt idx="47">
                  <c:v>17722.7</c:v>
                </c:pt>
                <c:pt idx="48">
                  <c:v>16501.7</c:v>
                </c:pt>
                <c:pt idx="49">
                  <c:v>14062.1</c:v>
                </c:pt>
                <c:pt idx="50">
                  <c:v>13629</c:v>
                </c:pt>
                <c:pt idx="51">
                  <c:v>13024.7</c:v>
                </c:pt>
                <c:pt idx="52">
                  <c:v>11595.5</c:v>
                </c:pt>
                <c:pt idx="53">
                  <c:v>11333.9</c:v>
                </c:pt>
                <c:pt idx="54">
                  <c:v>10680.1</c:v>
                </c:pt>
                <c:pt idx="55">
                  <c:v>10026.5</c:v>
                </c:pt>
                <c:pt idx="56">
                  <c:v>10197.4</c:v>
                </c:pt>
                <c:pt idx="57">
                  <c:v>9926.01</c:v>
                </c:pt>
                <c:pt idx="58">
                  <c:v>8971.25</c:v>
                </c:pt>
                <c:pt idx="59">
                  <c:v>8750.219999999983</c:v>
                </c:pt>
                <c:pt idx="60">
                  <c:v>8619.6200000000008</c:v>
                </c:pt>
                <c:pt idx="61">
                  <c:v>9292.7999999999811</c:v>
                </c:pt>
                <c:pt idx="62">
                  <c:v>8810.5</c:v>
                </c:pt>
                <c:pt idx="63">
                  <c:v>8418.719999999983</c:v>
                </c:pt>
                <c:pt idx="64">
                  <c:v>8258.01</c:v>
                </c:pt>
                <c:pt idx="65">
                  <c:v>8629.67</c:v>
                </c:pt>
                <c:pt idx="66">
                  <c:v>8207.7900000000009</c:v>
                </c:pt>
                <c:pt idx="67">
                  <c:v>8539.26</c:v>
                </c:pt>
                <c:pt idx="68">
                  <c:v>8448.8499999999585</c:v>
                </c:pt>
                <c:pt idx="69">
                  <c:v>7755.89</c:v>
                </c:pt>
                <c:pt idx="70">
                  <c:v>6832.34</c:v>
                </c:pt>
                <c:pt idx="71">
                  <c:v>6260.3600000000024</c:v>
                </c:pt>
                <c:pt idx="72">
                  <c:v>5969.42</c:v>
                </c:pt>
                <c:pt idx="73">
                  <c:v>5287.39</c:v>
                </c:pt>
                <c:pt idx="74">
                  <c:v>4575.54</c:v>
                </c:pt>
                <c:pt idx="75">
                  <c:v>4395.1100000000024</c:v>
                </c:pt>
                <c:pt idx="76">
                  <c:v>3803.8300000000022</c:v>
                </c:pt>
                <c:pt idx="77">
                  <c:v>3984.2</c:v>
                </c:pt>
                <c:pt idx="78">
                  <c:v>3493.23</c:v>
                </c:pt>
                <c:pt idx="79">
                  <c:v>3413.08</c:v>
                </c:pt>
                <c:pt idx="80">
                  <c:v>3212.73</c:v>
                </c:pt>
                <c:pt idx="81">
                  <c:v>3122.58</c:v>
                </c:pt>
                <c:pt idx="82">
                  <c:v>2952.3100000000022</c:v>
                </c:pt>
                <c:pt idx="83">
                  <c:v>2752</c:v>
                </c:pt>
                <c:pt idx="84">
                  <c:v>2491.64</c:v>
                </c:pt>
                <c:pt idx="85">
                  <c:v>2691.92</c:v>
                </c:pt>
                <c:pt idx="86">
                  <c:v>2291.3900000000012</c:v>
                </c:pt>
                <c:pt idx="87">
                  <c:v>2251.34</c:v>
                </c:pt>
                <c:pt idx="88">
                  <c:v>2171.25</c:v>
                </c:pt>
                <c:pt idx="89">
                  <c:v>2201.2799999999997</c:v>
                </c:pt>
                <c:pt idx="90">
                  <c:v>2451.59</c:v>
                </c:pt>
                <c:pt idx="91">
                  <c:v>1800.86</c:v>
                </c:pt>
                <c:pt idx="92">
                  <c:v>2041.1</c:v>
                </c:pt>
                <c:pt idx="93">
                  <c:v>1991.05</c:v>
                </c:pt>
                <c:pt idx="94">
                  <c:v>1820.8799999999999</c:v>
                </c:pt>
                <c:pt idx="95">
                  <c:v>1820.8799999999999</c:v>
                </c:pt>
                <c:pt idx="96">
                  <c:v>1910.97</c:v>
                </c:pt>
                <c:pt idx="97">
                  <c:v>1470.57</c:v>
                </c:pt>
                <c:pt idx="98">
                  <c:v>1600.6799999999998</c:v>
                </c:pt>
                <c:pt idx="99">
                  <c:v>1490.59</c:v>
                </c:pt>
                <c:pt idx="100">
                  <c:v>1410.53</c:v>
                </c:pt>
                <c:pt idx="101">
                  <c:v>1520.61</c:v>
                </c:pt>
                <c:pt idx="102">
                  <c:v>1130.3399999999999</c:v>
                </c:pt>
                <c:pt idx="103">
                  <c:v>1100.32</c:v>
                </c:pt>
                <c:pt idx="104">
                  <c:v>1580.6599999999999</c:v>
                </c:pt>
                <c:pt idx="105">
                  <c:v>1030.28</c:v>
                </c:pt>
                <c:pt idx="106">
                  <c:v>1080.31</c:v>
                </c:pt>
                <c:pt idx="107">
                  <c:v>1230.4000000000001</c:v>
                </c:pt>
                <c:pt idx="108">
                  <c:v>1010.2700000000021</c:v>
                </c:pt>
                <c:pt idx="109">
                  <c:v>760.15300000000002</c:v>
                </c:pt>
                <c:pt idx="110">
                  <c:v>930.22900000000004</c:v>
                </c:pt>
                <c:pt idx="111">
                  <c:v>820.17800000000238</c:v>
                </c:pt>
                <c:pt idx="112">
                  <c:v>910.21900000000005</c:v>
                </c:pt>
                <c:pt idx="113">
                  <c:v>850.19200000000001</c:v>
                </c:pt>
                <c:pt idx="114">
                  <c:v>720.13699999999949</c:v>
                </c:pt>
                <c:pt idx="115">
                  <c:v>700.13</c:v>
                </c:pt>
                <c:pt idx="116">
                  <c:v>790.16499999999996</c:v>
                </c:pt>
                <c:pt idx="117">
                  <c:v>890.21</c:v>
                </c:pt>
                <c:pt idx="118">
                  <c:v>800.17000000000053</c:v>
                </c:pt>
                <c:pt idx="119">
                  <c:v>760.15300000000002</c:v>
                </c:pt>
                <c:pt idx="120">
                  <c:v>820.17800000000238</c:v>
                </c:pt>
                <c:pt idx="121">
                  <c:v>680.12300000000005</c:v>
                </c:pt>
                <c:pt idx="122">
                  <c:v>850.19200000000001</c:v>
                </c:pt>
                <c:pt idx="123">
                  <c:v>820.17800000000238</c:v>
                </c:pt>
                <c:pt idx="124">
                  <c:v>730.14099999999996</c:v>
                </c:pt>
                <c:pt idx="125">
                  <c:v>610.09900000000005</c:v>
                </c:pt>
                <c:pt idx="126">
                  <c:v>860.19600000000003</c:v>
                </c:pt>
                <c:pt idx="127">
                  <c:v>690.12599999999998</c:v>
                </c:pt>
                <c:pt idx="128">
                  <c:v>570.08600000000001</c:v>
                </c:pt>
                <c:pt idx="129">
                  <c:v>780.16099999999949</c:v>
                </c:pt>
                <c:pt idx="130">
                  <c:v>590.09199999999998</c:v>
                </c:pt>
                <c:pt idx="131">
                  <c:v>450.05399999999969</c:v>
                </c:pt>
                <c:pt idx="132">
                  <c:v>670.11900000000003</c:v>
                </c:pt>
                <c:pt idx="133">
                  <c:v>460.05599999999993</c:v>
                </c:pt>
                <c:pt idx="134">
                  <c:v>470.05900000000008</c:v>
                </c:pt>
                <c:pt idx="135">
                  <c:v>650.11199999999997</c:v>
                </c:pt>
                <c:pt idx="136">
                  <c:v>530.07400000000052</c:v>
                </c:pt>
                <c:pt idx="137">
                  <c:v>580.08900000000051</c:v>
                </c:pt>
                <c:pt idx="138">
                  <c:v>460.05599999999993</c:v>
                </c:pt>
                <c:pt idx="139">
                  <c:v>510.06900000000002</c:v>
                </c:pt>
                <c:pt idx="140">
                  <c:v>370.03599999999881</c:v>
                </c:pt>
                <c:pt idx="141">
                  <c:v>420.04700000000008</c:v>
                </c:pt>
                <c:pt idx="142">
                  <c:v>370.03599999999881</c:v>
                </c:pt>
                <c:pt idx="143">
                  <c:v>470.05900000000008</c:v>
                </c:pt>
                <c:pt idx="144">
                  <c:v>510.06900000000002</c:v>
                </c:pt>
                <c:pt idx="145">
                  <c:v>480.06099999999969</c:v>
                </c:pt>
                <c:pt idx="146">
                  <c:v>380.03799999999899</c:v>
                </c:pt>
                <c:pt idx="147">
                  <c:v>340.03099999999893</c:v>
                </c:pt>
                <c:pt idx="148">
                  <c:v>340.03099999999893</c:v>
                </c:pt>
                <c:pt idx="149">
                  <c:v>380.03799999999899</c:v>
                </c:pt>
                <c:pt idx="150">
                  <c:v>490.06400000000002</c:v>
                </c:pt>
                <c:pt idx="151">
                  <c:v>550.08000000000004</c:v>
                </c:pt>
                <c:pt idx="152">
                  <c:v>410.04500000000002</c:v>
                </c:pt>
                <c:pt idx="153">
                  <c:v>430.04899999999969</c:v>
                </c:pt>
                <c:pt idx="154">
                  <c:v>310.02499999999969</c:v>
                </c:pt>
                <c:pt idx="155">
                  <c:v>250.017</c:v>
                </c:pt>
                <c:pt idx="156">
                  <c:v>310.02499999999969</c:v>
                </c:pt>
                <c:pt idx="157">
                  <c:v>280.02099999999899</c:v>
                </c:pt>
                <c:pt idx="158">
                  <c:v>280.02099999999899</c:v>
                </c:pt>
                <c:pt idx="159">
                  <c:v>300.024</c:v>
                </c:pt>
                <c:pt idx="160">
                  <c:v>250.017</c:v>
                </c:pt>
                <c:pt idx="161">
                  <c:v>200.011</c:v>
                </c:pt>
                <c:pt idx="162">
                  <c:v>290.02199999999863</c:v>
                </c:pt>
                <c:pt idx="163">
                  <c:v>320.02699999999862</c:v>
                </c:pt>
                <c:pt idx="164">
                  <c:v>280.02099999999899</c:v>
                </c:pt>
                <c:pt idx="165">
                  <c:v>190.01</c:v>
                </c:pt>
                <c:pt idx="166">
                  <c:v>190.01</c:v>
                </c:pt>
                <c:pt idx="167">
                  <c:v>200.011</c:v>
                </c:pt>
                <c:pt idx="168">
                  <c:v>200.011</c:v>
                </c:pt>
                <c:pt idx="169">
                  <c:v>320.02699999999862</c:v>
                </c:pt>
                <c:pt idx="170">
                  <c:v>260.01799999999969</c:v>
                </c:pt>
                <c:pt idx="171">
                  <c:v>150.006</c:v>
                </c:pt>
                <c:pt idx="172">
                  <c:v>230.01399999999998</c:v>
                </c:pt>
                <c:pt idx="173">
                  <c:v>280.02099999999899</c:v>
                </c:pt>
                <c:pt idx="174">
                  <c:v>260.01799999999969</c:v>
                </c:pt>
                <c:pt idx="175">
                  <c:v>180.00900000000001</c:v>
                </c:pt>
                <c:pt idx="176">
                  <c:v>240.01499999999999</c:v>
                </c:pt>
                <c:pt idx="177">
                  <c:v>170.00800000000001</c:v>
                </c:pt>
                <c:pt idx="178">
                  <c:v>170.00800000000001</c:v>
                </c:pt>
                <c:pt idx="179">
                  <c:v>170.00800000000001</c:v>
                </c:pt>
                <c:pt idx="180">
                  <c:v>110.003</c:v>
                </c:pt>
                <c:pt idx="181">
                  <c:v>170.00800000000001</c:v>
                </c:pt>
                <c:pt idx="182">
                  <c:v>200.011</c:v>
                </c:pt>
                <c:pt idx="183">
                  <c:v>150.006</c:v>
                </c:pt>
                <c:pt idx="184">
                  <c:v>100.003</c:v>
                </c:pt>
                <c:pt idx="185">
                  <c:v>120.004</c:v>
                </c:pt>
                <c:pt idx="186">
                  <c:v>140.005</c:v>
                </c:pt>
                <c:pt idx="187">
                  <c:v>180.00900000000001</c:v>
                </c:pt>
                <c:pt idx="188">
                  <c:v>170.00800000000001</c:v>
                </c:pt>
                <c:pt idx="189">
                  <c:v>90.002099999999999</c:v>
                </c:pt>
                <c:pt idx="190">
                  <c:v>80.0017</c:v>
                </c:pt>
                <c:pt idx="191">
                  <c:v>180.00900000000001</c:v>
                </c:pt>
                <c:pt idx="192">
                  <c:v>80.0017</c:v>
                </c:pt>
                <c:pt idx="193">
                  <c:v>90.002099999999999</c:v>
                </c:pt>
                <c:pt idx="194">
                  <c:v>70.001300000000001</c:v>
                </c:pt>
                <c:pt idx="195">
                  <c:v>90.002099999999999</c:v>
                </c:pt>
                <c:pt idx="196">
                  <c:v>110.003</c:v>
                </c:pt>
                <c:pt idx="197">
                  <c:v>120.004</c:v>
                </c:pt>
                <c:pt idx="198">
                  <c:v>180.00900000000001</c:v>
                </c:pt>
                <c:pt idx="199">
                  <c:v>90.002099999999999</c:v>
                </c:pt>
                <c:pt idx="200">
                  <c:v>90.002099999999999</c:v>
                </c:pt>
                <c:pt idx="201">
                  <c:v>30.0002</c:v>
                </c:pt>
                <c:pt idx="202">
                  <c:v>70.001300000000001</c:v>
                </c:pt>
                <c:pt idx="203">
                  <c:v>110.003</c:v>
                </c:pt>
                <c:pt idx="204">
                  <c:v>140.005</c:v>
                </c:pt>
                <c:pt idx="205">
                  <c:v>50.000700000000002</c:v>
                </c:pt>
                <c:pt idx="206">
                  <c:v>120.004</c:v>
                </c:pt>
                <c:pt idx="207">
                  <c:v>40.000400000000006</c:v>
                </c:pt>
                <c:pt idx="208">
                  <c:v>80.0017</c:v>
                </c:pt>
                <c:pt idx="209">
                  <c:v>60.000900000000001</c:v>
                </c:pt>
                <c:pt idx="210">
                  <c:v>70.001300000000001</c:v>
                </c:pt>
                <c:pt idx="211">
                  <c:v>80.0017</c:v>
                </c:pt>
                <c:pt idx="212">
                  <c:v>90.002099999999999</c:v>
                </c:pt>
                <c:pt idx="213">
                  <c:v>30.0002</c:v>
                </c:pt>
                <c:pt idx="214">
                  <c:v>60.000900000000001</c:v>
                </c:pt>
                <c:pt idx="215">
                  <c:v>70.001300000000001</c:v>
                </c:pt>
                <c:pt idx="216">
                  <c:v>120.004</c:v>
                </c:pt>
                <c:pt idx="217">
                  <c:v>70.001300000000001</c:v>
                </c:pt>
                <c:pt idx="218">
                  <c:v>20.0001</c:v>
                </c:pt>
                <c:pt idx="219">
                  <c:v>80.0017</c:v>
                </c:pt>
                <c:pt idx="220">
                  <c:v>50.000700000000002</c:v>
                </c:pt>
                <c:pt idx="221">
                  <c:v>0</c:v>
                </c:pt>
                <c:pt idx="222">
                  <c:v>40.000400000000006</c:v>
                </c:pt>
                <c:pt idx="223">
                  <c:v>30.0002</c:v>
                </c:pt>
                <c:pt idx="224">
                  <c:v>30.0002</c:v>
                </c:pt>
                <c:pt idx="225">
                  <c:v>40.000400000000006</c:v>
                </c:pt>
                <c:pt idx="226">
                  <c:v>40.000400000000006</c:v>
                </c:pt>
                <c:pt idx="227">
                  <c:v>80.0017</c:v>
                </c:pt>
                <c:pt idx="228">
                  <c:v>40.000400000000006</c:v>
                </c:pt>
                <c:pt idx="229">
                  <c:v>40.000400000000006</c:v>
                </c:pt>
                <c:pt idx="230">
                  <c:v>70.001300000000001</c:v>
                </c:pt>
                <c:pt idx="231">
                  <c:v>30.0002</c:v>
                </c:pt>
                <c:pt idx="232">
                  <c:v>50.000700000000002</c:v>
                </c:pt>
                <c:pt idx="233">
                  <c:v>60.000900000000001</c:v>
                </c:pt>
                <c:pt idx="234">
                  <c:v>30.0002</c:v>
                </c:pt>
                <c:pt idx="235">
                  <c:v>10</c:v>
                </c:pt>
                <c:pt idx="236">
                  <c:v>10</c:v>
                </c:pt>
                <c:pt idx="237">
                  <c:v>60.000900000000001</c:v>
                </c:pt>
                <c:pt idx="238">
                  <c:v>70.001300000000001</c:v>
                </c:pt>
                <c:pt idx="239">
                  <c:v>30.0002</c:v>
                </c:pt>
                <c:pt idx="240">
                  <c:v>30.0002</c:v>
                </c:pt>
                <c:pt idx="241">
                  <c:v>40.000400000000006</c:v>
                </c:pt>
                <c:pt idx="242">
                  <c:v>60.000900000000001</c:v>
                </c:pt>
                <c:pt idx="243">
                  <c:v>20.0001</c:v>
                </c:pt>
                <c:pt idx="244">
                  <c:v>10</c:v>
                </c:pt>
                <c:pt idx="245">
                  <c:v>20.0001</c:v>
                </c:pt>
                <c:pt idx="246">
                  <c:v>60.000900000000001</c:v>
                </c:pt>
                <c:pt idx="247">
                  <c:v>0</c:v>
                </c:pt>
                <c:pt idx="248">
                  <c:v>50.000700000000002</c:v>
                </c:pt>
                <c:pt idx="249">
                  <c:v>10</c:v>
                </c:pt>
                <c:pt idx="250">
                  <c:v>20.0001</c:v>
                </c:pt>
                <c:pt idx="251">
                  <c:v>30.0002</c:v>
                </c:pt>
                <c:pt idx="252">
                  <c:v>10</c:v>
                </c:pt>
              </c:numCache>
            </c:numRef>
          </c:yVal>
          <c:smooth val="1"/>
          <c:extLst>
            <c:ext xmlns:c16="http://schemas.microsoft.com/office/drawing/2014/chart" uri="{C3380CC4-5D6E-409C-BE32-E72D297353CC}">
              <c16:uniqueId val="{00000001-E71B-4AF1-AABC-B119B41A6089}"/>
            </c:ext>
          </c:extLst>
        </c:ser>
        <c:ser>
          <c:idx val="2"/>
          <c:order val="2"/>
          <c:spPr>
            <a:ln>
              <a:solidFill>
                <a:schemeClr val="tx1"/>
              </a:solidFill>
            </a:ln>
          </c:spPr>
          <c:marker>
            <c:symbol val="none"/>
          </c:marker>
          <c:xVal>
            <c:numRef>
              <c:f>'s1 data'!$C$5:$C$257</c:f>
              <c:numCache>
                <c:formatCode>General</c:formatCode>
                <c:ptCount val="253"/>
                <c:pt idx="0">
                  <c:v>348</c:v>
                </c:pt>
                <c:pt idx="1">
                  <c:v>349</c:v>
                </c:pt>
                <c:pt idx="2">
                  <c:v>350</c:v>
                </c:pt>
                <c:pt idx="3">
                  <c:v>351</c:v>
                </c:pt>
                <c:pt idx="4">
                  <c:v>352</c:v>
                </c:pt>
                <c:pt idx="5">
                  <c:v>353</c:v>
                </c:pt>
                <c:pt idx="6">
                  <c:v>354</c:v>
                </c:pt>
                <c:pt idx="7">
                  <c:v>355</c:v>
                </c:pt>
                <c:pt idx="8">
                  <c:v>356</c:v>
                </c:pt>
                <c:pt idx="9">
                  <c:v>357</c:v>
                </c:pt>
                <c:pt idx="10">
                  <c:v>358</c:v>
                </c:pt>
                <c:pt idx="11">
                  <c:v>359</c:v>
                </c:pt>
                <c:pt idx="12">
                  <c:v>360</c:v>
                </c:pt>
                <c:pt idx="13">
                  <c:v>361</c:v>
                </c:pt>
                <c:pt idx="14">
                  <c:v>362</c:v>
                </c:pt>
                <c:pt idx="15">
                  <c:v>363</c:v>
                </c:pt>
                <c:pt idx="16">
                  <c:v>364</c:v>
                </c:pt>
                <c:pt idx="17">
                  <c:v>365</c:v>
                </c:pt>
                <c:pt idx="18">
                  <c:v>366</c:v>
                </c:pt>
                <c:pt idx="19">
                  <c:v>367</c:v>
                </c:pt>
                <c:pt idx="20">
                  <c:v>368</c:v>
                </c:pt>
                <c:pt idx="21">
                  <c:v>369</c:v>
                </c:pt>
                <c:pt idx="22">
                  <c:v>370</c:v>
                </c:pt>
                <c:pt idx="23">
                  <c:v>371</c:v>
                </c:pt>
                <c:pt idx="24">
                  <c:v>372</c:v>
                </c:pt>
                <c:pt idx="25">
                  <c:v>373</c:v>
                </c:pt>
                <c:pt idx="26">
                  <c:v>374</c:v>
                </c:pt>
                <c:pt idx="27">
                  <c:v>375</c:v>
                </c:pt>
                <c:pt idx="28">
                  <c:v>376</c:v>
                </c:pt>
                <c:pt idx="29">
                  <c:v>377</c:v>
                </c:pt>
                <c:pt idx="30">
                  <c:v>378</c:v>
                </c:pt>
                <c:pt idx="31">
                  <c:v>379</c:v>
                </c:pt>
                <c:pt idx="32">
                  <c:v>380</c:v>
                </c:pt>
                <c:pt idx="33">
                  <c:v>381</c:v>
                </c:pt>
                <c:pt idx="34">
                  <c:v>382</c:v>
                </c:pt>
                <c:pt idx="35">
                  <c:v>383</c:v>
                </c:pt>
                <c:pt idx="36">
                  <c:v>384</c:v>
                </c:pt>
                <c:pt idx="37">
                  <c:v>385</c:v>
                </c:pt>
                <c:pt idx="38">
                  <c:v>386</c:v>
                </c:pt>
                <c:pt idx="39">
                  <c:v>387</c:v>
                </c:pt>
                <c:pt idx="40">
                  <c:v>388</c:v>
                </c:pt>
                <c:pt idx="41">
                  <c:v>389</c:v>
                </c:pt>
                <c:pt idx="42">
                  <c:v>390</c:v>
                </c:pt>
                <c:pt idx="43">
                  <c:v>391</c:v>
                </c:pt>
                <c:pt idx="44">
                  <c:v>392</c:v>
                </c:pt>
                <c:pt idx="45">
                  <c:v>393</c:v>
                </c:pt>
                <c:pt idx="46">
                  <c:v>394</c:v>
                </c:pt>
                <c:pt idx="47">
                  <c:v>395</c:v>
                </c:pt>
                <c:pt idx="48">
                  <c:v>396</c:v>
                </c:pt>
                <c:pt idx="49">
                  <c:v>397</c:v>
                </c:pt>
                <c:pt idx="50">
                  <c:v>398</c:v>
                </c:pt>
                <c:pt idx="51">
                  <c:v>399</c:v>
                </c:pt>
                <c:pt idx="52">
                  <c:v>400</c:v>
                </c:pt>
                <c:pt idx="53">
                  <c:v>401</c:v>
                </c:pt>
                <c:pt idx="54">
                  <c:v>402</c:v>
                </c:pt>
                <c:pt idx="55">
                  <c:v>403</c:v>
                </c:pt>
                <c:pt idx="56">
                  <c:v>404</c:v>
                </c:pt>
                <c:pt idx="57">
                  <c:v>405</c:v>
                </c:pt>
                <c:pt idx="58">
                  <c:v>406</c:v>
                </c:pt>
                <c:pt idx="59">
                  <c:v>407</c:v>
                </c:pt>
                <c:pt idx="60">
                  <c:v>408</c:v>
                </c:pt>
                <c:pt idx="61">
                  <c:v>409</c:v>
                </c:pt>
                <c:pt idx="62">
                  <c:v>410</c:v>
                </c:pt>
                <c:pt idx="63">
                  <c:v>411</c:v>
                </c:pt>
                <c:pt idx="64">
                  <c:v>412</c:v>
                </c:pt>
                <c:pt idx="65">
                  <c:v>413</c:v>
                </c:pt>
                <c:pt idx="66">
                  <c:v>414</c:v>
                </c:pt>
                <c:pt idx="67">
                  <c:v>415</c:v>
                </c:pt>
                <c:pt idx="68">
                  <c:v>416</c:v>
                </c:pt>
                <c:pt idx="69">
                  <c:v>417</c:v>
                </c:pt>
                <c:pt idx="70">
                  <c:v>418</c:v>
                </c:pt>
                <c:pt idx="71">
                  <c:v>419</c:v>
                </c:pt>
                <c:pt idx="72">
                  <c:v>420</c:v>
                </c:pt>
                <c:pt idx="73">
                  <c:v>421</c:v>
                </c:pt>
                <c:pt idx="74">
                  <c:v>422</c:v>
                </c:pt>
                <c:pt idx="75">
                  <c:v>423</c:v>
                </c:pt>
                <c:pt idx="76">
                  <c:v>424</c:v>
                </c:pt>
                <c:pt idx="77">
                  <c:v>425</c:v>
                </c:pt>
                <c:pt idx="78">
                  <c:v>426</c:v>
                </c:pt>
                <c:pt idx="79">
                  <c:v>427</c:v>
                </c:pt>
                <c:pt idx="80">
                  <c:v>428</c:v>
                </c:pt>
                <c:pt idx="81">
                  <c:v>429</c:v>
                </c:pt>
                <c:pt idx="82">
                  <c:v>430</c:v>
                </c:pt>
                <c:pt idx="83">
                  <c:v>431</c:v>
                </c:pt>
                <c:pt idx="84">
                  <c:v>432</c:v>
                </c:pt>
                <c:pt idx="85">
                  <c:v>433</c:v>
                </c:pt>
                <c:pt idx="86">
                  <c:v>434</c:v>
                </c:pt>
                <c:pt idx="87">
                  <c:v>435</c:v>
                </c:pt>
                <c:pt idx="88">
                  <c:v>436</c:v>
                </c:pt>
                <c:pt idx="89">
                  <c:v>437</c:v>
                </c:pt>
                <c:pt idx="90">
                  <c:v>438</c:v>
                </c:pt>
                <c:pt idx="91">
                  <c:v>439</c:v>
                </c:pt>
                <c:pt idx="92">
                  <c:v>440</c:v>
                </c:pt>
                <c:pt idx="93">
                  <c:v>441</c:v>
                </c:pt>
                <c:pt idx="94">
                  <c:v>442</c:v>
                </c:pt>
                <c:pt idx="95">
                  <c:v>443</c:v>
                </c:pt>
                <c:pt idx="96">
                  <c:v>444</c:v>
                </c:pt>
                <c:pt idx="97">
                  <c:v>445</c:v>
                </c:pt>
                <c:pt idx="98">
                  <c:v>446</c:v>
                </c:pt>
                <c:pt idx="99">
                  <c:v>447</c:v>
                </c:pt>
                <c:pt idx="100">
                  <c:v>448</c:v>
                </c:pt>
                <c:pt idx="101">
                  <c:v>449</c:v>
                </c:pt>
                <c:pt idx="102">
                  <c:v>450</c:v>
                </c:pt>
                <c:pt idx="103">
                  <c:v>451</c:v>
                </c:pt>
                <c:pt idx="104">
                  <c:v>452</c:v>
                </c:pt>
                <c:pt idx="105">
                  <c:v>453</c:v>
                </c:pt>
                <c:pt idx="106">
                  <c:v>454</c:v>
                </c:pt>
                <c:pt idx="107">
                  <c:v>455</c:v>
                </c:pt>
                <c:pt idx="108">
                  <c:v>456</c:v>
                </c:pt>
                <c:pt idx="109">
                  <c:v>457</c:v>
                </c:pt>
                <c:pt idx="110">
                  <c:v>458</c:v>
                </c:pt>
                <c:pt idx="111">
                  <c:v>459</c:v>
                </c:pt>
                <c:pt idx="112">
                  <c:v>460</c:v>
                </c:pt>
                <c:pt idx="113">
                  <c:v>461</c:v>
                </c:pt>
                <c:pt idx="114">
                  <c:v>462</c:v>
                </c:pt>
                <c:pt idx="115">
                  <c:v>463</c:v>
                </c:pt>
                <c:pt idx="116">
                  <c:v>464</c:v>
                </c:pt>
                <c:pt idx="117">
                  <c:v>465</c:v>
                </c:pt>
                <c:pt idx="118">
                  <c:v>466</c:v>
                </c:pt>
                <c:pt idx="119">
                  <c:v>467</c:v>
                </c:pt>
                <c:pt idx="120">
                  <c:v>468</c:v>
                </c:pt>
                <c:pt idx="121">
                  <c:v>469</c:v>
                </c:pt>
                <c:pt idx="122">
                  <c:v>470</c:v>
                </c:pt>
                <c:pt idx="123">
                  <c:v>471</c:v>
                </c:pt>
                <c:pt idx="124">
                  <c:v>472</c:v>
                </c:pt>
                <c:pt idx="125">
                  <c:v>473</c:v>
                </c:pt>
                <c:pt idx="126">
                  <c:v>474</c:v>
                </c:pt>
                <c:pt idx="127">
                  <c:v>475</c:v>
                </c:pt>
                <c:pt idx="128">
                  <c:v>476</c:v>
                </c:pt>
                <c:pt idx="129">
                  <c:v>477</c:v>
                </c:pt>
                <c:pt idx="130">
                  <c:v>478</c:v>
                </c:pt>
                <c:pt idx="131">
                  <c:v>479</c:v>
                </c:pt>
                <c:pt idx="132">
                  <c:v>480</c:v>
                </c:pt>
                <c:pt idx="133">
                  <c:v>481</c:v>
                </c:pt>
                <c:pt idx="134">
                  <c:v>482</c:v>
                </c:pt>
                <c:pt idx="135">
                  <c:v>483</c:v>
                </c:pt>
                <c:pt idx="136">
                  <c:v>484</c:v>
                </c:pt>
                <c:pt idx="137">
                  <c:v>485</c:v>
                </c:pt>
                <c:pt idx="138">
                  <c:v>486</c:v>
                </c:pt>
                <c:pt idx="139">
                  <c:v>487</c:v>
                </c:pt>
                <c:pt idx="140">
                  <c:v>488</c:v>
                </c:pt>
                <c:pt idx="141">
                  <c:v>489</c:v>
                </c:pt>
                <c:pt idx="142">
                  <c:v>490</c:v>
                </c:pt>
                <c:pt idx="143">
                  <c:v>491</c:v>
                </c:pt>
                <c:pt idx="144">
                  <c:v>492</c:v>
                </c:pt>
                <c:pt idx="145">
                  <c:v>493</c:v>
                </c:pt>
                <c:pt idx="146">
                  <c:v>494</c:v>
                </c:pt>
                <c:pt idx="147">
                  <c:v>495</c:v>
                </c:pt>
                <c:pt idx="148">
                  <c:v>496</c:v>
                </c:pt>
                <c:pt idx="149">
                  <c:v>497</c:v>
                </c:pt>
                <c:pt idx="150">
                  <c:v>498</c:v>
                </c:pt>
                <c:pt idx="151">
                  <c:v>499</c:v>
                </c:pt>
                <c:pt idx="152">
                  <c:v>500</c:v>
                </c:pt>
                <c:pt idx="153">
                  <c:v>501</c:v>
                </c:pt>
                <c:pt idx="154">
                  <c:v>502</c:v>
                </c:pt>
                <c:pt idx="155">
                  <c:v>503</c:v>
                </c:pt>
                <c:pt idx="156">
                  <c:v>504</c:v>
                </c:pt>
                <c:pt idx="157">
                  <c:v>505</c:v>
                </c:pt>
                <c:pt idx="158">
                  <c:v>506</c:v>
                </c:pt>
                <c:pt idx="159">
                  <c:v>507</c:v>
                </c:pt>
                <c:pt idx="160">
                  <c:v>508</c:v>
                </c:pt>
                <c:pt idx="161">
                  <c:v>509</c:v>
                </c:pt>
                <c:pt idx="162">
                  <c:v>510</c:v>
                </c:pt>
                <c:pt idx="163">
                  <c:v>511</c:v>
                </c:pt>
                <c:pt idx="164">
                  <c:v>512</c:v>
                </c:pt>
                <c:pt idx="165">
                  <c:v>513</c:v>
                </c:pt>
                <c:pt idx="166">
                  <c:v>514</c:v>
                </c:pt>
                <c:pt idx="167">
                  <c:v>515</c:v>
                </c:pt>
                <c:pt idx="168">
                  <c:v>516</c:v>
                </c:pt>
                <c:pt idx="169">
                  <c:v>517</c:v>
                </c:pt>
                <c:pt idx="170">
                  <c:v>518</c:v>
                </c:pt>
                <c:pt idx="171">
                  <c:v>519</c:v>
                </c:pt>
                <c:pt idx="172">
                  <c:v>520</c:v>
                </c:pt>
                <c:pt idx="173">
                  <c:v>521</c:v>
                </c:pt>
                <c:pt idx="174">
                  <c:v>522</c:v>
                </c:pt>
                <c:pt idx="175">
                  <c:v>523</c:v>
                </c:pt>
                <c:pt idx="176">
                  <c:v>524</c:v>
                </c:pt>
                <c:pt idx="177">
                  <c:v>525</c:v>
                </c:pt>
                <c:pt idx="178">
                  <c:v>526</c:v>
                </c:pt>
                <c:pt idx="179">
                  <c:v>527</c:v>
                </c:pt>
                <c:pt idx="180">
                  <c:v>528</c:v>
                </c:pt>
                <c:pt idx="181">
                  <c:v>529</c:v>
                </c:pt>
                <c:pt idx="182">
                  <c:v>530</c:v>
                </c:pt>
                <c:pt idx="183">
                  <c:v>531</c:v>
                </c:pt>
                <c:pt idx="184">
                  <c:v>532</c:v>
                </c:pt>
                <c:pt idx="185">
                  <c:v>533</c:v>
                </c:pt>
                <c:pt idx="186">
                  <c:v>534</c:v>
                </c:pt>
                <c:pt idx="187">
                  <c:v>535</c:v>
                </c:pt>
                <c:pt idx="188">
                  <c:v>536</c:v>
                </c:pt>
                <c:pt idx="189">
                  <c:v>537</c:v>
                </c:pt>
                <c:pt idx="190">
                  <c:v>538</c:v>
                </c:pt>
                <c:pt idx="191">
                  <c:v>539</c:v>
                </c:pt>
                <c:pt idx="192">
                  <c:v>540</c:v>
                </c:pt>
                <c:pt idx="193">
                  <c:v>541</c:v>
                </c:pt>
                <c:pt idx="194">
                  <c:v>542</c:v>
                </c:pt>
                <c:pt idx="195">
                  <c:v>543</c:v>
                </c:pt>
                <c:pt idx="196">
                  <c:v>544</c:v>
                </c:pt>
                <c:pt idx="197">
                  <c:v>545</c:v>
                </c:pt>
                <c:pt idx="198">
                  <c:v>546</c:v>
                </c:pt>
                <c:pt idx="199">
                  <c:v>547</c:v>
                </c:pt>
                <c:pt idx="200">
                  <c:v>548</c:v>
                </c:pt>
                <c:pt idx="201">
                  <c:v>549</c:v>
                </c:pt>
                <c:pt idx="202">
                  <c:v>550</c:v>
                </c:pt>
                <c:pt idx="203">
                  <c:v>551</c:v>
                </c:pt>
                <c:pt idx="204">
                  <c:v>552</c:v>
                </c:pt>
                <c:pt idx="205">
                  <c:v>553</c:v>
                </c:pt>
                <c:pt idx="206">
                  <c:v>554</c:v>
                </c:pt>
                <c:pt idx="207">
                  <c:v>555</c:v>
                </c:pt>
                <c:pt idx="208">
                  <c:v>556</c:v>
                </c:pt>
                <c:pt idx="209">
                  <c:v>557</c:v>
                </c:pt>
                <c:pt idx="210">
                  <c:v>558</c:v>
                </c:pt>
                <c:pt idx="211">
                  <c:v>559</c:v>
                </c:pt>
                <c:pt idx="212">
                  <c:v>560</c:v>
                </c:pt>
                <c:pt idx="213">
                  <c:v>561</c:v>
                </c:pt>
                <c:pt idx="214">
                  <c:v>562</c:v>
                </c:pt>
                <c:pt idx="215">
                  <c:v>563</c:v>
                </c:pt>
                <c:pt idx="216">
                  <c:v>564</c:v>
                </c:pt>
                <c:pt idx="217">
                  <c:v>565</c:v>
                </c:pt>
                <c:pt idx="218">
                  <c:v>566</c:v>
                </c:pt>
                <c:pt idx="219">
                  <c:v>567</c:v>
                </c:pt>
                <c:pt idx="220">
                  <c:v>568</c:v>
                </c:pt>
                <c:pt idx="221">
                  <c:v>569</c:v>
                </c:pt>
                <c:pt idx="222">
                  <c:v>570</c:v>
                </c:pt>
                <c:pt idx="223">
                  <c:v>571</c:v>
                </c:pt>
                <c:pt idx="224">
                  <c:v>572</c:v>
                </c:pt>
                <c:pt idx="225">
                  <c:v>573</c:v>
                </c:pt>
                <c:pt idx="226">
                  <c:v>574</c:v>
                </c:pt>
                <c:pt idx="227">
                  <c:v>575</c:v>
                </c:pt>
                <c:pt idx="228">
                  <c:v>576</c:v>
                </c:pt>
                <c:pt idx="229">
                  <c:v>577</c:v>
                </c:pt>
                <c:pt idx="230">
                  <c:v>578</c:v>
                </c:pt>
                <c:pt idx="231">
                  <c:v>579</c:v>
                </c:pt>
                <c:pt idx="232">
                  <c:v>580</c:v>
                </c:pt>
                <c:pt idx="233">
                  <c:v>581</c:v>
                </c:pt>
                <c:pt idx="234">
                  <c:v>582</c:v>
                </c:pt>
                <c:pt idx="235">
                  <c:v>583</c:v>
                </c:pt>
                <c:pt idx="236">
                  <c:v>584</c:v>
                </c:pt>
                <c:pt idx="237">
                  <c:v>585</c:v>
                </c:pt>
                <c:pt idx="238">
                  <c:v>586</c:v>
                </c:pt>
                <c:pt idx="239">
                  <c:v>587</c:v>
                </c:pt>
                <c:pt idx="240">
                  <c:v>588</c:v>
                </c:pt>
                <c:pt idx="241">
                  <c:v>589</c:v>
                </c:pt>
                <c:pt idx="242">
                  <c:v>590</c:v>
                </c:pt>
                <c:pt idx="243">
                  <c:v>591</c:v>
                </c:pt>
                <c:pt idx="244">
                  <c:v>592</c:v>
                </c:pt>
                <c:pt idx="245">
                  <c:v>593</c:v>
                </c:pt>
                <c:pt idx="246">
                  <c:v>594</c:v>
                </c:pt>
                <c:pt idx="247">
                  <c:v>595</c:v>
                </c:pt>
                <c:pt idx="248">
                  <c:v>596</c:v>
                </c:pt>
                <c:pt idx="249">
                  <c:v>597</c:v>
                </c:pt>
                <c:pt idx="250">
                  <c:v>598</c:v>
                </c:pt>
                <c:pt idx="251">
                  <c:v>599</c:v>
                </c:pt>
                <c:pt idx="252">
                  <c:v>600</c:v>
                </c:pt>
              </c:numCache>
            </c:numRef>
          </c:xVal>
          <c:yVal>
            <c:numRef>
              <c:f>'s1 data'!$H$5:$H$257</c:f>
              <c:numCache>
                <c:formatCode>General</c:formatCode>
                <c:ptCount val="253"/>
                <c:pt idx="0">
                  <c:v>270.01900000000001</c:v>
                </c:pt>
                <c:pt idx="1">
                  <c:v>180.00900000000001</c:v>
                </c:pt>
                <c:pt idx="2">
                  <c:v>280.02099999999899</c:v>
                </c:pt>
                <c:pt idx="3">
                  <c:v>230.01399999999998</c:v>
                </c:pt>
                <c:pt idx="4">
                  <c:v>310.02499999999969</c:v>
                </c:pt>
                <c:pt idx="5">
                  <c:v>260.01799999999969</c:v>
                </c:pt>
                <c:pt idx="6">
                  <c:v>260.01799999999969</c:v>
                </c:pt>
                <c:pt idx="7">
                  <c:v>320.02699999999862</c:v>
                </c:pt>
                <c:pt idx="8">
                  <c:v>320.02699999999862</c:v>
                </c:pt>
                <c:pt idx="9">
                  <c:v>230.01399999999998</c:v>
                </c:pt>
                <c:pt idx="10">
                  <c:v>280.02099999999899</c:v>
                </c:pt>
                <c:pt idx="11">
                  <c:v>490.06400000000002</c:v>
                </c:pt>
                <c:pt idx="12">
                  <c:v>700.13</c:v>
                </c:pt>
                <c:pt idx="13">
                  <c:v>960.24400000000003</c:v>
                </c:pt>
                <c:pt idx="14">
                  <c:v>1110.33</c:v>
                </c:pt>
                <c:pt idx="15">
                  <c:v>1520.61</c:v>
                </c:pt>
                <c:pt idx="16">
                  <c:v>1640.71</c:v>
                </c:pt>
                <c:pt idx="17">
                  <c:v>1650.72</c:v>
                </c:pt>
                <c:pt idx="18">
                  <c:v>1590.6699999999998</c:v>
                </c:pt>
                <c:pt idx="19">
                  <c:v>2351.46</c:v>
                </c:pt>
                <c:pt idx="20">
                  <c:v>4064.3700000000022</c:v>
                </c:pt>
                <c:pt idx="21">
                  <c:v>8921.02</c:v>
                </c:pt>
                <c:pt idx="22">
                  <c:v>16189</c:v>
                </c:pt>
                <c:pt idx="23">
                  <c:v>20621.8</c:v>
                </c:pt>
                <c:pt idx="24">
                  <c:v>19631.3</c:v>
                </c:pt>
                <c:pt idx="25">
                  <c:v>14686.8</c:v>
                </c:pt>
                <c:pt idx="26">
                  <c:v>11082.4</c:v>
                </c:pt>
                <c:pt idx="27">
                  <c:v>10408.6</c:v>
                </c:pt>
                <c:pt idx="28">
                  <c:v>11172.9</c:v>
                </c:pt>
                <c:pt idx="29">
                  <c:v>11535.1</c:v>
                </c:pt>
                <c:pt idx="30">
                  <c:v>10831</c:v>
                </c:pt>
                <c:pt idx="31">
                  <c:v>10509.1</c:v>
                </c:pt>
                <c:pt idx="32">
                  <c:v>11172.9</c:v>
                </c:pt>
                <c:pt idx="33">
                  <c:v>11867.1</c:v>
                </c:pt>
                <c:pt idx="34">
                  <c:v>13024.7</c:v>
                </c:pt>
                <c:pt idx="35">
                  <c:v>10841</c:v>
                </c:pt>
                <c:pt idx="36">
                  <c:v>10388.5</c:v>
                </c:pt>
                <c:pt idx="37">
                  <c:v>9714.91</c:v>
                </c:pt>
                <c:pt idx="38">
                  <c:v>11183</c:v>
                </c:pt>
                <c:pt idx="39">
                  <c:v>12762.9</c:v>
                </c:pt>
                <c:pt idx="40">
                  <c:v>13135.5</c:v>
                </c:pt>
                <c:pt idx="41">
                  <c:v>13729.7</c:v>
                </c:pt>
                <c:pt idx="42">
                  <c:v>15090</c:v>
                </c:pt>
                <c:pt idx="43">
                  <c:v>18086.099999999922</c:v>
                </c:pt>
                <c:pt idx="44">
                  <c:v>17833.7</c:v>
                </c:pt>
                <c:pt idx="45">
                  <c:v>16764</c:v>
                </c:pt>
                <c:pt idx="46">
                  <c:v>14767.5</c:v>
                </c:pt>
                <c:pt idx="47">
                  <c:v>12853.6</c:v>
                </c:pt>
                <c:pt idx="48">
                  <c:v>11022.1</c:v>
                </c:pt>
                <c:pt idx="49">
                  <c:v>9885.7999999999811</c:v>
                </c:pt>
                <c:pt idx="50">
                  <c:v>9885.7999999999811</c:v>
                </c:pt>
                <c:pt idx="51">
                  <c:v>9162.17</c:v>
                </c:pt>
                <c:pt idx="52">
                  <c:v>8679.9</c:v>
                </c:pt>
                <c:pt idx="53">
                  <c:v>8087.28</c:v>
                </c:pt>
                <c:pt idx="54">
                  <c:v>7444.64</c:v>
                </c:pt>
                <c:pt idx="55">
                  <c:v>7846.26</c:v>
                </c:pt>
                <c:pt idx="56">
                  <c:v>6802.23</c:v>
                </c:pt>
                <c:pt idx="57">
                  <c:v>6129.9299999999994</c:v>
                </c:pt>
                <c:pt idx="58">
                  <c:v>6631.6200000000044</c:v>
                </c:pt>
                <c:pt idx="59">
                  <c:v>5909.23</c:v>
                </c:pt>
                <c:pt idx="60">
                  <c:v>6551.34</c:v>
                </c:pt>
                <c:pt idx="61">
                  <c:v>6892.56</c:v>
                </c:pt>
                <c:pt idx="62">
                  <c:v>6049.68</c:v>
                </c:pt>
                <c:pt idx="63">
                  <c:v>6099.84</c:v>
                </c:pt>
                <c:pt idx="64">
                  <c:v>6882.52</c:v>
                </c:pt>
                <c:pt idx="65">
                  <c:v>6280.4299999999994</c:v>
                </c:pt>
                <c:pt idx="66">
                  <c:v>6049.68</c:v>
                </c:pt>
                <c:pt idx="67">
                  <c:v>6089.8</c:v>
                </c:pt>
                <c:pt idx="68">
                  <c:v>6069.74</c:v>
                </c:pt>
                <c:pt idx="69">
                  <c:v>5237.25</c:v>
                </c:pt>
                <c:pt idx="70">
                  <c:v>5648.44</c:v>
                </c:pt>
                <c:pt idx="71">
                  <c:v>4645.71</c:v>
                </c:pt>
                <c:pt idx="72">
                  <c:v>4154.57</c:v>
                </c:pt>
                <c:pt idx="73">
                  <c:v>3853.9300000000012</c:v>
                </c:pt>
                <c:pt idx="74">
                  <c:v>3022.42</c:v>
                </c:pt>
                <c:pt idx="75">
                  <c:v>3473.19</c:v>
                </c:pt>
                <c:pt idx="76">
                  <c:v>2381.5</c:v>
                </c:pt>
                <c:pt idx="77">
                  <c:v>2591.7799999999997</c:v>
                </c:pt>
                <c:pt idx="78">
                  <c:v>2381.5</c:v>
                </c:pt>
                <c:pt idx="79">
                  <c:v>2521.6799999999998</c:v>
                </c:pt>
                <c:pt idx="80">
                  <c:v>2251.34</c:v>
                </c:pt>
                <c:pt idx="81">
                  <c:v>2141.21</c:v>
                </c:pt>
                <c:pt idx="82">
                  <c:v>2031.09</c:v>
                </c:pt>
                <c:pt idx="83">
                  <c:v>1730.79</c:v>
                </c:pt>
                <c:pt idx="84">
                  <c:v>1650.72</c:v>
                </c:pt>
                <c:pt idx="85">
                  <c:v>1810.87</c:v>
                </c:pt>
                <c:pt idx="86">
                  <c:v>1820.8799999999999</c:v>
                </c:pt>
                <c:pt idx="87">
                  <c:v>1720.78</c:v>
                </c:pt>
                <c:pt idx="88">
                  <c:v>1580.6599999999999</c:v>
                </c:pt>
                <c:pt idx="89">
                  <c:v>1500.6</c:v>
                </c:pt>
                <c:pt idx="90">
                  <c:v>1830.8899999999999</c:v>
                </c:pt>
                <c:pt idx="91">
                  <c:v>1630.7</c:v>
                </c:pt>
                <c:pt idx="92">
                  <c:v>1630.7</c:v>
                </c:pt>
                <c:pt idx="93">
                  <c:v>1540.6299999999999</c:v>
                </c:pt>
                <c:pt idx="94">
                  <c:v>1440.55</c:v>
                </c:pt>
                <c:pt idx="95">
                  <c:v>1430.54</c:v>
                </c:pt>
                <c:pt idx="96">
                  <c:v>1260.42</c:v>
                </c:pt>
                <c:pt idx="97">
                  <c:v>1410.53</c:v>
                </c:pt>
                <c:pt idx="98">
                  <c:v>1250.4100000000001</c:v>
                </c:pt>
                <c:pt idx="99">
                  <c:v>1120.33</c:v>
                </c:pt>
                <c:pt idx="100">
                  <c:v>1020.2800000000005</c:v>
                </c:pt>
                <c:pt idx="101">
                  <c:v>780.16099999999949</c:v>
                </c:pt>
                <c:pt idx="102">
                  <c:v>910.21900000000005</c:v>
                </c:pt>
                <c:pt idx="103">
                  <c:v>910.21900000000005</c:v>
                </c:pt>
                <c:pt idx="104">
                  <c:v>940.23400000000004</c:v>
                </c:pt>
                <c:pt idx="105">
                  <c:v>940.23400000000004</c:v>
                </c:pt>
                <c:pt idx="106">
                  <c:v>900.21500000000003</c:v>
                </c:pt>
                <c:pt idx="107">
                  <c:v>650.11199999999997</c:v>
                </c:pt>
                <c:pt idx="108">
                  <c:v>780.16099999999949</c:v>
                </c:pt>
                <c:pt idx="109">
                  <c:v>1030.28</c:v>
                </c:pt>
                <c:pt idx="110">
                  <c:v>850.19200000000001</c:v>
                </c:pt>
                <c:pt idx="111">
                  <c:v>570.08600000000001</c:v>
                </c:pt>
                <c:pt idx="112">
                  <c:v>680.12300000000005</c:v>
                </c:pt>
                <c:pt idx="113">
                  <c:v>700.13</c:v>
                </c:pt>
                <c:pt idx="114">
                  <c:v>620.10199999999998</c:v>
                </c:pt>
                <c:pt idx="115">
                  <c:v>800.17000000000053</c:v>
                </c:pt>
                <c:pt idx="116">
                  <c:v>630.10500000000002</c:v>
                </c:pt>
                <c:pt idx="117">
                  <c:v>580.08900000000051</c:v>
                </c:pt>
                <c:pt idx="118">
                  <c:v>750.149</c:v>
                </c:pt>
                <c:pt idx="119">
                  <c:v>660.11500000000001</c:v>
                </c:pt>
                <c:pt idx="120">
                  <c:v>700.13</c:v>
                </c:pt>
                <c:pt idx="121">
                  <c:v>660.11500000000001</c:v>
                </c:pt>
                <c:pt idx="122">
                  <c:v>600.09500000000003</c:v>
                </c:pt>
                <c:pt idx="123">
                  <c:v>620.10199999999998</c:v>
                </c:pt>
                <c:pt idx="124">
                  <c:v>560.08299999999997</c:v>
                </c:pt>
                <c:pt idx="125">
                  <c:v>530.07400000000052</c:v>
                </c:pt>
                <c:pt idx="126">
                  <c:v>650.11199999999997</c:v>
                </c:pt>
                <c:pt idx="127">
                  <c:v>640.10900000000004</c:v>
                </c:pt>
                <c:pt idx="128">
                  <c:v>530.07400000000052</c:v>
                </c:pt>
                <c:pt idx="129">
                  <c:v>400.04199999999969</c:v>
                </c:pt>
                <c:pt idx="130">
                  <c:v>420.04700000000008</c:v>
                </c:pt>
                <c:pt idx="131">
                  <c:v>570.08600000000001</c:v>
                </c:pt>
                <c:pt idx="132">
                  <c:v>580.08900000000051</c:v>
                </c:pt>
                <c:pt idx="133">
                  <c:v>420.04700000000008</c:v>
                </c:pt>
                <c:pt idx="134">
                  <c:v>420.04700000000008</c:v>
                </c:pt>
                <c:pt idx="135">
                  <c:v>480.06099999999969</c:v>
                </c:pt>
                <c:pt idx="136">
                  <c:v>350.0319999999985</c:v>
                </c:pt>
                <c:pt idx="137">
                  <c:v>480.06099999999969</c:v>
                </c:pt>
                <c:pt idx="138">
                  <c:v>530.07400000000052</c:v>
                </c:pt>
                <c:pt idx="139">
                  <c:v>550.08000000000004</c:v>
                </c:pt>
                <c:pt idx="140">
                  <c:v>390.04</c:v>
                </c:pt>
                <c:pt idx="141">
                  <c:v>420.04700000000008</c:v>
                </c:pt>
                <c:pt idx="142">
                  <c:v>430.04899999999969</c:v>
                </c:pt>
                <c:pt idx="143">
                  <c:v>470.05900000000008</c:v>
                </c:pt>
                <c:pt idx="144">
                  <c:v>340.03099999999893</c:v>
                </c:pt>
                <c:pt idx="145">
                  <c:v>350.0319999999985</c:v>
                </c:pt>
                <c:pt idx="146">
                  <c:v>520.072</c:v>
                </c:pt>
                <c:pt idx="147">
                  <c:v>450.05399999999969</c:v>
                </c:pt>
                <c:pt idx="148">
                  <c:v>450.05399999999969</c:v>
                </c:pt>
                <c:pt idx="149">
                  <c:v>290.02199999999863</c:v>
                </c:pt>
                <c:pt idx="150">
                  <c:v>420.04700000000008</c:v>
                </c:pt>
                <c:pt idx="151">
                  <c:v>350.0319999999985</c:v>
                </c:pt>
                <c:pt idx="152">
                  <c:v>440.05099999999999</c:v>
                </c:pt>
                <c:pt idx="153">
                  <c:v>340.03099999999893</c:v>
                </c:pt>
                <c:pt idx="154">
                  <c:v>300.024</c:v>
                </c:pt>
                <c:pt idx="155">
                  <c:v>230.01399999999998</c:v>
                </c:pt>
                <c:pt idx="156">
                  <c:v>390.04</c:v>
                </c:pt>
                <c:pt idx="157">
                  <c:v>300.024</c:v>
                </c:pt>
                <c:pt idx="158">
                  <c:v>310.02499999999969</c:v>
                </c:pt>
                <c:pt idx="159">
                  <c:v>230.01399999999998</c:v>
                </c:pt>
                <c:pt idx="160">
                  <c:v>310.02499999999969</c:v>
                </c:pt>
                <c:pt idx="161">
                  <c:v>350.0319999999985</c:v>
                </c:pt>
                <c:pt idx="162">
                  <c:v>250.017</c:v>
                </c:pt>
                <c:pt idx="163">
                  <c:v>360.03399999999863</c:v>
                </c:pt>
                <c:pt idx="164">
                  <c:v>300.024</c:v>
                </c:pt>
                <c:pt idx="165">
                  <c:v>300.024</c:v>
                </c:pt>
                <c:pt idx="166">
                  <c:v>180.00900000000001</c:v>
                </c:pt>
                <c:pt idx="167">
                  <c:v>270.01900000000001</c:v>
                </c:pt>
                <c:pt idx="168">
                  <c:v>160.00700000000001</c:v>
                </c:pt>
                <c:pt idx="169">
                  <c:v>280.02099999999899</c:v>
                </c:pt>
                <c:pt idx="170">
                  <c:v>140.005</c:v>
                </c:pt>
                <c:pt idx="171">
                  <c:v>130.00399999999999</c:v>
                </c:pt>
                <c:pt idx="172">
                  <c:v>190.01</c:v>
                </c:pt>
                <c:pt idx="173">
                  <c:v>190.01</c:v>
                </c:pt>
                <c:pt idx="174">
                  <c:v>150.006</c:v>
                </c:pt>
                <c:pt idx="175">
                  <c:v>260.01799999999969</c:v>
                </c:pt>
                <c:pt idx="176">
                  <c:v>230.01399999999998</c:v>
                </c:pt>
                <c:pt idx="177">
                  <c:v>180.00900000000001</c:v>
                </c:pt>
                <c:pt idx="178">
                  <c:v>200.011</c:v>
                </c:pt>
                <c:pt idx="179">
                  <c:v>160.00700000000001</c:v>
                </c:pt>
                <c:pt idx="180">
                  <c:v>160.00700000000001</c:v>
                </c:pt>
                <c:pt idx="181">
                  <c:v>170.00800000000001</c:v>
                </c:pt>
                <c:pt idx="182">
                  <c:v>260.01799999999969</c:v>
                </c:pt>
                <c:pt idx="183">
                  <c:v>100.003</c:v>
                </c:pt>
                <c:pt idx="184">
                  <c:v>100.003</c:v>
                </c:pt>
                <c:pt idx="185">
                  <c:v>130.00399999999999</c:v>
                </c:pt>
                <c:pt idx="186">
                  <c:v>170.00800000000001</c:v>
                </c:pt>
                <c:pt idx="187">
                  <c:v>240.01499999999999</c:v>
                </c:pt>
                <c:pt idx="188">
                  <c:v>160.00700000000001</c:v>
                </c:pt>
                <c:pt idx="189">
                  <c:v>100.003</c:v>
                </c:pt>
                <c:pt idx="190">
                  <c:v>140.005</c:v>
                </c:pt>
                <c:pt idx="191">
                  <c:v>70.001300000000001</c:v>
                </c:pt>
                <c:pt idx="192">
                  <c:v>130.00399999999999</c:v>
                </c:pt>
                <c:pt idx="193">
                  <c:v>90.002099999999999</c:v>
                </c:pt>
                <c:pt idx="194">
                  <c:v>90.002099999999999</c:v>
                </c:pt>
                <c:pt idx="195">
                  <c:v>90.002099999999999</c:v>
                </c:pt>
                <c:pt idx="196">
                  <c:v>80.0017</c:v>
                </c:pt>
                <c:pt idx="197">
                  <c:v>80.0017</c:v>
                </c:pt>
                <c:pt idx="198">
                  <c:v>90.002099999999999</c:v>
                </c:pt>
                <c:pt idx="199">
                  <c:v>90.002099999999999</c:v>
                </c:pt>
                <c:pt idx="200">
                  <c:v>60.000900000000001</c:v>
                </c:pt>
                <c:pt idx="201">
                  <c:v>80.0017</c:v>
                </c:pt>
                <c:pt idx="202">
                  <c:v>70.001300000000001</c:v>
                </c:pt>
                <c:pt idx="203">
                  <c:v>60.000900000000001</c:v>
                </c:pt>
                <c:pt idx="204">
                  <c:v>50.000700000000002</c:v>
                </c:pt>
                <c:pt idx="205">
                  <c:v>90.002099999999999</c:v>
                </c:pt>
                <c:pt idx="206">
                  <c:v>70.001300000000001</c:v>
                </c:pt>
                <c:pt idx="207">
                  <c:v>150.006</c:v>
                </c:pt>
                <c:pt idx="208">
                  <c:v>50.000700000000002</c:v>
                </c:pt>
                <c:pt idx="209">
                  <c:v>60.000900000000001</c:v>
                </c:pt>
                <c:pt idx="210">
                  <c:v>50.000700000000002</c:v>
                </c:pt>
                <c:pt idx="211">
                  <c:v>40.000400000000006</c:v>
                </c:pt>
                <c:pt idx="212">
                  <c:v>70.001300000000001</c:v>
                </c:pt>
                <c:pt idx="213">
                  <c:v>70.001300000000001</c:v>
                </c:pt>
                <c:pt idx="214">
                  <c:v>40.000400000000006</c:v>
                </c:pt>
                <c:pt idx="215">
                  <c:v>60.000900000000001</c:v>
                </c:pt>
                <c:pt idx="216">
                  <c:v>50.000700000000002</c:v>
                </c:pt>
                <c:pt idx="217">
                  <c:v>60.000900000000001</c:v>
                </c:pt>
                <c:pt idx="218">
                  <c:v>60.000900000000001</c:v>
                </c:pt>
                <c:pt idx="219">
                  <c:v>90.002099999999999</c:v>
                </c:pt>
                <c:pt idx="220">
                  <c:v>80.0017</c:v>
                </c:pt>
                <c:pt idx="221">
                  <c:v>110.003</c:v>
                </c:pt>
                <c:pt idx="222">
                  <c:v>60.000900000000001</c:v>
                </c:pt>
                <c:pt idx="223">
                  <c:v>90.002099999999999</c:v>
                </c:pt>
                <c:pt idx="224">
                  <c:v>30.0002</c:v>
                </c:pt>
                <c:pt idx="225">
                  <c:v>50.000700000000002</c:v>
                </c:pt>
                <c:pt idx="226">
                  <c:v>60.000900000000001</c:v>
                </c:pt>
                <c:pt idx="227">
                  <c:v>70.001300000000001</c:v>
                </c:pt>
                <c:pt idx="228">
                  <c:v>40.000400000000006</c:v>
                </c:pt>
                <c:pt idx="229">
                  <c:v>50.000700000000002</c:v>
                </c:pt>
                <c:pt idx="230">
                  <c:v>20.0001</c:v>
                </c:pt>
                <c:pt idx="231">
                  <c:v>60.000900000000001</c:v>
                </c:pt>
                <c:pt idx="232">
                  <c:v>60.000900000000001</c:v>
                </c:pt>
                <c:pt idx="233">
                  <c:v>20.0001</c:v>
                </c:pt>
                <c:pt idx="234">
                  <c:v>10</c:v>
                </c:pt>
                <c:pt idx="235">
                  <c:v>30.0002</c:v>
                </c:pt>
                <c:pt idx="236">
                  <c:v>20.0001</c:v>
                </c:pt>
                <c:pt idx="237">
                  <c:v>10</c:v>
                </c:pt>
                <c:pt idx="238">
                  <c:v>40.000400000000006</c:v>
                </c:pt>
                <c:pt idx="239">
                  <c:v>40.000400000000006</c:v>
                </c:pt>
                <c:pt idx="240">
                  <c:v>20.0001</c:v>
                </c:pt>
                <c:pt idx="241">
                  <c:v>20.0001</c:v>
                </c:pt>
                <c:pt idx="242">
                  <c:v>70.001300000000001</c:v>
                </c:pt>
                <c:pt idx="243">
                  <c:v>40.000400000000006</c:v>
                </c:pt>
                <c:pt idx="244">
                  <c:v>50.000700000000002</c:v>
                </c:pt>
                <c:pt idx="245">
                  <c:v>10</c:v>
                </c:pt>
                <c:pt idx="246">
                  <c:v>10</c:v>
                </c:pt>
                <c:pt idx="247">
                  <c:v>30.0002</c:v>
                </c:pt>
                <c:pt idx="248">
                  <c:v>0</c:v>
                </c:pt>
                <c:pt idx="249">
                  <c:v>10</c:v>
                </c:pt>
                <c:pt idx="250">
                  <c:v>30.0002</c:v>
                </c:pt>
                <c:pt idx="251">
                  <c:v>20.0001</c:v>
                </c:pt>
                <c:pt idx="252">
                  <c:v>30.0002</c:v>
                </c:pt>
              </c:numCache>
            </c:numRef>
          </c:yVal>
          <c:smooth val="1"/>
          <c:extLst>
            <c:ext xmlns:c16="http://schemas.microsoft.com/office/drawing/2014/chart" uri="{C3380CC4-5D6E-409C-BE32-E72D297353CC}">
              <c16:uniqueId val="{00000002-E71B-4AF1-AABC-B119B41A6089}"/>
            </c:ext>
          </c:extLst>
        </c:ser>
        <c:ser>
          <c:idx val="4"/>
          <c:order val="3"/>
          <c:spPr>
            <a:ln>
              <a:solidFill>
                <a:schemeClr val="tx1"/>
              </a:solidFill>
            </a:ln>
          </c:spPr>
          <c:marker>
            <c:symbol val="none"/>
          </c:marker>
          <c:xVal>
            <c:numRef>
              <c:f>'s1 data'!$C$5:$C$257</c:f>
              <c:numCache>
                <c:formatCode>General</c:formatCode>
                <c:ptCount val="253"/>
                <c:pt idx="0">
                  <c:v>348</c:v>
                </c:pt>
                <c:pt idx="1">
                  <c:v>349</c:v>
                </c:pt>
                <c:pt idx="2">
                  <c:v>350</c:v>
                </c:pt>
                <c:pt idx="3">
                  <c:v>351</c:v>
                </c:pt>
                <c:pt idx="4">
                  <c:v>352</c:v>
                </c:pt>
                <c:pt idx="5">
                  <c:v>353</c:v>
                </c:pt>
                <c:pt idx="6">
                  <c:v>354</c:v>
                </c:pt>
                <c:pt idx="7">
                  <c:v>355</c:v>
                </c:pt>
                <c:pt idx="8">
                  <c:v>356</c:v>
                </c:pt>
                <c:pt idx="9">
                  <c:v>357</c:v>
                </c:pt>
                <c:pt idx="10">
                  <c:v>358</c:v>
                </c:pt>
                <c:pt idx="11">
                  <c:v>359</c:v>
                </c:pt>
                <c:pt idx="12">
                  <c:v>360</c:v>
                </c:pt>
                <c:pt idx="13">
                  <c:v>361</c:v>
                </c:pt>
                <c:pt idx="14">
                  <c:v>362</c:v>
                </c:pt>
                <c:pt idx="15">
                  <c:v>363</c:v>
                </c:pt>
                <c:pt idx="16">
                  <c:v>364</c:v>
                </c:pt>
                <c:pt idx="17">
                  <c:v>365</c:v>
                </c:pt>
                <c:pt idx="18">
                  <c:v>366</c:v>
                </c:pt>
                <c:pt idx="19">
                  <c:v>367</c:v>
                </c:pt>
                <c:pt idx="20">
                  <c:v>368</c:v>
                </c:pt>
                <c:pt idx="21">
                  <c:v>369</c:v>
                </c:pt>
                <c:pt idx="22">
                  <c:v>370</c:v>
                </c:pt>
                <c:pt idx="23">
                  <c:v>371</c:v>
                </c:pt>
                <c:pt idx="24">
                  <c:v>372</c:v>
                </c:pt>
                <c:pt idx="25">
                  <c:v>373</c:v>
                </c:pt>
                <c:pt idx="26">
                  <c:v>374</c:v>
                </c:pt>
                <c:pt idx="27">
                  <c:v>375</c:v>
                </c:pt>
                <c:pt idx="28">
                  <c:v>376</c:v>
                </c:pt>
                <c:pt idx="29">
                  <c:v>377</c:v>
                </c:pt>
                <c:pt idx="30">
                  <c:v>378</c:v>
                </c:pt>
                <c:pt idx="31">
                  <c:v>379</c:v>
                </c:pt>
                <c:pt idx="32">
                  <c:v>380</c:v>
                </c:pt>
                <c:pt idx="33">
                  <c:v>381</c:v>
                </c:pt>
                <c:pt idx="34">
                  <c:v>382</c:v>
                </c:pt>
                <c:pt idx="35">
                  <c:v>383</c:v>
                </c:pt>
                <c:pt idx="36">
                  <c:v>384</c:v>
                </c:pt>
                <c:pt idx="37">
                  <c:v>385</c:v>
                </c:pt>
                <c:pt idx="38">
                  <c:v>386</c:v>
                </c:pt>
                <c:pt idx="39">
                  <c:v>387</c:v>
                </c:pt>
                <c:pt idx="40">
                  <c:v>388</c:v>
                </c:pt>
                <c:pt idx="41">
                  <c:v>389</c:v>
                </c:pt>
                <c:pt idx="42">
                  <c:v>390</c:v>
                </c:pt>
                <c:pt idx="43">
                  <c:v>391</c:v>
                </c:pt>
                <c:pt idx="44">
                  <c:v>392</c:v>
                </c:pt>
                <c:pt idx="45">
                  <c:v>393</c:v>
                </c:pt>
                <c:pt idx="46">
                  <c:v>394</c:v>
                </c:pt>
                <c:pt idx="47">
                  <c:v>395</c:v>
                </c:pt>
                <c:pt idx="48">
                  <c:v>396</c:v>
                </c:pt>
                <c:pt idx="49">
                  <c:v>397</c:v>
                </c:pt>
                <c:pt idx="50">
                  <c:v>398</c:v>
                </c:pt>
                <c:pt idx="51">
                  <c:v>399</c:v>
                </c:pt>
                <c:pt idx="52">
                  <c:v>400</c:v>
                </c:pt>
                <c:pt idx="53">
                  <c:v>401</c:v>
                </c:pt>
                <c:pt idx="54">
                  <c:v>402</c:v>
                </c:pt>
                <c:pt idx="55">
                  <c:v>403</c:v>
                </c:pt>
                <c:pt idx="56">
                  <c:v>404</c:v>
                </c:pt>
                <c:pt idx="57">
                  <c:v>405</c:v>
                </c:pt>
                <c:pt idx="58">
                  <c:v>406</c:v>
                </c:pt>
                <c:pt idx="59">
                  <c:v>407</c:v>
                </c:pt>
                <c:pt idx="60">
                  <c:v>408</c:v>
                </c:pt>
                <c:pt idx="61">
                  <c:v>409</c:v>
                </c:pt>
                <c:pt idx="62">
                  <c:v>410</c:v>
                </c:pt>
                <c:pt idx="63">
                  <c:v>411</c:v>
                </c:pt>
                <c:pt idx="64">
                  <c:v>412</c:v>
                </c:pt>
                <c:pt idx="65">
                  <c:v>413</c:v>
                </c:pt>
                <c:pt idx="66">
                  <c:v>414</c:v>
                </c:pt>
                <c:pt idx="67">
                  <c:v>415</c:v>
                </c:pt>
                <c:pt idx="68">
                  <c:v>416</c:v>
                </c:pt>
                <c:pt idx="69">
                  <c:v>417</c:v>
                </c:pt>
                <c:pt idx="70">
                  <c:v>418</c:v>
                </c:pt>
                <c:pt idx="71">
                  <c:v>419</c:v>
                </c:pt>
                <c:pt idx="72">
                  <c:v>420</c:v>
                </c:pt>
                <c:pt idx="73">
                  <c:v>421</c:v>
                </c:pt>
                <c:pt idx="74">
                  <c:v>422</c:v>
                </c:pt>
                <c:pt idx="75">
                  <c:v>423</c:v>
                </c:pt>
                <c:pt idx="76">
                  <c:v>424</c:v>
                </c:pt>
                <c:pt idx="77">
                  <c:v>425</c:v>
                </c:pt>
                <c:pt idx="78">
                  <c:v>426</c:v>
                </c:pt>
                <c:pt idx="79">
                  <c:v>427</c:v>
                </c:pt>
                <c:pt idx="80">
                  <c:v>428</c:v>
                </c:pt>
                <c:pt idx="81">
                  <c:v>429</c:v>
                </c:pt>
                <c:pt idx="82">
                  <c:v>430</c:v>
                </c:pt>
                <c:pt idx="83">
                  <c:v>431</c:v>
                </c:pt>
                <c:pt idx="84">
                  <c:v>432</c:v>
                </c:pt>
                <c:pt idx="85">
                  <c:v>433</c:v>
                </c:pt>
                <c:pt idx="86">
                  <c:v>434</c:v>
                </c:pt>
                <c:pt idx="87">
                  <c:v>435</c:v>
                </c:pt>
                <c:pt idx="88">
                  <c:v>436</c:v>
                </c:pt>
                <c:pt idx="89">
                  <c:v>437</c:v>
                </c:pt>
                <c:pt idx="90">
                  <c:v>438</c:v>
                </c:pt>
                <c:pt idx="91">
                  <c:v>439</c:v>
                </c:pt>
                <c:pt idx="92">
                  <c:v>440</c:v>
                </c:pt>
                <c:pt idx="93">
                  <c:v>441</c:v>
                </c:pt>
                <c:pt idx="94">
                  <c:v>442</c:v>
                </c:pt>
                <c:pt idx="95">
                  <c:v>443</c:v>
                </c:pt>
                <c:pt idx="96">
                  <c:v>444</c:v>
                </c:pt>
                <c:pt idx="97">
                  <c:v>445</c:v>
                </c:pt>
                <c:pt idx="98">
                  <c:v>446</c:v>
                </c:pt>
                <c:pt idx="99">
                  <c:v>447</c:v>
                </c:pt>
                <c:pt idx="100">
                  <c:v>448</c:v>
                </c:pt>
                <c:pt idx="101">
                  <c:v>449</c:v>
                </c:pt>
                <c:pt idx="102">
                  <c:v>450</c:v>
                </c:pt>
                <c:pt idx="103">
                  <c:v>451</c:v>
                </c:pt>
                <c:pt idx="104">
                  <c:v>452</c:v>
                </c:pt>
                <c:pt idx="105">
                  <c:v>453</c:v>
                </c:pt>
                <c:pt idx="106">
                  <c:v>454</c:v>
                </c:pt>
                <c:pt idx="107">
                  <c:v>455</c:v>
                </c:pt>
                <c:pt idx="108">
                  <c:v>456</c:v>
                </c:pt>
                <c:pt idx="109">
                  <c:v>457</c:v>
                </c:pt>
                <c:pt idx="110">
                  <c:v>458</c:v>
                </c:pt>
                <c:pt idx="111">
                  <c:v>459</c:v>
                </c:pt>
                <c:pt idx="112">
                  <c:v>460</c:v>
                </c:pt>
                <c:pt idx="113">
                  <c:v>461</c:v>
                </c:pt>
                <c:pt idx="114">
                  <c:v>462</c:v>
                </c:pt>
                <c:pt idx="115">
                  <c:v>463</c:v>
                </c:pt>
                <c:pt idx="116">
                  <c:v>464</c:v>
                </c:pt>
                <c:pt idx="117">
                  <c:v>465</c:v>
                </c:pt>
                <c:pt idx="118">
                  <c:v>466</c:v>
                </c:pt>
                <c:pt idx="119">
                  <c:v>467</c:v>
                </c:pt>
                <c:pt idx="120">
                  <c:v>468</c:v>
                </c:pt>
                <c:pt idx="121">
                  <c:v>469</c:v>
                </c:pt>
                <c:pt idx="122">
                  <c:v>470</c:v>
                </c:pt>
                <c:pt idx="123">
                  <c:v>471</c:v>
                </c:pt>
                <c:pt idx="124">
                  <c:v>472</c:v>
                </c:pt>
                <c:pt idx="125">
                  <c:v>473</c:v>
                </c:pt>
                <c:pt idx="126">
                  <c:v>474</c:v>
                </c:pt>
                <c:pt idx="127">
                  <c:v>475</c:v>
                </c:pt>
                <c:pt idx="128">
                  <c:v>476</c:v>
                </c:pt>
                <c:pt idx="129">
                  <c:v>477</c:v>
                </c:pt>
                <c:pt idx="130">
                  <c:v>478</c:v>
                </c:pt>
                <c:pt idx="131">
                  <c:v>479</c:v>
                </c:pt>
                <c:pt idx="132">
                  <c:v>480</c:v>
                </c:pt>
                <c:pt idx="133">
                  <c:v>481</c:v>
                </c:pt>
                <c:pt idx="134">
                  <c:v>482</c:v>
                </c:pt>
                <c:pt idx="135">
                  <c:v>483</c:v>
                </c:pt>
                <c:pt idx="136">
                  <c:v>484</c:v>
                </c:pt>
                <c:pt idx="137">
                  <c:v>485</c:v>
                </c:pt>
                <c:pt idx="138">
                  <c:v>486</c:v>
                </c:pt>
                <c:pt idx="139">
                  <c:v>487</c:v>
                </c:pt>
                <c:pt idx="140">
                  <c:v>488</c:v>
                </c:pt>
                <c:pt idx="141">
                  <c:v>489</c:v>
                </c:pt>
                <c:pt idx="142">
                  <c:v>490</c:v>
                </c:pt>
                <c:pt idx="143">
                  <c:v>491</c:v>
                </c:pt>
                <c:pt idx="144">
                  <c:v>492</c:v>
                </c:pt>
                <c:pt idx="145">
                  <c:v>493</c:v>
                </c:pt>
                <c:pt idx="146">
                  <c:v>494</c:v>
                </c:pt>
                <c:pt idx="147">
                  <c:v>495</c:v>
                </c:pt>
                <c:pt idx="148">
                  <c:v>496</c:v>
                </c:pt>
                <c:pt idx="149">
                  <c:v>497</c:v>
                </c:pt>
                <c:pt idx="150">
                  <c:v>498</c:v>
                </c:pt>
                <c:pt idx="151">
                  <c:v>499</c:v>
                </c:pt>
                <c:pt idx="152">
                  <c:v>500</c:v>
                </c:pt>
                <c:pt idx="153">
                  <c:v>501</c:v>
                </c:pt>
                <c:pt idx="154">
                  <c:v>502</c:v>
                </c:pt>
                <c:pt idx="155">
                  <c:v>503</c:v>
                </c:pt>
                <c:pt idx="156">
                  <c:v>504</c:v>
                </c:pt>
                <c:pt idx="157">
                  <c:v>505</c:v>
                </c:pt>
                <c:pt idx="158">
                  <c:v>506</c:v>
                </c:pt>
                <c:pt idx="159">
                  <c:v>507</c:v>
                </c:pt>
                <c:pt idx="160">
                  <c:v>508</c:v>
                </c:pt>
                <c:pt idx="161">
                  <c:v>509</c:v>
                </c:pt>
                <c:pt idx="162">
                  <c:v>510</c:v>
                </c:pt>
                <c:pt idx="163">
                  <c:v>511</c:v>
                </c:pt>
                <c:pt idx="164">
                  <c:v>512</c:v>
                </c:pt>
                <c:pt idx="165">
                  <c:v>513</c:v>
                </c:pt>
                <c:pt idx="166">
                  <c:v>514</c:v>
                </c:pt>
                <c:pt idx="167">
                  <c:v>515</c:v>
                </c:pt>
                <c:pt idx="168">
                  <c:v>516</c:v>
                </c:pt>
                <c:pt idx="169">
                  <c:v>517</c:v>
                </c:pt>
                <c:pt idx="170">
                  <c:v>518</c:v>
                </c:pt>
                <c:pt idx="171">
                  <c:v>519</c:v>
                </c:pt>
                <c:pt idx="172">
                  <c:v>520</c:v>
                </c:pt>
                <c:pt idx="173">
                  <c:v>521</c:v>
                </c:pt>
                <c:pt idx="174">
                  <c:v>522</c:v>
                </c:pt>
                <c:pt idx="175">
                  <c:v>523</c:v>
                </c:pt>
                <c:pt idx="176">
                  <c:v>524</c:v>
                </c:pt>
                <c:pt idx="177">
                  <c:v>525</c:v>
                </c:pt>
                <c:pt idx="178">
                  <c:v>526</c:v>
                </c:pt>
                <c:pt idx="179">
                  <c:v>527</c:v>
                </c:pt>
                <c:pt idx="180">
                  <c:v>528</c:v>
                </c:pt>
                <c:pt idx="181">
                  <c:v>529</c:v>
                </c:pt>
                <c:pt idx="182">
                  <c:v>530</c:v>
                </c:pt>
                <c:pt idx="183">
                  <c:v>531</c:v>
                </c:pt>
                <c:pt idx="184">
                  <c:v>532</c:v>
                </c:pt>
                <c:pt idx="185">
                  <c:v>533</c:v>
                </c:pt>
                <c:pt idx="186">
                  <c:v>534</c:v>
                </c:pt>
                <c:pt idx="187">
                  <c:v>535</c:v>
                </c:pt>
                <c:pt idx="188">
                  <c:v>536</c:v>
                </c:pt>
                <c:pt idx="189">
                  <c:v>537</c:v>
                </c:pt>
                <c:pt idx="190">
                  <c:v>538</c:v>
                </c:pt>
                <c:pt idx="191">
                  <c:v>539</c:v>
                </c:pt>
                <c:pt idx="192">
                  <c:v>540</c:v>
                </c:pt>
                <c:pt idx="193">
                  <c:v>541</c:v>
                </c:pt>
                <c:pt idx="194">
                  <c:v>542</c:v>
                </c:pt>
                <c:pt idx="195">
                  <c:v>543</c:v>
                </c:pt>
                <c:pt idx="196">
                  <c:v>544</c:v>
                </c:pt>
                <c:pt idx="197">
                  <c:v>545</c:v>
                </c:pt>
                <c:pt idx="198">
                  <c:v>546</c:v>
                </c:pt>
                <c:pt idx="199">
                  <c:v>547</c:v>
                </c:pt>
                <c:pt idx="200">
                  <c:v>548</c:v>
                </c:pt>
                <c:pt idx="201">
                  <c:v>549</c:v>
                </c:pt>
                <c:pt idx="202">
                  <c:v>550</c:v>
                </c:pt>
                <c:pt idx="203">
                  <c:v>551</c:v>
                </c:pt>
                <c:pt idx="204">
                  <c:v>552</c:v>
                </c:pt>
                <c:pt idx="205">
                  <c:v>553</c:v>
                </c:pt>
                <c:pt idx="206">
                  <c:v>554</c:v>
                </c:pt>
                <c:pt idx="207">
                  <c:v>555</c:v>
                </c:pt>
                <c:pt idx="208">
                  <c:v>556</c:v>
                </c:pt>
                <c:pt idx="209">
                  <c:v>557</c:v>
                </c:pt>
                <c:pt idx="210">
                  <c:v>558</c:v>
                </c:pt>
                <c:pt idx="211">
                  <c:v>559</c:v>
                </c:pt>
                <c:pt idx="212">
                  <c:v>560</c:v>
                </c:pt>
                <c:pt idx="213">
                  <c:v>561</c:v>
                </c:pt>
                <c:pt idx="214">
                  <c:v>562</c:v>
                </c:pt>
                <c:pt idx="215">
                  <c:v>563</c:v>
                </c:pt>
                <c:pt idx="216">
                  <c:v>564</c:v>
                </c:pt>
                <c:pt idx="217">
                  <c:v>565</c:v>
                </c:pt>
                <c:pt idx="218">
                  <c:v>566</c:v>
                </c:pt>
                <c:pt idx="219">
                  <c:v>567</c:v>
                </c:pt>
                <c:pt idx="220">
                  <c:v>568</c:v>
                </c:pt>
                <c:pt idx="221">
                  <c:v>569</c:v>
                </c:pt>
                <c:pt idx="222">
                  <c:v>570</c:v>
                </c:pt>
                <c:pt idx="223">
                  <c:v>571</c:v>
                </c:pt>
                <c:pt idx="224">
                  <c:v>572</c:v>
                </c:pt>
                <c:pt idx="225">
                  <c:v>573</c:v>
                </c:pt>
                <c:pt idx="226">
                  <c:v>574</c:v>
                </c:pt>
                <c:pt idx="227">
                  <c:v>575</c:v>
                </c:pt>
                <c:pt idx="228">
                  <c:v>576</c:v>
                </c:pt>
                <c:pt idx="229">
                  <c:v>577</c:v>
                </c:pt>
                <c:pt idx="230">
                  <c:v>578</c:v>
                </c:pt>
                <c:pt idx="231">
                  <c:v>579</c:v>
                </c:pt>
                <c:pt idx="232">
                  <c:v>580</c:v>
                </c:pt>
                <c:pt idx="233">
                  <c:v>581</c:v>
                </c:pt>
                <c:pt idx="234">
                  <c:v>582</c:v>
                </c:pt>
                <c:pt idx="235">
                  <c:v>583</c:v>
                </c:pt>
                <c:pt idx="236">
                  <c:v>584</c:v>
                </c:pt>
                <c:pt idx="237">
                  <c:v>585</c:v>
                </c:pt>
                <c:pt idx="238">
                  <c:v>586</c:v>
                </c:pt>
                <c:pt idx="239">
                  <c:v>587</c:v>
                </c:pt>
                <c:pt idx="240">
                  <c:v>588</c:v>
                </c:pt>
                <c:pt idx="241">
                  <c:v>589</c:v>
                </c:pt>
                <c:pt idx="242">
                  <c:v>590</c:v>
                </c:pt>
                <c:pt idx="243">
                  <c:v>591</c:v>
                </c:pt>
                <c:pt idx="244">
                  <c:v>592</c:v>
                </c:pt>
                <c:pt idx="245">
                  <c:v>593</c:v>
                </c:pt>
                <c:pt idx="246">
                  <c:v>594</c:v>
                </c:pt>
                <c:pt idx="247">
                  <c:v>595</c:v>
                </c:pt>
                <c:pt idx="248">
                  <c:v>596</c:v>
                </c:pt>
                <c:pt idx="249">
                  <c:v>597</c:v>
                </c:pt>
                <c:pt idx="250">
                  <c:v>598</c:v>
                </c:pt>
                <c:pt idx="251">
                  <c:v>599</c:v>
                </c:pt>
                <c:pt idx="252">
                  <c:v>600</c:v>
                </c:pt>
              </c:numCache>
            </c:numRef>
          </c:xVal>
          <c:yVal>
            <c:numRef>
              <c:f>'s1 data'!$L$5:$L$257</c:f>
              <c:numCache>
                <c:formatCode>General</c:formatCode>
                <c:ptCount val="253"/>
                <c:pt idx="0">
                  <c:v>260.01799999999969</c:v>
                </c:pt>
                <c:pt idx="1">
                  <c:v>180.00900000000001</c:v>
                </c:pt>
                <c:pt idx="2">
                  <c:v>230.01399999999998</c:v>
                </c:pt>
                <c:pt idx="3">
                  <c:v>260.01799999999969</c:v>
                </c:pt>
                <c:pt idx="4">
                  <c:v>240.01499999999999</c:v>
                </c:pt>
                <c:pt idx="5">
                  <c:v>400.04199999999969</c:v>
                </c:pt>
                <c:pt idx="6">
                  <c:v>210.012</c:v>
                </c:pt>
                <c:pt idx="7">
                  <c:v>240.01499999999999</c:v>
                </c:pt>
                <c:pt idx="8">
                  <c:v>300.024</c:v>
                </c:pt>
                <c:pt idx="9">
                  <c:v>200.011</c:v>
                </c:pt>
                <c:pt idx="10">
                  <c:v>240.01499999999999</c:v>
                </c:pt>
                <c:pt idx="11">
                  <c:v>400.04199999999969</c:v>
                </c:pt>
                <c:pt idx="12">
                  <c:v>470.05900000000008</c:v>
                </c:pt>
                <c:pt idx="13">
                  <c:v>510.06900000000002</c:v>
                </c:pt>
                <c:pt idx="14">
                  <c:v>670.11900000000003</c:v>
                </c:pt>
                <c:pt idx="15">
                  <c:v>830.18299999999999</c:v>
                </c:pt>
                <c:pt idx="16">
                  <c:v>1160.3599999999999</c:v>
                </c:pt>
                <c:pt idx="17">
                  <c:v>1080.31</c:v>
                </c:pt>
                <c:pt idx="18">
                  <c:v>1220.3899999999999</c:v>
                </c:pt>
                <c:pt idx="19">
                  <c:v>1690.76</c:v>
                </c:pt>
                <c:pt idx="20">
                  <c:v>2802.08</c:v>
                </c:pt>
                <c:pt idx="21">
                  <c:v>5768.8</c:v>
                </c:pt>
                <c:pt idx="22">
                  <c:v>11122.6</c:v>
                </c:pt>
                <c:pt idx="23">
                  <c:v>14031.9</c:v>
                </c:pt>
                <c:pt idx="24">
                  <c:v>13749.8</c:v>
                </c:pt>
                <c:pt idx="25">
                  <c:v>9905.9</c:v>
                </c:pt>
                <c:pt idx="26">
                  <c:v>7585.2</c:v>
                </c:pt>
                <c:pt idx="27">
                  <c:v>6571.41</c:v>
                </c:pt>
                <c:pt idx="28">
                  <c:v>7113.37</c:v>
                </c:pt>
                <c:pt idx="29">
                  <c:v>7765.9299999999994</c:v>
                </c:pt>
                <c:pt idx="30">
                  <c:v>7625.3600000000024</c:v>
                </c:pt>
                <c:pt idx="31">
                  <c:v>7314.14</c:v>
                </c:pt>
                <c:pt idx="32">
                  <c:v>7394.45</c:v>
                </c:pt>
                <c:pt idx="33">
                  <c:v>8187.71</c:v>
                </c:pt>
                <c:pt idx="34">
                  <c:v>8941.11</c:v>
                </c:pt>
                <c:pt idx="35">
                  <c:v>8318.2800000000007</c:v>
                </c:pt>
                <c:pt idx="36">
                  <c:v>6952.78</c:v>
                </c:pt>
                <c:pt idx="37">
                  <c:v>7133.45</c:v>
                </c:pt>
                <c:pt idx="38">
                  <c:v>7364.33</c:v>
                </c:pt>
                <c:pt idx="39">
                  <c:v>8197.75</c:v>
                </c:pt>
                <c:pt idx="40">
                  <c:v>7946.68</c:v>
                </c:pt>
                <c:pt idx="41">
                  <c:v>9111.92</c:v>
                </c:pt>
                <c:pt idx="42">
                  <c:v>10096.9</c:v>
                </c:pt>
                <c:pt idx="43">
                  <c:v>11605.5</c:v>
                </c:pt>
                <c:pt idx="44">
                  <c:v>11857.1</c:v>
                </c:pt>
                <c:pt idx="45">
                  <c:v>10589.6</c:v>
                </c:pt>
                <c:pt idx="46">
                  <c:v>8840.6400000000049</c:v>
                </c:pt>
                <c:pt idx="47">
                  <c:v>8509.1200000000008</c:v>
                </c:pt>
                <c:pt idx="48">
                  <c:v>7996.89</c:v>
                </c:pt>
                <c:pt idx="49">
                  <c:v>6742.01</c:v>
                </c:pt>
                <c:pt idx="50">
                  <c:v>6621.59</c:v>
                </c:pt>
                <c:pt idx="51">
                  <c:v>5959.39</c:v>
                </c:pt>
                <c:pt idx="52">
                  <c:v>6330.59</c:v>
                </c:pt>
                <c:pt idx="53">
                  <c:v>4926.42</c:v>
                </c:pt>
                <c:pt idx="54">
                  <c:v>4986.58</c:v>
                </c:pt>
                <c:pt idx="55">
                  <c:v>4956.5</c:v>
                </c:pt>
                <c:pt idx="56">
                  <c:v>4896.34</c:v>
                </c:pt>
                <c:pt idx="57">
                  <c:v>4595.59</c:v>
                </c:pt>
                <c:pt idx="58">
                  <c:v>4505.37</c:v>
                </c:pt>
                <c:pt idx="59">
                  <c:v>4234.74</c:v>
                </c:pt>
                <c:pt idx="60">
                  <c:v>4124.5</c:v>
                </c:pt>
                <c:pt idx="61">
                  <c:v>4605.6100000000024</c:v>
                </c:pt>
                <c:pt idx="62">
                  <c:v>4134.5200000000004</c:v>
                </c:pt>
                <c:pt idx="63">
                  <c:v>4244.7699999999995</c:v>
                </c:pt>
                <c:pt idx="64">
                  <c:v>4014.2599999999998</c:v>
                </c:pt>
                <c:pt idx="65">
                  <c:v>4074.3900000000012</c:v>
                </c:pt>
                <c:pt idx="66">
                  <c:v>4214.7</c:v>
                </c:pt>
                <c:pt idx="67">
                  <c:v>3924.07</c:v>
                </c:pt>
                <c:pt idx="68">
                  <c:v>3944.12</c:v>
                </c:pt>
                <c:pt idx="69">
                  <c:v>3533.3</c:v>
                </c:pt>
                <c:pt idx="70">
                  <c:v>3463.17</c:v>
                </c:pt>
                <c:pt idx="71">
                  <c:v>3142.61</c:v>
                </c:pt>
                <c:pt idx="72">
                  <c:v>2962.32</c:v>
                </c:pt>
                <c:pt idx="73">
                  <c:v>2161.2399999999998</c:v>
                </c:pt>
                <c:pt idx="74">
                  <c:v>2201.2799999999997</c:v>
                </c:pt>
                <c:pt idx="75">
                  <c:v>2231.3200000000002</c:v>
                </c:pt>
                <c:pt idx="76">
                  <c:v>2131.1999999999998</c:v>
                </c:pt>
                <c:pt idx="77">
                  <c:v>1650.72</c:v>
                </c:pt>
                <c:pt idx="78">
                  <c:v>1840.9</c:v>
                </c:pt>
                <c:pt idx="79">
                  <c:v>1520.61</c:v>
                </c:pt>
                <c:pt idx="80">
                  <c:v>1710.78</c:v>
                </c:pt>
                <c:pt idx="81">
                  <c:v>1510.6</c:v>
                </c:pt>
                <c:pt idx="82">
                  <c:v>1460.56</c:v>
                </c:pt>
                <c:pt idx="83">
                  <c:v>1420.53</c:v>
                </c:pt>
                <c:pt idx="84">
                  <c:v>1280.43</c:v>
                </c:pt>
                <c:pt idx="85">
                  <c:v>1320.46</c:v>
                </c:pt>
                <c:pt idx="86">
                  <c:v>1090.31</c:v>
                </c:pt>
                <c:pt idx="87">
                  <c:v>1180.3699999999999</c:v>
                </c:pt>
                <c:pt idx="88">
                  <c:v>1520.61</c:v>
                </c:pt>
                <c:pt idx="89">
                  <c:v>1280.43</c:v>
                </c:pt>
                <c:pt idx="90">
                  <c:v>1310.45</c:v>
                </c:pt>
                <c:pt idx="91">
                  <c:v>1090.31</c:v>
                </c:pt>
                <c:pt idx="92">
                  <c:v>930.22900000000004</c:v>
                </c:pt>
                <c:pt idx="93">
                  <c:v>1340.48</c:v>
                </c:pt>
                <c:pt idx="94">
                  <c:v>1020.2800000000005</c:v>
                </c:pt>
                <c:pt idx="95">
                  <c:v>1150.3499999999999</c:v>
                </c:pt>
                <c:pt idx="96">
                  <c:v>1040.29</c:v>
                </c:pt>
                <c:pt idx="97">
                  <c:v>820.17800000000238</c:v>
                </c:pt>
                <c:pt idx="98">
                  <c:v>940.23400000000004</c:v>
                </c:pt>
                <c:pt idx="99">
                  <c:v>800.17000000000053</c:v>
                </c:pt>
                <c:pt idx="100">
                  <c:v>730.14099999999996</c:v>
                </c:pt>
                <c:pt idx="101">
                  <c:v>570.08600000000001</c:v>
                </c:pt>
                <c:pt idx="102">
                  <c:v>780.16099999999949</c:v>
                </c:pt>
                <c:pt idx="103">
                  <c:v>670.11900000000003</c:v>
                </c:pt>
                <c:pt idx="104">
                  <c:v>760.15300000000002</c:v>
                </c:pt>
                <c:pt idx="105">
                  <c:v>570.08600000000001</c:v>
                </c:pt>
                <c:pt idx="106">
                  <c:v>640.10900000000004</c:v>
                </c:pt>
                <c:pt idx="107">
                  <c:v>680.12300000000005</c:v>
                </c:pt>
                <c:pt idx="108">
                  <c:v>830.18299999999999</c:v>
                </c:pt>
                <c:pt idx="109">
                  <c:v>650.11199999999997</c:v>
                </c:pt>
                <c:pt idx="110">
                  <c:v>690.12599999999998</c:v>
                </c:pt>
                <c:pt idx="111">
                  <c:v>580.08900000000051</c:v>
                </c:pt>
                <c:pt idx="112">
                  <c:v>630.10500000000002</c:v>
                </c:pt>
                <c:pt idx="113">
                  <c:v>650.11199999999997</c:v>
                </c:pt>
                <c:pt idx="114">
                  <c:v>560.08299999999997</c:v>
                </c:pt>
                <c:pt idx="115">
                  <c:v>480.06099999999969</c:v>
                </c:pt>
                <c:pt idx="116">
                  <c:v>560.08299999999997</c:v>
                </c:pt>
                <c:pt idx="117">
                  <c:v>640.10900000000004</c:v>
                </c:pt>
                <c:pt idx="118">
                  <c:v>620.10199999999998</c:v>
                </c:pt>
                <c:pt idx="119">
                  <c:v>480.06099999999969</c:v>
                </c:pt>
                <c:pt idx="120">
                  <c:v>690.12599999999998</c:v>
                </c:pt>
                <c:pt idx="121">
                  <c:v>590.09199999999998</c:v>
                </c:pt>
                <c:pt idx="122">
                  <c:v>600.09500000000003</c:v>
                </c:pt>
                <c:pt idx="123">
                  <c:v>430.04899999999969</c:v>
                </c:pt>
                <c:pt idx="124">
                  <c:v>590.09199999999998</c:v>
                </c:pt>
                <c:pt idx="125">
                  <c:v>520.072</c:v>
                </c:pt>
                <c:pt idx="126">
                  <c:v>670.11900000000003</c:v>
                </c:pt>
                <c:pt idx="127">
                  <c:v>520.072</c:v>
                </c:pt>
                <c:pt idx="128">
                  <c:v>520.072</c:v>
                </c:pt>
                <c:pt idx="129">
                  <c:v>580.08900000000051</c:v>
                </c:pt>
                <c:pt idx="130">
                  <c:v>570.08600000000001</c:v>
                </c:pt>
                <c:pt idx="131">
                  <c:v>480.06099999999969</c:v>
                </c:pt>
                <c:pt idx="132">
                  <c:v>540.077</c:v>
                </c:pt>
                <c:pt idx="133">
                  <c:v>420.04700000000008</c:v>
                </c:pt>
                <c:pt idx="134">
                  <c:v>440.05099999999999</c:v>
                </c:pt>
                <c:pt idx="135">
                  <c:v>480.06099999999969</c:v>
                </c:pt>
                <c:pt idx="136">
                  <c:v>470.05900000000008</c:v>
                </c:pt>
                <c:pt idx="137">
                  <c:v>440.05099999999999</c:v>
                </c:pt>
                <c:pt idx="138">
                  <c:v>350.0319999999985</c:v>
                </c:pt>
                <c:pt idx="139">
                  <c:v>370.03599999999881</c:v>
                </c:pt>
                <c:pt idx="140">
                  <c:v>460.05599999999993</c:v>
                </c:pt>
                <c:pt idx="141">
                  <c:v>280.02099999999899</c:v>
                </c:pt>
                <c:pt idx="142">
                  <c:v>360.03399999999863</c:v>
                </c:pt>
                <c:pt idx="143">
                  <c:v>390.04</c:v>
                </c:pt>
                <c:pt idx="144">
                  <c:v>260.01799999999969</c:v>
                </c:pt>
                <c:pt idx="145">
                  <c:v>450.05399999999969</c:v>
                </c:pt>
                <c:pt idx="146">
                  <c:v>430.04899999999969</c:v>
                </c:pt>
                <c:pt idx="147">
                  <c:v>440.05099999999999</c:v>
                </c:pt>
                <c:pt idx="148">
                  <c:v>450.05399999999969</c:v>
                </c:pt>
                <c:pt idx="149">
                  <c:v>380.03799999999899</c:v>
                </c:pt>
                <c:pt idx="150">
                  <c:v>290.02199999999863</c:v>
                </c:pt>
                <c:pt idx="151">
                  <c:v>310.02499999999969</c:v>
                </c:pt>
                <c:pt idx="152">
                  <c:v>360.03399999999863</c:v>
                </c:pt>
                <c:pt idx="153">
                  <c:v>270.01900000000001</c:v>
                </c:pt>
                <c:pt idx="154">
                  <c:v>370.03599999999881</c:v>
                </c:pt>
                <c:pt idx="155">
                  <c:v>350.0319999999985</c:v>
                </c:pt>
                <c:pt idx="156">
                  <c:v>190.01</c:v>
                </c:pt>
                <c:pt idx="157">
                  <c:v>260.01799999999969</c:v>
                </c:pt>
                <c:pt idx="158">
                  <c:v>380.03799999999899</c:v>
                </c:pt>
                <c:pt idx="159">
                  <c:v>210.012</c:v>
                </c:pt>
                <c:pt idx="160">
                  <c:v>270.01900000000001</c:v>
                </c:pt>
                <c:pt idx="161">
                  <c:v>180.00900000000001</c:v>
                </c:pt>
                <c:pt idx="162">
                  <c:v>230.01399999999998</c:v>
                </c:pt>
                <c:pt idx="163">
                  <c:v>250.017</c:v>
                </c:pt>
                <c:pt idx="164">
                  <c:v>140.005</c:v>
                </c:pt>
                <c:pt idx="165">
                  <c:v>250.017</c:v>
                </c:pt>
                <c:pt idx="166">
                  <c:v>290.02199999999863</c:v>
                </c:pt>
                <c:pt idx="167">
                  <c:v>270.01900000000001</c:v>
                </c:pt>
                <c:pt idx="168">
                  <c:v>230.01399999999998</c:v>
                </c:pt>
                <c:pt idx="169">
                  <c:v>170.00800000000001</c:v>
                </c:pt>
                <c:pt idx="170">
                  <c:v>160.00700000000001</c:v>
                </c:pt>
                <c:pt idx="171">
                  <c:v>150.006</c:v>
                </c:pt>
                <c:pt idx="172">
                  <c:v>220.01299999999998</c:v>
                </c:pt>
                <c:pt idx="173">
                  <c:v>210.012</c:v>
                </c:pt>
                <c:pt idx="174">
                  <c:v>150.006</c:v>
                </c:pt>
                <c:pt idx="175">
                  <c:v>180.00900000000001</c:v>
                </c:pt>
                <c:pt idx="176">
                  <c:v>190.01</c:v>
                </c:pt>
                <c:pt idx="177">
                  <c:v>160.00700000000001</c:v>
                </c:pt>
                <c:pt idx="178">
                  <c:v>60.000900000000001</c:v>
                </c:pt>
                <c:pt idx="179">
                  <c:v>190.01</c:v>
                </c:pt>
                <c:pt idx="180">
                  <c:v>150.006</c:v>
                </c:pt>
                <c:pt idx="181">
                  <c:v>60.000900000000001</c:v>
                </c:pt>
                <c:pt idx="182">
                  <c:v>110.003</c:v>
                </c:pt>
                <c:pt idx="183">
                  <c:v>130.00399999999999</c:v>
                </c:pt>
                <c:pt idx="184">
                  <c:v>170.00800000000001</c:v>
                </c:pt>
                <c:pt idx="185">
                  <c:v>140.005</c:v>
                </c:pt>
                <c:pt idx="186">
                  <c:v>130.00399999999999</c:v>
                </c:pt>
                <c:pt idx="187">
                  <c:v>70.001300000000001</c:v>
                </c:pt>
                <c:pt idx="188">
                  <c:v>150.006</c:v>
                </c:pt>
                <c:pt idx="189">
                  <c:v>140.005</c:v>
                </c:pt>
                <c:pt idx="190">
                  <c:v>140.005</c:v>
                </c:pt>
                <c:pt idx="191">
                  <c:v>90.002099999999999</c:v>
                </c:pt>
                <c:pt idx="192">
                  <c:v>70.001300000000001</c:v>
                </c:pt>
                <c:pt idx="193">
                  <c:v>90.002099999999999</c:v>
                </c:pt>
                <c:pt idx="194">
                  <c:v>90.002099999999999</c:v>
                </c:pt>
                <c:pt idx="195">
                  <c:v>120.004</c:v>
                </c:pt>
                <c:pt idx="196">
                  <c:v>100.003</c:v>
                </c:pt>
                <c:pt idx="197">
                  <c:v>40.000400000000006</c:v>
                </c:pt>
                <c:pt idx="198">
                  <c:v>130.00399999999999</c:v>
                </c:pt>
                <c:pt idx="199">
                  <c:v>110.003</c:v>
                </c:pt>
                <c:pt idx="200">
                  <c:v>70.001300000000001</c:v>
                </c:pt>
                <c:pt idx="201">
                  <c:v>80.0017</c:v>
                </c:pt>
                <c:pt idx="202">
                  <c:v>30.0002</c:v>
                </c:pt>
                <c:pt idx="203">
                  <c:v>60.000900000000001</c:v>
                </c:pt>
                <c:pt idx="204">
                  <c:v>60.000900000000001</c:v>
                </c:pt>
                <c:pt idx="205">
                  <c:v>40.000400000000006</c:v>
                </c:pt>
                <c:pt idx="206">
                  <c:v>60.000900000000001</c:v>
                </c:pt>
                <c:pt idx="207">
                  <c:v>70.001300000000001</c:v>
                </c:pt>
                <c:pt idx="208">
                  <c:v>60.000900000000001</c:v>
                </c:pt>
                <c:pt idx="209">
                  <c:v>70.001300000000001</c:v>
                </c:pt>
                <c:pt idx="210">
                  <c:v>40.000400000000006</c:v>
                </c:pt>
                <c:pt idx="211">
                  <c:v>40.000400000000006</c:v>
                </c:pt>
                <c:pt idx="212">
                  <c:v>90.002099999999999</c:v>
                </c:pt>
                <c:pt idx="213">
                  <c:v>80.0017</c:v>
                </c:pt>
                <c:pt idx="214">
                  <c:v>50.000700000000002</c:v>
                </c:pt>
                <c:pt idx="215">
                  <c:v>20.0001</c:v>
                </c:pt>
                <c:pt idx="216">
                  <c:v>30.0002</c:v>
                </c:pt>
                <c:pt idx="217">
                  <c:v>60.000900000000001</c:v>
                </c:pt>
                <c:pt idx="218">
                  <c:v>40.000400000000006</c:v>
                </c:pt>
                <c:pt idx="219">
                  <c:v>40.000400000000006</c:v>
                </c:pt>
                <c:pt idx="220">
                  <c:v>70.001300000000001</c:v>
                </c:pt>
                <c:pt idx="221">
                  <c:v>70.001300000000001</c:v>
                </c:pt>
                <c:pt idx="222">
                  <c:v>30.0002</c:v>
                </c:pt>
                <c:pt idx="223">
                  <c:v>10</c:v>
                </c:pt>
                <c:pt idx="224">
                  <c:v>40.000400000000006</c:v>
                </c:pt>
                <c:pt idx="225">
                  <c:v>50.000700000000002</c:v>
                </c:pt>
                <c:pt idx="226">
                  <c:v>20.0001</c:v>
                </c:pt>
                <c:pt idx="227">
                  <c:v>70.001300000000001</c:v>
                </c:pt>
                <c:pt idx="228">
                  <c:v>50.000700000000002</c:v>
                </c:pt>
                <c:pt idx="229">
                  <c:v>70.001300000000001</c:v>
                </c:pt>
                <c:pt idx="230">
                  <c:v>30.0002</c:v>
                </c:pt>
                <c:pt idx="231">
                  <c:v>40.000400000000006</c:v>
                </c:pt>
                <c:pt idx="232">
                  <c:v>70.001300000000001</c:v>
                </c:pt>
                <c:pt idx="233">
                  <c:v>10</c:v>
                </c:pt>
                <c:pt idx="234">
                  <c:v>10</c:v>
                </c:pt>
                <c:pt idx="235">
                  <c:v>10</c:v>
                </c:pt>
                <c:pt idx="236">
                  <c:v>50.000700000000002</c:v>
                </c:pt>
                <c:pt idx="237">
                  <c:v>30.0002</c:v>
                </c:pt>
                <c:pt idx="238">
                  <c:v>40.000400000000006</c:v>
                </c:pt>
                <c:pt idx="239">
                  <c:v>50.000700000000002</c:v>
                </c:pt>
                <c:pt idx="240">
                  <c:v>50.000700000000002</c:v>
                </c:pt>
                <c:pt idx="241">
                  <c:v>40.000400000000006</c:v>
                </c:pt>
                <c:pt idx="242">
                  <c:v>50.000700000000002</c:v>
                </c:pt>
                <c:pt idx="243">
                  <c:v>10</c:v>
                </c:pt>
                <c:pt idx="244">
                  <c:v>30.0002</c:v>
                </c:pt>
                <c:pt idx="245">
                  <c:v>40.000400000000006</c:v>
                </c:pt>
                <c:pt idx="246">
                  <c:v>50.000700000000002</c:v>
                </c:pt>
                <c:pt idx="247">
                  <c:v>30.0002</c:v>
                </c:pt>
                <c:pt idx="248">
                  <c:v>0</c:v>
                </c:pt>
                <c:pt idx="249">
                  <c:v>10</c:v>
                </c:pt>
                <c:pt idx="250">
                  <c:v>40.000400000000006</c:v>
                </c:pt>
                <c:pt idx="251">
                  <c:v>30.0002</c:v>
                </c:pt>
                <c:pt idx="252">
                  <c:v>20.0001</c:v>
                </c:pt>
              </c:numCache>
            </c:numRef>
          </c:yVal>
          <c:smooth val="1"/>
          <c:extLst>
            <c:ext xmlns:c16="http://schemas.microsoft.com/office/drawing/2014/chart" uri="{C3380CC4-5D6E-409C-BE32-E72D297353CC}">
              <c16:uniqueId val="{00000003-E71B-4AF1-AABC-B119B41A6089}"/>
            </c:ext>
          </c:extLst>
        </c:ser>
        <c:ser>
          <c:idx val="7"/>
          <c:order val="4"/>
          <c:spPr>
            <a:ln>
              <a:solidFill>
                <a:schemeClr val="tx1"/>
              </a:solidFill>
            </a:ln>
          </c:spPr>
          <c:marker>
            <c:symbol val="none"/>
          </c:marker>
          <c:xVal>
            <c:numRef>
              <c:f>'s1 data'!$C$5:$C$257</c:f>
              <c:numCache>
                <c:formatCode>General</c:formatCode>
                <c:ptCount val="253"/>
                <c:pt idx="0">
                  <c:v>348</c:v>
                </c:pt>
                <c:pt idx="1">
                  <c:v>349</c:v>
                </c:pt>
                <c:pt idx="2">
                  <c:v>350</c:v>
                </c:pt>
                <c:pt idx="3">
                  <c:v>351</c:v>
                </c:pt>
                <c:pt idx="4">
                  <c:v>352</c:v>
                </c:pt>
                <c:pt idx="5">
                  <c:v>353</c:v>
                </c:pt>
                <c:pt idx="6">
                  <c:v>354</c:v>
                </c:pt>
                <c:pt idx="7">
                  <c:v>355</c:v>
                </c:pt>
                <c:pt idx="8">
                  <c:v>356</c:v>
                </c:pt>
                <c:pt idx="9">
                  <c:v>357</c:v>
                </c:pt>
                <c:pt idx="10">
                  <c:v>358</c:v>
                </c:pt>
                <c:pt idx="11">
                  <c:v>359</c:v>
                </c:pt>
                <c:pt idx="12">
                  <c:v>360</c:v>
                </c:pt>
                <c:pt idx="13">
                  <c:v>361</c:v>
                </c:pt>
                <c:pt idx="14">
                  <c:v>362</c:v>
                </c:pt>
                <c:pt idx="15">
                  <c:v>363</c:v>
                </c:pt>
                <c:pt idx="16">
                  <c:v>364</c:v>
                </c:pt>
                <c:pt idx="17">
                  <c:v>365</c:v>
                </c:pt>
                <c:pt idx="18">
                  <c:v>366</c:v>
                </c:pt>
                <c:pt idx="19">
                  <c:v>367</c:v>
                </c:pt>
                <c:pt idx="20">
                  <c:v>368</c:v>
                </c:pt>
                <c:pt idx="21">
                  <c:v>369</c:v>
                </c:pt>
                <c:pt idx="22">
                  <c:v>370</c:v>
                </c:pt>
                <c:pt idx="23">
                  <c:v>371</c:v>
                </c:pt>
                <c:pt idx="24">
                  <c:v>372</c:v>
                </c:pt>
                <c:pt idx="25">
                  <c:v>373</c:v>
                </c:pt>
                <c:pt idx="26">
                  <c:v>374</c:v>
                </c:pt>
                <c:pt idx="27">
                  <c:v>375</c:v>
                </c:pt>
                <c:pt idx="28">
                  <c:v>376</c:v>
                </c:pt>
                <c:pt idx="29">
                  <c:v>377</c:v>
                </c:pt>
                <c:pt idx="30">
                  <c:v>378</c:v>
                </c:pt>
                <c:pt idx="31">
                  <c:v>379</c:v>
                </c:pt>
                <c:pt idx="32">
                  <c:v>380</c:v>
                </c:pt>
                <c:pt idx="33">
                  <c:v>381</c:v>
                </c:pt>
                <c:pt idx="34">
                  <c:v>382</c:v>
                </c:pt>
                <c:pt idx="35">
                  <c:v>383</c:v>
                </c:pt>
                <c:pt idx="36">
                  <c:v>384</c:v>
                </c:pt>
                <c:pt idx="37">
                  <c:v>385</c:v>
                </c:pt>
                <c:pt idx="38">
                  <c:v>386</c:v>
                </c:pt>
                <c:pt idx="39">
                  <c:v>387</c:v>
                </c:pt>
                <c:pt idx="40">
                  <c:v>388</c:v>
                </c:pt>
                <c:pt idx="41">
                  <c:v>389</c:v>
                </c:pt>
                <c:pt idx="42">
                  <c:v>390</c:v>
                </c:pt>
                <c:pt idx="43">
                  <c:v>391</c:v>
                </c:pt>
                <c:pt idx="44">
                  <c:v>392</c:v>
                </c:pt>
                <c:pt idx="45">
                  <c:v>393</c:v>
                </c:pt>
                <c:pt idx="46">
                  <c:v>394</c:v>
                </c:pt>
                <c:pt idx="47">
                  <c:v>395</c:v>
                </c:pt>
                <c:pt idx="48">
                  <c:v>396</c:v>
                </c:pt>
                <c:pt idx="49">
                  <c:v>397</c:v>
                </c:pt>
                <c:pt idx="50">
                  <c:v>398</c:v>
                </c:pt>
                <c:pt idx="51">
                  <c:v>399</c:v>
                </c:pt>
                <c:pt idx="52">
                  <c:v>400</c:v>
                </c:pt>
                <c:pt idx="53">
                  <c:v>401</c:v>
                </c:pt>
                <c:pt idx="54">
                  <c:v>402</c:v>
                </c:pt>
                <c:pt idx="55">
                  <c:v>403</c:v>
                </c:pt>
                <c:pt idx="56">
                  <c:v>404</c:v>
                </c:pt>
                <c:pt idx="57">
                  <c:v>405</c:v>
                </c:pt>
                <c:pt idx="58">
                  <c:v>406</c:v>
                </c:pt>
                <c:pt idx="59">
                  <c:v>407</c:v>
                </c:pt>
                <c:pt idx="60">
                  <c:v>408</c:v>
                </c:pt>
                <c:pt idx="61">
                  <c:v>409</c:v>
                </c:pt>
                <c:pt idx="62">
                  <c:v>410</c:v>
                </c:pt>
                <c:pt idx="63">
                  <c:v>411</c:v>
                </c:pt>
                <c:pt idx="64">
                  <c:v>412</c:v>
                </c:pt>
                <c:pt idx="65">
                  <c:v>413</c:v>
                </c:pt>
                <c:pt idx="66">
                  <c:v>414</c:v>
                </c:pt>
                <c:pt idx="67">
                  <c:v>415</c:v>
                </c:pt>
                <c:pt idx="68">
                  <c:v>416</c:v>
                </c:pt>
                <c:pt idx="69">
                  <c:v>417</c:v>
                </c:pt>
                <c:pt idx="70">
                  <c:v>418</c:v>
                </c:pt>
                <c:pt idx="71">
                  <c:v>419</c:v>
                </c:pt>
                <c:pt idx="72">
                  <c:v>420</c:v>
                </c:pt>
                <c:pt idx="73">
                  <c:v>421</c:v>
                </c:pt>
                <c:pt idx="74">
                  <c:v>422</c:v>
                </c:pt>
                <c:pt idx="75">
                  <c:v>423</c:v>
                </c:pt>
                <c:pt idx="76">
                  <c:v>424</c:v>
                </c:pt>
                <c:pt idx="77">
                  <c:v>425</c:v>
                </c:pt>
                <c:pt idx="78">
                  <c:v>426</c:v>
                </c:pt>
                <c:pt idx="79">
                  <c:v>427</c:v>
                </c:pt>
                <c:pt idx="80">
                  <c:v>428</c:v>
                </c:pt>
                <c:pt idx="81">
                  <c:v>429</c:v>
                </c:pt>
                <c:pt idx="82">
                  <c:v>430</c:v>
                </c:pt>
                <c:pt idx="83">
                  <c:v>431</c:v>
                </c:pt>
                <c:pt idx="84">
                  <c:v>432</c:v>
                </c:pt>
                <c:pt idx="85">
                  <c:v>433</c:v>
                </c:pt>
                <c:pt idx="86">
                  <c:v>434</c:v>
                </c:pt>
                <c:pt idx="87">
                  <c:v>435</c:v>
                </c:pt>
                <c:pt idx="88">
                  <c:v>436</c:v>
                </c:pt>
                <c:pt idx="89">
                  <c:v>437</c:v>
                </c:pt>
                <c:pt idx="90">
                  <c:v>438</c:v>
                </c:pt>
                <c:pt idx="91">
                  <c:v>439</c:v>
                </c:pt>
                <c:pt idx="92">
                  <c:v>440</c:v>
                </c:pt>
                <c:pt idx="93">
                  <c:v>441</c:v>
                </c:pt>
                <c:pt idx="94">
                  <c:v>442</c:v>
                </c:pt>
                <c:pt idx="95">
                  <c:v>443</c:v>
                </c:pt>
                <c:pt idx="96">
                  <c:v>444</c:v>
                </c:pt>
                <c:pt idx="97">
                  <c:v>445</c:v>
                </c:pt>
                <c:pt idx="98">
                  <c:v>446</c:v>
                </c:pt>
                <c:pt idx="99">
                  <c:v>447</c:v>
                </c:pt>
                <c:pt idx="100">
                  <c:v>448</c:v>
                </c:pt>
                <c:pt idx="101">
                  <c:v>449</c:v>
                </c:pt>
                <c:pt idx="102">
                  <c:v>450</c:v>
                </c:pt>
                <c:pt idx="103">
                  <c:v>451</c:v>
                </c:pt>
                <c:pt idx="104">
                  <c:v>452</c:v>
                </c:pt>
                <c:pt idx="105">
                  <c:v>453</c:v>
                </c:pt>
                <c:pt idx="106">
                  <c:v>454</c:v>
                </c:pt>
                <c:pt idx="107">
                  <c:v>455</c:v>
                </c:pt>
                <c:pt idx="108">
                  <c:v>456</c:v>
                </c:pt>
                <c:pt idx="109">
                  <c:v>457</c:v>
                </c:pt>
                <c:pt idx="110">
                  <c:v>458</c:v>
                </c:pt>
                <c:pt idx="111">
                  <c:v>459</c:v>
                </c:pt>
                <c:pt idx="112">
                  <c:v>460</c:v>
                </c:pt>
                <c:pt idx="113">
                  <c:v>461</c:v>
                </c:pt>
                <c:pt idx="114">
                  <c:v>462</c:v>
                </c:pt>
                <c:pt idx="115">
                  <c:v>463</c:v>
                </c:pt>
                <c:pt idx="116">
                  <c:v>464</c:v>
                </c:pt>
                <c:pt idx="117">
                  <c:v>465</c:v>
                </c:pt>
                <c:pt idx="118">
                  <c:v>466</c:v>
                </c:pt>
                <c:pt idx="119">
                  <c:v>467</c:v>
                </c:pt>
                <c:pt idx="120">
                  <c:v>468</c:v>
                </c:pt>
                <c:pt idx="121">
                  <c:v>469</c:v>
                </c:pt>
                <c:pt idx="122">
                  <c:v>470</c:v>
                </c:pt>
                <c:pt idx="123">
                  <c:v>471</c:v>
                </c:pt>
                <c:pt idx="124">
                  <c:v>472</c:v>
                </c:pt>
                <c:pt idx="125">
                  <c:v>473</c:v>
                </c:pt>
                <c:pt idx="126">
                  <c:v>474</c:v>
                </c:pt>
                <c:pt idx="127">
                  <c:v>475</c:v>
                </c:pt>
                <c:pt idx="128">
                  <c:v>476</c:v>
                </c:pt>
                <c:pt idx="129">
                  <c:v>477</c:v>
                </c:pt>
                <c:pt idx="130">
                  <c:v>478</c:v>
                </c:pt>
                <c:pt idx="131">
                  <c:v>479</c:v>
                </c:pt>
                <c:pt idx="132">
                  <c:v>480</c:v>
                </c:pt>
                <c:pt idx="133">
                  <c:v>481</c:v>
                </c:pt>
                <c:pt idx="134">
                  <c:v>482</c:v>
                </c:pt>
                <c:pt idx="135">
                  <c:v>483</c:v>
                </c:pt>
                <c:pt idx="136">
                  <c:v>484</c:v>
                </c:pt>
                <c:pt idx="137">
                  <c:v>485</c:v>
                </c:pt>
                <c:pt idx="138">
                  <c:v>486</c:v>
                </c:pt>
                <c:pt idx="139">
                  <c:v>487</c:v>
                </c:pt>
                <c:pt idx="140">
                  <c:v>488</c:v>
                </c:pt>
                <c:pt idx="141">
                  <c:v>489</c:v>
                </c:pt>
                <c:pt idx="142">
                  <c:v>490</c:v>
                </c:pt>
                <c:pt idx="143">
                  <c:v>491</c:v>
                </c:pt>
                <c:pt idx="144">
                  <c:v>492</c:v>
                </c:pt>
                <c:pt idx="145">
                  <c:v>493</c:v>
                </c:pt>
                <c:pt idx="146">
                  <c:v>494</c:v>
                </c:pt>
                <c:pt idx="147">
                  <c:v>495</c:v>
                </c:pt>
                <c:pt idx="148">
                  <c:v>496</c:v>
                </c:pt>
                <c:pt idx="149">
                  <c:v>497</c:v>
                </c:pt>
                <c:pt idx="150">
                  <c:v>498</c:v>
                </c:pt>
                <c:pt idx="151">
                  <c:v>499</c:v>
                </c:pt>
                <c:pt idx="152">
                  <c:v>500</c:v>
                </c:pt>
                <c:pt idx="153">
                  <c:v>501</c:v>
                </c:pt>
                <c:pt idx="154">
                  <c:v>502</c:v>
                </c:pt>
                <c:pt idx="155">
                  <c:v>503</c:v>
                </c:pt>
                <c:pt idx="156">
                  <c:v>504</c:v>
                </c:pt>
                <c:pt idx="157">
                  <c:v>505</c:v>
                </c:pt>
                <c:pt idx="158">
                  <c:v>506</c:v>
                </c:pt>
                <c:pt idx="159">
                  <c:v>507</c:v>
                </c:pt>
                <c:pt idx="160">
                  <c:v>508</c:v>
                </c:pt>
                <c:pt idx="161">
                  <c:v>509</c:v>
                </c:pt>
                <c:pt idx="162">
                  <c:v>510</c:v>
                </c:pt>
                <c:pt idx="163">
                  <c:v>511</c:v>
                </c:pt>
                <c:pt idx="164">
                  <c:v>512</c:v>
                </c:pt>
                <c:pt idx="165">
                  <c:v>513</c:v>
                </c:pt>
                <c:pt idx="166">
                  <c:v>514</c:v>
                </c:pt>
                <c:pt idx="167">
                  <c:v>515</c:v>
                </c:pt>
                <c:pt idx="168">
                  <c:v>516</c:v>
                </c:pt>
                <c:pt idx="169">
                  <c:v>517</c:v>
                </c:pt>
                <c:pt idx="170">
                  <c:v>518</c:v>
                </c:pt>
                <c:pt idx="171">
                  <c:v>519</c:v>
                </c:pt>
                <c:pt idx="172">
                  <c:v>520</c:v>
                </c:pt>
                <c:pt idx="173">
                  <c:v>521</c:v>
                </c:pt>
                <c:pt idx="174">
                  <c:v>522</c:v>
                </c:pt>
                <c:pt idx="175">
                  <c:v>523</c:v>
                </c:pt>
                <c:pt idx="176">
                  <c:v>524</c:v>
                </c:pt>
                <c:pt idx="177">
                  <c:v>525</c:v>
                </c:pt>
                <c:pt idx="178">
                  <c:v>526</c:v>
                </c:pt>
                <c:pt idx="179">
                  <c:v>527</c:v>
                </c:pt>
                <c:pt idx="180">
                  <c:v>528</c:v>
                </c:pt>
                <c:pt idx="181">
                  <c:v>529</c:v>
                </c:pt>
                <c:pt idx="182">
                  <c:v>530</c:v>
                </c:pt>
                <c:pt idx="183">
                  <c:v>531</c:v>
                </c:pt>
                <c:pt idx="184">
                  <c:v>532</c:v>
                </c:pt>
                <c:pt idx="185">
                  <c:v>533</c:v>
                </c:pt>
                <c:pt idx="186">
                  <c:v>534</c:v>
                </c:pt>
                <c:pt idx="187">
                  <c:v>535</c:v>
                </c:pt>
                <c:pt idx="188">
                  <c:v>536</c:v>
                </c:pt>
                <c:pt idx="189">
                  <c:v>537</c:v>
                </c:pt>
                <c:pt idx="190">
                  <c:v>538</c:v>
                </c:pt>
                <c:pt idx="191">
                  <c:v>539</c:v>
                </c:pt>
                <c:pt idx="192">
                  <c:v>540</c:v>
                </c:pt>
                <c:pt idx="193">
                  <c:v>541</c:v>
                </c:pt>
                <c:pt idx="194">
                  <c:v>542</c:v>
                </c:pt>
                <c:pt idx="195">
                  <c:v>543</c:v>
                </c:pt>
                <c:pt idx="196">
                  <c:v>544</c:v>
                </c:pt>
                <c:pt idx="197">
                  <c:v>545</c:v>
                </c:pt>
                <c:pt idx="198">
                  <c:v>546</c:v>
                </c:pt>
                <c:pt idx="199">
                  <c:v>547</c:v>
                </c:pt>
                <c:pt idx="200">
                  <c:v>548</c:v>
                </c:pt>
                <c:pt idx="201">
                  <c:v>549</c:v>
                </c:pt>
                <c:pt idx="202">
                  <c:v>550</c:v>
                </c:pt>
                <c:pt idx="203">
                  <c:v>551</c:v>
                </c:pt>
                <c:pt idx="204">
                  <c:v>552</c:v>
                </c:pt>
                <c:pt idx="205">
                  <c:v>553</c:v>
                </c:pt>
                <c:pt idx="206">
                  <c:v>554</c:v>
                </c:pt>
                <c:pt idx="207">
                  <c:v>555</c:v>
                </c:pt>
                <c:pt idx="208">
                  <c:v>556</c:v>
                </c:pt>
                <c:pt idx="209">
                  <c:v>557</c:v>
                </c:pt>
                <c:pt idx="210">
                  <c:v>558</c:v>
                </c:pt>
                <c:pt idx="211">
                  <c:v>559</c:v>
                </c:pt>
                <c:pt idx="212">
                  <c:v>560</c:v>
                </c:pt>
                <c:pt idx="213">
                  <c:v>561</c:v>
                </c:pt>
                <c:pt idx="214">
                  <c:v>562</c:v>
                </c:pt>
                <c:pt idx="215">
                  <c:v>563</c:v>
                </c:pt>
                <c:pt idx="216">
                  <c:v>564</c:v>
                </c:pt>
                <c:pt idx="217">
                  <c:v>565</c:v>
                </c:pt>
                <c:pt idx="218">
                  <c:v>566</c:v>
                </c:pt>
                <c:pt idx="219">
                  <c:v>567</c:v>
                </c:pt>
                <c:pt idx="220">
                  <c:v>568</c:v>
                </c:pt>
                <c:pt idx="221">
                  <c:v>569</c:v>
                </c:pt>
                <c:pt idx="222">
                  <c:v>570</c:v>
                </c:pt>
                <c:pt idx="223">
                  <c:v>571</c:v>
                </c:pt>
                <c:pt idx="224">
                  <c:v>572</c:v>
                </c:pt>
                <c:pt idx="225">
                  <c:v>573</c:v>
                </c:pt>
                <c:pt idx="226">
                  <c:v>574</c:v>
                </c:pt>
                <c:pt idx="227">
                  <c:v>575</c:v>
                </c:pt>
                <c:pt idx="228">
                  <c:v>576</c:v>
                </c:pt>
                <c:pt idx="229">
                  <c:v>577</c:v>
                </c:pt>
                <c:pt idx="230">
                  <c:v>578</c:v>
                </c:pt>
                <c:pt idx="231">
                  <c:v>579</c:v>
                </c:pt>
                <c:pt idx="232">
                  <c:v>580</c:v>
                </c:pt>
                <c:pt idx="233">
                  <c:v>581</c:v>
                </c:pt>
                <c:pt idx="234">
                  <c:v>582</c:v>
                </c:pt>
                <c:pt idx="235">
                  <c:v>583</c:v>
                </c:pt>
                <c:pt idx="236">
                  <c:v>584</c:v>
                </c:pt>
                <c:pt idx="237">
                  <c:v>585</c:v>
                </c:pt>
                <c:pt idx="238">
                  <c:v>586</c:v>
                </c:pt>
                <c:pt idx="239">
                  <c:v>587</c:v>
                </c:pt>
                <c:pt idx="240">
                  <c:v>588</c:v>
                </c:pt>
                <c:pt idx="241">
                  <c:v>589</c:v>
                </c:pt>
                <c:pt idx="242">
                  <c:v>590</c:v>
                </c:pt>
                <c:pt idx="243">
                  <c:v>591</c:v>
                </c:pt>
                <c:pt idx="244">
                  <c:v>592</c:v>
                </c:pt>
                <c:pt idx="245">
                  <c:v>593</c:v>
                </c:pt>
                <c:pt idx="246">
                  <c:v>594</c:v>
                </c:pt>
                <c:pt idx="247">
                  <c:v>595</c:v>
                </c:pt>
                <c:pt idx="248">
                  <c:v>596</c:v>
                </c:pt>
                <c:pt idx="249">
                  <c:v>597</c:v>
                </c:pt>
                <c:pt idx="250">
                  <c:v>598</c:v>
                </c:pt>
                <c:pt idx="251">
                  <c:v>599</c:v>
                </c:pt>
                <c:pt idx="252">
                  <c:v>600</c:v>
                </c:pt>
              </c:numCache>
            </c:numRef>
          </c:xVal>
          <c:yVal>
            <c:numRef>
              <c:f>'s1 data'!$R$5:$R$257</c:f>
              <c:numCache>
                <c:formatCode>General</c:formatCode>
                <c:ptCount val="253"/>
                <c:pt idx="0">
                  <c:v>120.004</c:v>
                </c:pt>
                <c:pt idx="1">
                  <c:v>250.017</c:v>
                </c:pt>
                <c:pt idx="2">
                  <c:v>210.012</c:v>
                </c:pt>
                <c:pt idx="3">
                  <c:v>170.00800000000001</c:v>
                </c:pt>
                <c:pt idx="4">
                  <c:v>100.003</c:v>
                </c:pt>
                <c:pt idx="5">
                  <c:v>190.01</c:v>
                </c:pt>
                <c:pt idx="6">
                  <c:v>100.003</c:v>
                </c:pt>
                <c:pt idx="7">
                  <c:v>170.00800000000001</c:v>
                </c:pt>
                <c:pt idx="8">
                  <c:v>110.003</c:v>
                </c:pt>
                <c:pt idx="9">
                  <c:v>150.006</c:v>
                </c:pt>
                <c:pt idx="10">
                  <c:v>190.01</c:v>
                </c:pt>
                <c:pt idx="11">
                  <c:v>150.006</c:v>
                </c:pt>
                <c:pt idx="12">
                  <c:v>210.012</c:v>
                </c:pt>
                <c:pt idx="13">
                  <c:v>330.029</c:v>
                </c:pt>
                <c:pt idx="14">
                  <c:v>460.05599999999993</c:v>
                </c:pt>
                <c:pt idx="15">
                  <c:v>540.077</c:v>
                </c:pt>
                <c:pt idx="16">
                  <c:v>790.16499999999996</c:v>
                </c:pt>
                <c:pt idx="17">
                  <c:v>510.06900000000002</c:v>
                </c:pt>
                <c:pt idx="18">
                  <c:v>770.15699999999947</c:v>
                </c:pt>
                <c:pt idx="19">
                  <c:v>790.16499999999996</c:v>
                </c:pt>
                <c:pt idx="20">
                  <c:v>1540.6299999999999</c:v>
                </c:pt>
                <c:pt idx="21">
                  <c:v>3523.29</c:v>
                </c:pt>
                <c:pt idx="22">
                  <c:v>6440.9699999999993</c:v>
                </c:pt>
                <c:pt idx="23">
                  <c:v>7946.68</c:v>
                </c:pt>
                <c:pt idx="24">
                  <c:v>7846.26</c:v>
                </c:pt>
                <c:pt idx="25">
                  <c:v>5608.3200000000024</c:v>
                </c:pt>
                <c:pt idx="26">
                  <c:v>5106.9000000000005</c:v>
                </c:pt>
                <c:pt idx="27">
                  <c:v>4234.74</c:v>
                </c:pt>
                <c:pt idx="28">
                  <c:v>4535.4399999999996</c:v>
                </c:pt>
                <c:pt idx="29">
                  <c:v>4715.88</c:v>
                </c:pt>
                <c:pt idx="30">
                  <c:v>4234.74</c:v>
                </c:pt>
                <c:pt idx="31">
                  <c:v>4425.18</c:v>
                </c:pt>
                <c:pt idx="32">
                  <c:v>4495.3500000000004</c:v>
                </c:pt>
                <c:pt idx="33">
                  <c:v>4916.3900000000003</c:v>
                </c:pt>
                <c:pt idx="34">
                  <c:v>5297.42</c:v>
                </c:pt>
                <c:pt idx="35">
                  <c:v>4796.08</c:v>
                </c:pt>
                <c:pt idx="36">
                  <c:v>4314.9299999999994</c:v>
                </c:pt>
                <c:pt idx="37">
                  <c:v>4445.2300000000005</c:v>
                </c:pt>
                <c:pt idx="38">
                  <c:v>4776.03</c:v>
                </c:pt>
                <c:pt idx="39">
                  <c:v>4866.26</c:v>
                </c:pt>
                <c:pt idx="40">
                  <c:v>5467.91</c:v>
                </c:pt>
                <c:pt idx="41">
                  <c:v>5859.08</c:v>
                </c:pt>
                <c:pt idx="42">
                  <c:v>5497.99</c:v>
                </c:pt>
                <c:pt idx="43">
                  <c:v>7002.96</c:v>
                </c:pt>
                <c:pt idx="44">
                  <c:v>6581.45</c:v>
                </c:pt>
                <c:pt idx="45">
                  <c:v>6380.76</c:v>
                </c:pt>
                <c:pt idx="46">
                  <c:v>5658.4699999999993</c:v>
                </c:pt>
                <c:pt idx="47">
                  <c:v>4976.55</c:v>
                </c:pt>
                <c:pt idx="48">
                  <c:v>4355.0200000000004</c:v>
                </c:pt>
                <c:pt idx="49">
                  <c:v>4284.8600000000024</c:v>
                </c:pt>
                <c:pt idx="50">
                  <c:v>3593.42</c:v>
                </c:pt>
                <c:pt idx="51">
                  <c:v>3473.19</c:v>
                </c:pt>
                <c:pt idx="52">
                  <c:v>3543.32</c:v>
                </c:pt>
                <c:pt idx="53">
                  <c:v>3242.7799999999997</c:v>
                </c:pt>
                <c:pt idx="54">
                  <c:v>3142.61</c:v>
                </c:pt>
                <c:pt idx="55">
                  <c:v>2982.3500000000022</c:v>
                </c:pt>
                <c:pt idx="56">
                  <c:v>2822.11</c:v>
                </c:pt>
                <c:pt idx="57">
                  <c:v>2721.96</c:v>
                </c:pt>
                <c:pt idx="58">
                  <c:v>2651.86</c:v>
                </c:pt>
                <c:pt idx="59">
                  <c:v>2501.66</c:v>
                </c:pt>
                <c:pt idx="60">
                  <c:v>2481.63</c:v>
                </c:pt>
                <c:pt idx="61">
                  <c:v>2371.4899999999998</c:v>
                </c:pt>
                <c:pt idx="62">
                  <c:v>2762.02</c:v>
                </c:pt>
                <c:pt idx="63">
                  <c:v>2681.9</c:v>
                </c:pt>
                <c:pt idx="64">
                  <c:v>2421.5500000000002</c:v>
                </c:pt>
                <c:pt idx="65">
                  <c:v>2231.3200000000002</c:v>
                </c:pt>
                <c:pt idx="66">
                  <c:v>2331.44</c:v>
                </c:pt>
                <c:pt idx="67">
                  <c:v>2191.27</c:v>
                </c:pt>
                <c:pt idx="68">
                  <c:v>2351.46</c:v>
                </c:pt>
                <c:pt idx="69">
                  <c:v>1870.93</c:v>
                </c:pt>
                <c:pt idx="70">
                  <c:v>1760.82</c:v>
                </c:pt>
                <c:pt idx="71">
                  <c:v>1600.6799999999998</c:v>
                </c:pt>
                <c:pt idx="72">
                  <c:v>1820.8799999999999</c:v>
                </c:pt>
                <c:pt idx="73">
                  <c:v>1420.53</c:v>
                </c:pt>
                <c:pt idx="74">
                  <c:v>1150.3499999999999</c:v>
                </c:pt>
                <c:pt idx="75">
                  <c:v>1360.49</c:v>
                </c:pt>
                <c:pt idx="76">
                  <c:v>1170.3599999999999</c:v>
                </c:pt>
                <c:pt idx="77">
                  <c:v>1180.3699999999999</c:v>
                </c:pt>
                <c:pt idx="78">
                  <c:v>1060.3</c:v>
                </c:pt>
                <c:pt idx="79">
                  <c:v>900.21500000000003</c:v>
                </c:pt>
                <c:pt idx="80">
                  <c:v>1030.28</c:v>
                </c:pt>
                <c:pt idx="81">
                  <c:v>1160.3599999999999</c:v>
                </c:pt>
                <c:pt idx="82">
                  <c:v>980.255</c:v>
                </c:pt>
                <c:pt idx="83">
                  <c:v>870.20100000000002</c:v>
                </c:pt>
                <c:pt idx="84">
                  <c:v>820.17800000000238</c:v>
                </c:pt>
                <c:pt idx="85">
                  <c:v>960.24400000000003</c:v>
                </c:pt>
                <c:pt idx="86">
                  <c:v>840.18700000000001</c:v>
                </c:pt>
                <c:pt idx="87">
                  <c:v>530.07400000000052</c:v>
                </c:pt>
                <c:pt idx="88">
                  <c:v>750.149</c:v>
                </c:pt>
                <c:pt idx="89">
                  <c:v>700.13</c:v>
                </c:pt>
                <c:pt idx="90">
                  <c:v>790.16499999999996</c:v>
                </c:pt>
                <c:pt idx="91">
                  <c:v>920.22400000000005</c:v>
                </c:pt>
                <c:pt idx="92">
                  <c:v>670.11900000000003</c:v>
                </c:pt>
                <c:pt idx="93">
                  <c:v>970.24900000000002</c:v>
                </c:pt>
                <c:pt idx="94">
                  <c:v>870.20100000000002</c:v>
                </c:pt>
                <c:pt idx="95">
                  <c:v>850.19200000000001</c:v>
                </c:pt>
                <c:pt idx="96">
                  <c:v>660.11500000000001</c:v>
                </c:pt>
                <c:pt idx="97">
                  <c:v>790.16499999999996</c:v>
                </c:pt>
                <c:pt idx="98">
                  <c:v>550.08000000000004</c:v>
                </c:pt>
                <c:pt idx="99">
                  <c:v>620.10199999999998</c:v>
                </c:pt>
                <c:pt idx="100">
                  <c:v>610.09900000000005</c:v>
                </c:pt>
                <c:pt idx="101">
                  <c:v>450.05399999999969</c:v>
                </c:pt>
                <c:pt idx="102">
                  <c:v>550.08000000000004</c:v>
                </c:pt>
                <c:pt idx="103">
                  <c:v>490.06400000000002</c:v>
                </c:pt>
                <c:pt idx="104">
                  <c:v>530.07400000000052</c:v>
                </c:pt>
                <c:pt idx="105">
                  <c:v>450.05399999999969</c:v>
                </c:pt>
                <c:pt idx="106">
                  <c:v>650.11199999999997</c:v>
                </c:pt>
                <c:pt idx="107">
                  <c:v>400.04199999999969</c:v>
                </c:pt>
                <c:pt idx="108">
                  <c:v>490.06400000000002</c:v>
                </c:pt>
                <c:pt idx="109">
                  <c:v>440.05099999999999</c:v>
                </c:pt>
                <c:pt idx="110">
                  <c:v>610.09900000000005</c:v>
                </c:pt>
                <c:pt idx="111">
                  <c:v>600.09500000000003</c:v>
                </c:pt>
                <c:pt idx="112">
                  <c:v>540.077</c:v>
                </c:pt>
                <c:pt idx="113">
                  <c:v>510.06900000000002</c:v>
                </c:pt>
                <c:pt idx="114">
                  <c:v>380.03799999999899</c:v>
                </c:pt>
                <c:pt idx="115">
                  <c:v>520.072</c:v>
                </c:pt>
                <c:pt idx="116">
                  <c:v>430.04899999999969</c:v>
                </c:pt>
                <c:pt idx="117">
                  <c:v>570.08600000000001</c:v>
                </c:pt>
                <c:pt idx="118">
                  <c:v>520.072</c:v>
                </c:pt>
                <c:pt idx="119">
                  <c:v>490.06400000000002</c:v>
                </c:pt>
                <c:pt idx="120">
                  <c:v>430.04899999999969</c:v>
                </c:pt>
                <c:pt idx="121">
                  <c:v>510.06900000000002</c:v>
                </c:pt>
                <c:pt idx="122">
                  <c:v>400.04199999999969</c:v>
                </c:pt>
                <c:pt idx="123">
                  <c:v>560.08299999999997</c:v>
                </c:pt>
                <c:pt idx="124">
                  <c:v>340.03099999999893</c:v>
                </c:pt>
                <c:pt idx="125">
                  <c:v>600.09500000000003</c:v>
                </c:pt>
                <c:pt idx="126">
                  <c:v>430.04899999999969</c:v>
                </c:pt>
                <c:pt idx="127">
                  <c:v>450.05399999999969</c:v>
                </c:pt>
                <c:pt idx="128">
                  <c:v>440.05099999999999</c:v>
                </c:pt>
                <c:pt idx="129">
                  <c:v>480.06099999999969</c:v>
                </c:pt>
                <c:pt idx="130">
                  <c:v>510.06900000000002</c:v>
                </c:pt>
                <c:pt idx="131">
                  <c:v>480.06099999999969</c:v>
                </c:pt>
                <c:pt idx="132">
                  <c:v>370.03599999999881</c:v>
                </c:pt>
                <c:pt idx="133">
                  <c:v>510.06900000000002</c:v>
                </c:pt>
                <c:pt idx="134">
                  <c:v>350.0319999999985</c:v>
                </c:pt>
                <c:pt idx="135">
                  <c:v>350.0319999999985</c:v>
                </c:pt>
                <c:pt idx="136">
                  <c:v>340.03099999999893</c:v>
                </c:pt>
                <c:pt idx="137">
                  <c:v>390.04</c:v>
                </c:pt>
                <c:pt idx="138">
                  <c:v>390.04</c:v>
                </c:pt>
                <c:pt idx="139">
                  <c:v>310.02499999999969</c:v>
                </c:pt>
                <c:pt idx="140">
                  <c:v>370.03599999999881</c:v>
                </c:pt>
                <c:pt idx="141">
                  <c:v>260.01799999999969</c:v>
                </c:pt>
                <c:pt idx="142">
                  <c:v>340.03099999999893</c:v>
                </c:pt>
                <c:pt idx="143">
                  <c:v>340.03099999999893</c:v>
                </c:pt>
                <c:pt idx="144">
                  <c:v>310.02499999999969</c:v>
                </c:pt>
                <c:pt idx="145">
                  <c:v>260.01799999999969</c:v>
                </c:pt>
                <c:pt idx="146">
                  <c:v>370.03599999999881</c:v>
                </c:pt>
                <c:pt idx="147">
                  <c:v>310.02499999999969</c:v>
                </c:pt>
                <c:pt idx="148">
                  <c:v>280.02099999999899</c:v>
                </c:pt>
                <c:pt idx="149">
                  <c:v>300.024</c:v>
                </c:pt>
                <c:pt idx="150">
                  <c:v>230.01399999999998</c:v>
                </c:pt>
                <c:pt idx="151">
                  <c:v>250.017</c:v>
                </c:pt>
                <c:pt idx="152">
                  <c:v>330.029</c:v>
                </c:pt>
                <c:pt idx="153">
                  <c:v>250.017</c:v>
                </c:pt>
                <c:pt idx="154">
                  <c:v>310.02499999999969</c:v>
                </c:pt>
                <c:pt idx="155">
                  <c:v>170.00800000000001</c:v>
                </c:pt>
                <c:pt idx="156">
                  <c:v>300.024</c:v>
                </c:pt>
                <c:pt idx="157">
                  <c:v>420.04700000000008</c:v>
                </c:pt>
                <c:pt idx="158">
                  <c:v>360.03399999999863</c:v>
                </c:pt>
                <c:pt idx="159">
                  <c:v>210.012</c:v>
                </c:pt>
                <c:pt idx="160">
                  <c:v>290.02199999999863</c:v>
                </c:pt>
                <c:pt idx="161">
                  <c:v>300.024</c:v>
                </c:pt>
                <c:pt idx="162">
                  <c:v>250.017</c:v>
                </c:pt>
                <c:pt idx="163">
                  <c:v>140.005</c:v>
                </c:pt>
                <c:pt idx="164">
                  <c:v>280.02099999999899</c:v>
                </c:pt>
                <c:pt idx="165">
                  <c:v>210.012</c:v>
                </c:pt>
                <c:pt idx="166">
                  <c:v>290.02199999999863</c:v>
                </c:pt>
                <c:pt idx="167">
                  <c:v>170.00800000000001</c:v>
                </c:pt>
                <c:pt idx="168">
                  <c:v>170.00800000000001</c:v>
                </c:pt>
                <c:pt idx="169">
                  <c:v>170.00800000000001</c:v>
                </c:pt>
                <c:pt idx="170">
                  <c:v>130.00399999999999</c:v>
                </c:pt>
                <c:pt idx="171">
                  <c:v>180.00900000000001</c:v>
                </c:pt>
                <c:pt idx="172">
                  <c:v>280.02099999999899</c:v>
                </c:pt>
                <c:pt idx="173">
                  <c:v>170.00800000000001</c:v>
                </c:pt>
                <c:pt idx="174">
                  <c:v>220.01299999999998</c:v>
                </c:pt>
                <c:pt idx="175">
                  <c:v>170.00800000000001</c:v>
                </c:pt>
                <c:pt idx="176">
                  <c:v>110.003</c:v>
                </c:pt>
                <c:pt idx="177">
                  <c:v>160.00700000000001</c:v>
                </c:pt>
                <c:pt idx="178">
                  <c:v>200.011</c:v>
                </c:pt>
                <c:pt idx="179">
                  <c:v>140.005</c:v>
                </c:pt>
                <c:pt idx="180">
                  <c:v>80.0017</c:v>
                </c:pt>
                <c:pt idx="181">
                  <c:v>90.002099999999999</c:v>
                </c:pt>
                <c:pt idx="182">
                  <c:v>160.00700000000001</c:v>
                </c:pt>
                <c:pt idx="183">
                  <c:v>170.00800000000001</c:v>
                </c:pt>
                <c:pt idx="184">
                  <c:v>60.000900000000001</c:v>
                </c:pt>
                <c:pt idx="185">
                  <c:v>70.001300000000001</c:v>
                </c:pt>
                <c:pt idx="186">
                  <c:v>160.00700000000001</c:v>
                </c:pt>
                <c:pt idx="187">
                  <c:v>140.005</c:v>
                </c:pt>
                <c:pt idx="188">
                  <c:v>110.003</c:v>
                </c:pt>
                <c:pt idx="189">
                  <c:v>80.0017</c:v>
                </c:pt>
                <c:pt idx="190">
                  <c:v>70.001300000000001</c:v>
                </c:pt>
                <c:pt idx="191">
                  <c:v>60.000900000000001</c:v>
                </c:pt>
                <c:pt idx="192">
                  <c:v>150.006</c:v>
                </c:pt>
                <c:pt idx="193">
                  <c:v>100.003</c:v>
                </c:pt>
                <c:pt idx="194">
                  <c:v>140.005</c:v>
                </c:pt>
                <c:pt idx="195">
                  <c:v>40.000400000000006</c:v>
                </c:pt>
                <c:pt idx="196">
                  <c:v>100.003</c:v>
                </c:pt>
                <c:pt idx="197">
                  <c:v>30.0002</c:v>
                </c:pt>
                <c:pt idx="198">
                  <c:v>80.0017</c:v>
                </c:pt>
                <c:pt idx="199">
                  <c:v>80.0017</c:v>
                </c:pt>
                <c:pt idx="200">
                  <c:v>130.00399999999999</c:v>
                </c:pt>
                <c:pt idx="201">
                  <c:v>60.000900000000001</c:v>
                </c:pt>
                <c:pt idx="202">
                  <c:v>40.000400000000006</c:v>
                </c:pt>
                <c:pt idx="203">
                  <c:v>100.003</c:v>
                </c:pt>
                <c:pt idx="204">
                  <c:v>50.000700000000002</c:v>
                </c:pt>
                <c:pt idx="205">
                  <c:v>40.000400000000006</c:v>
                </c:pt>
                <c:pt idx="206">
                  <c:v>60.000900000000001</c:v>
                </c:pt>
                <c:pt idx="207">
                  <c:v>110.003</c:v>
                </c:pt>
                <c:pt idx="208">
                  <c:v>50.000700000000002</c:v>
                </c:pt>
                <c:pt idx="209">
                  <c:v>30.0002</c:v>
                </c:pt>
                <c:pt idx="210">
                  <c:v>50.000700000000002</c:v>
                </c:pt>
                <c:pt idx="211">
                  <c:v>100.003</c:v>
                </c:pt>
                <c:pt idx="212">
                  <c:v>30.0002</c:v>
                </c:pt>
                <c:pt idx="213">
                  <c:v>60.000900000000001</c:v>
                </c:pt>
                <c:pt idx="214">
                  <c:v>40.000400000000006</c:v>
                </c:pt>
                <c:pt idx="215">
                  <c:v>70.001300000000001</c:v>
                </c:pt>
                <c:pt idx="216">
                  <c:v>70.001300000000001</c:v>
                </c:pt>
                <c:pt idx="217">
                  <c:v>30.0002</c:v>
                </c:pt>
                <c:pt idx="218">
                  <c:v>20.0001</c:v>
                </c:pt>
                <c:pt idx="219">
                  <c:v>40.000400000000006</c:v>
                </c:pt>
                <c:pt idx="220">
                  <c:v>30.0002</c:v>
                </c:pt>
                <c:pt idx="221">
                  <c:v>10</c:v>
                </c:pt>
                <c:pt idx="222">
                  <c:v>30.0002</c:v>
                </c:pt>
                <c:pt idx="223">
                  <c:v>20.0001</c:v>
                </c:pt>
                <c:pt idx="224">
                  <c:v>20.0001</c:v>
                </c:pt>
                <c:pt idx="225">
                  <c:v>50.000700000000002</c:v>
                </c:pt>
                <c:pt idx="226">
                  <c:v>20.0001</c:v>
                </c:pt>
                <c:pt idx="227">
                  <c:v>60.000900000000001</c:v>
                </c:pt>
                <c:pt idx="228">
                  <c:v>70.001300000000001</c:v>
                </c:pt>
                <c:pt idx="229">
                  <c:v>0</c:v>
                </c:pt>
                <c:pt idx="230">
                  <c:v>0</c:v>
                </c:pt>
                <c:pt idx="231">
                  <c:v>30.0002</c:v>
                </c:pt>
                <c:pt idx="232">
                  <c:v>30.0002</c:v>
                </c:pt>
                <c:pt idx="233">
                  <c:v>40.000400000000006</c:v>
                </c:pt>
                <c:pt idx="234">
                  <c:v>30.0002</c:v>
                </c:pt>
                <c:pt idx="235">
                  <c:v>30.0002</c:v>
                </c:pt>
                <c:pt idx="236">
                  <c:v>70.001300000000001</c:v>
                </c:pt>
                <c:pt idx="237">
                  <c:v>30.0002</c:v>
                </c:pt>
                <c:pt idx="238">
                  <c:v>40.000400000000006</c:v>
                </c:pt>
                <c:pt idx="239">
                  <c:v>20.0001</c:v>
                </c:pt>
                <c:pt idx="240">
                  <c:v>20.0001</c:v>
                </c:pt>
                <c:pt idx="241">
                  <c:v>10</c:v>
                </c:pt>
                <c:pt idx="242">
                  <c:v>10</c:v>
                </c:pt>
                <c:pt idx="243">
                  <c:v>20.0001</c:v>
                </c:pt>
                <c:pt idx="244">
                  <c:v>20.0001</c:v>
                </c:pt>
                <c:pt idx="245">
                  <c:v>20.0001</c:v>
                </c:pt>
                <c:pt idx="246">
                  <c:v>70.001300000000001</c:v>
                </c:pt>
                <c:pt idx="247">
                  <c:v>20.0001</c:v>
                </c:pt>
                <c:pt idx="248">
                  <c:v>40.000400000000006</c:v>
                </c:pt>
                <c:pt idx="249">
                  <c:v>40.000400000000006</c:v>
                </c:pt>
                <c:pt idx="250">
                  <c:v>40.000400000000006</c:v>
                </c:pt>
                <c:pt idx="251">
                  <c:v>0</c:v>
                </c:pt>
                <c:pt idx="252">
                  <c:v>20.0001</c:v>
                </c:pt>
              </c:numCache>
            </c:numRef>
          </c:yVal>
          <c:smooth val="1"/>
          <c:extLst>
            <c:ext xmlns:c16="http://schemas.microsoft.com/office/drawing/2014/chart" uri="{C3380CC4-5D6E-409C-BE32-E72D297353CC}">
              <c16:uniqueId val="{00000004-E71B-4AF1-AABC-B119B41A6089}"/>
            </c:ext>
          </c:extLst>
        </c:ser>
        <c:ser>
          <c:idx val="12"/>
          <c:order val="5"/>
          <c:spPr>
            <a:ln>
              <a:solidFill>
                <a:schemeClr val="tx1"/>
              </a:solidFill>
            </a:ln>
          </c:spPr>
          <c:marker>
            <c:symbol val="none"/>
          </c:marker>
          <c:xVal>
            <c:numRef>
              <c:f>'s1 data'!$C$5:$C$257</c:f>
              <c:numCache>
                <c:formatCode>General</c:formatCode>
                <c:ptCount val="253"/>
                <c:pt idx="0">
                  <c:v>348</c:v>
                </c:pt>
                <c:pt idx="1">
                  <c:v>349</c:v>
                </c:pt>
                <c:pt idx="2">
                  <c:v>350</c:v>
                </c:pt>
                <c:pt idx="3">
                  <c:v>351</c:v>
                </c:pt>
                <c:pt idx="4">
                  <c:v>352</c:v>
                </c:pt>
                <c:pt idx="5">
                  <c:v>353</c:v>
                </c:pt>
                <c:pt idx="6">
                  <c:v>354</c:v>
                </c:pt>
                <c:pt idx="7">
                  <c:v>355</c:v>
                </c:pt>
                <c:pt idx="8">
                  <c:v>356</c:v>
                </c:pt>
                <c:pt idx="9">
                  <c:v>357</c:v>
                </c:pt>
                <c:pt idx="10">
                  <c:v>358</c:v>
                </c:pt>
                <c:pt idx="11">
                  <c:v>359</c:v>
                </c:pt>
                <c:pt idx="12">
                  <c:v>360</c:v>
                </c:pt>
                <c:pt idx="13">
                  <c:v>361</c:v>
                </c:pt>
                <c:pt idx="14">
                  <c:v>362</c:v>
                </c:pt>
                <c:pt idx="15">
                  <c:v>363</c:v>
                </c:pt>
                <c:pt idx="16">
                  <c:v>364</c:v>
                </c:pt>
                <c:pt idx="17">
                  <c:v>365</c:v>
                </c:pt>
                <c:pt idx="18">
                  <c:v>366</c:v>
                </c:pt>
                <c:pt idx="19">
                  <c:v>367</c:v>
                </c:pt>
                <c:pt idx="20">
                  <c:v>368</c:v>
                </c:pt>
                <c:pt idx="21">
                  <c:v>369</c:v>
                </c:pt>
                <c:pt idx="22">
                  <c:v>370</c:v>
                </c:pt>
                <c:pt idx="23">
                  <c:v>371</c:v>
                </c:pt>
                <c:pt idx="24">
                  <c:v>372</c:v>
                </c:pt>
                <c:pt idx="25">
                  <c:v>373</c:v>
                </c:pt>
                <c:pt idx="26">
                  <c:v>374</c:v>
                </c:pt>
                <c:pt idx="27">
                  <c:v>375</c:v>
                </c:pt>
                <c:pt idx="28">
                  <c:v>376</c:v>
                </c:pt>
                <c:pt idx="29">
                  <c:v>377</c:v>
                </c:pt>
                <c:pt idx="30">
                  <c:v>378</c:v>
                </c:pt>
                <c:pt idx="31">
                  <c:v>379</c:v>
                </c:pt>
                <c:pt idx="32">
                  <c:v>380</c:v>
                </c:pt>
                <c:pt idx="33">
                  <c:v>381</c:v>
                </c:pt>
                <c:pt idx="34">
                  <c:v>382</c:v>
                </c:pt>
                <c:pt idx="35">
                  <c:v>383</c:v>
                </c:pt>
                <c:pt idx="36">
                  <c:v>384</c:v>
                </c:pt>
                <c:pt idx="37">
                  <c:v>385</c:v>
                </c:pt>
                <c:pt idx="38">
                  <c:v>386</c:v>
                </c:pt>
                <c:pt idx="39">
                  <c:v>387</c:v>
                </c:pt>
                <c:pt idx="40">
                  <c:v>388</c:v>
                </c:pt>
                <c:pt idx="41">
                  <c:v>389</c:v>
                </c:pt>
                <c:pt idx="42">
                  <c:v>390</c:v>
                </c:pt>
                <c:pt idx="43">
                  <c:v>391</c:v>
                </c:pt>
                <c:pt idx="44">
                  <c:v>392</c:v>
                </c:pt>
                <c:pt idx="45">
                  <c:v>393</c:v>
                </c:pt>
                <c:pt idx="46">
                  <c:v>394</c:v>
                </c:pt>
                <c:pt idx="47">
                  <c:v>395</c:v>
                </c:pt>
                <c:pt idx="48">
                  <c:v>396</c:v>
                </c:pt>
                <c:pt idx="49">
                  <c:v>397</c:v>
                </c:pt>
                <c:pt idx="50">
                  <c:v>398</c:v>
                </c:pt>
                <c:pt idx="51">
                  <c:v>399</c:v>
                </c:pt>
                <c:pt idx="52">
                  <c:v>400</c:v>
                </c:pt>
                <c:pt idx="53">
                  <c:v>401</c:v>
                </c:pt>
                <c:pt idx="54">
                  <c:v>402</c:v>
                </c:pt>
                <c:pt idx="55">
                  <c:v>403</c:v>
                </c:pt>
                <c:pt idx="56">
                  <c:v>404</c:v>
                </c:pt>
                <c:pt idx="57">
                  <c:v>405</c:v>
                </c:pt>
                <c:pt idx="58">
                  <c:v>406</c:v>
                </c:pt>
                <c:pt idx="59">
                  <c:v>407</c:v>
                </c:pt>
                <c:pt idx="60">
                  <c:v>408</c:v>
                </c:pt>
                <c:pt idx="61">
                  <c:v>409</c:v>
                </c:pt>
                <c:pt idx="62">
                  <c:v>410</c:v>
                </c:pt>
                <c:pt idx="63">
                  <c:v>411</c:v>
                </c:pt>
                <c:pt idx="64">
                  <c:v>412</c:v>
                </c:pt>
                <c:pt idx="65">
                  <c:v>413</c:v>
                </c:pt>
                <c:pt idx="66">
                  <c:v>414</c:v>
                </c:pt>
                <c:pt idx="67">
                  <c:v>415</c:v>
                </c:pt>
                <c:pt idx="68">
                  <c:v>416</c:v>
                </c:pt>
                <c:pt idx="69">
                  <c:v>417</c:v>
                </c:pt>
                <c:pt idx="70">
                  <c:v>418</c:v>
                </c:pt>
                <c:pt idx="71">
                  <c:v>419</c:v>
                </c:pt>
                <c:pt idx="72">
                  <c:v>420</c:v>
                </c:pt>
                <c:pt idx="73">
                  <c:v>421</c:v>
                </c:pt>
                <c:pt idx="74">
                  <c:v>422</c:v>
                </c:pt>
                <c:pt idx="75">
                  <c:v>423</c:v>
                </c:pt>
                <c:pt idx="76">
                  <c:v>424</c:v>
                </c:pt>
                <c:pt idx="77">
                  <c:v>425</c:v>
                </c:pt>
                <c:pt idx="78">
                  <c:v>426</c:v>
                </c:pt>
                <c:pt idx="79">
                  <c:v>427</c:v>
                </c:pt>
                <c:pt idx="80">
                  <c:v>428</c:v>
                </c:pt>
                <c:pt idx="81">
                  <c:v>429</c:v>
                </c:pt>
                <c:pt idx="82">
                  <c:v>430</c:v>
                </c:pt>
                <c:pt idx="83">
                  <c:v>431</c:v>
                </c:pt>
                <c:pt idx="84">
                  <c:v>432</c:v>
                </c:pt>
                <c:pt idx="85">
                  <c:v>433</c:v>
                </c:pt>
                <c:pt idx="86">
                  <c:v>434</c:v>
                </c:pt>
                <c:pt idx="87">
                  <c:v>435</c:v>
                </c:pt>
                <c:pt idx="88">
                  <c:v>436</c:v>
                </c:pt>
                <c:pt idx="89">
                  <c:v>437</c:v>
                </c:pt>
                <c:pt idx="90">
                  <c:v>438</c:v>
                </c:pt>
                <c:pt idx="91">
                  <c:v>439</c:v>
                </c:pt>
                <c:pt idx="92">
                  <c:v>440</c:v>
                </c:pt>
                <c:pt idx="93">
                  <c:v>441</c:v>
                </c:pt>
                <c:pt idx="94">
                  <c:v>442</c:v>
                </c:pt>
                <c:pt idx="95">
                  <c:v>443</c:v>
                </c:pt>
                <c:pt idx="96">
                  <c:v>444</c:v>
                </c:pt>
                <c:pt idx="97">
                  <c:v>445</c:v>
                </c:pt>
                <c:pt idx="98">
                  <c:v>446</c:v>
                </c:pt>
                <c:pt idx="99">
                  <c:v>447</c:v>
                </c:pt>
                <c:pt idx="100">
                  <c:v>448</c:v>
                </c:pt>
                <c:pt idx="101">
                  <c:v>449</c:v>
                </c:pt>
                <c:pt idx="102">
                  <c:v>450</c:v>
                </c:pt>
                <c:pt idx="103">
                  <c:v>451</c:v>
                </c:pt>
                <c:pt idx="104">
                  <c:v>452</c:v>
                </c:pt>
                <c:pt idx="105">
                  <c:v>453</c:v>
                </c:pt>
                <c:pt idx="106">
                  <c:v>454</c:v>
                </c:pt>
                <c:pt idx="107">
                  <c:v>455</c:v>
                </c:pt>
                <c:pt idx="108">
                  <c:v>456</c:v>
                </c:pt>
                <c:pt idx="109">
                  <c:v>457</c:v>
                </c:pt>
                <c:pt idx="110">
                  <c:v>458</c:v>
                </c:pt>
                <c:pt idx="111">
                  <c:v>459</c:v>
                </c:pt>
                <c:pt idx="112">
                  <c:v>460</c:v>
                </c:pt>
                <c:pt idx="113">
                  <c:v>461</c:v>
                </c:pt>
                <c:pt idx="114">
                  <c:v>462</c:v>
                </c:pt>
                <c:pt idx="115">
                  <c:v>463</c:v>
                </c:pt>
                <c:pt idx="116">
                  <c:v>464</c:v>
                </c:pt>
                <c:pt idx="117">
                  <c:v>465</c:v>
                </c:pt>
                <c:pt idx="118">
                  <c:v>466</c:v>
                </c:pt>
                <c:pt idx="119">
                  <c:v>467</c:v>
                </c:pt>
                <c:pt idx="120">
                  <c:v>468</c:v>
                </c:pt>
                <c:pt idx="121">
                  <c:v>469</c:v>
                </c:pt>
                <c:pt idx="122">
                  <c:v>470</c:v>
                </c:pt>
                <c:pt idx="123">
                  <c:v>471</c:v>
                </c:pt>
                <c:pt idx="124">
                  <c:v>472</c:v>
                </c:pt>
                <c:pt idx="125">
                  <c:v>473</c:v>
                </c:pt>
                <c:pt idx="126">
                  <c:v>474</c:v>
                </c:pt>
                <c:pt idx="127">
                  <c:v>475</c:v>
                </c:pt>
                <c:pt idx="128">
                  <c:v>476</c:v>
                </c:pt>
                <c:pt idx="129">
                  <c:v>477</c:v>
                </c:pt>
                <c:pt idx="130">
                  <c:v>478</c:v>
                </c:pt>
                <c:pt idx="131">
                  <c:v>479</c:v>
                </c:pt>
                <c:pt idx="132">
                  <c:v>480</c:v>
                </c:pt>
                <c:pt idx="133">
                  <c:v>481</c:v>
                </c:pt>
                <c:pt idx="134">
                  <c:v>482</c:v>
                </c:pt>
                <c:pt idx="135">
                  <c:v>483</c:v>
                </c:pt>
                <c:pt idx="136">
                  <c:v>484</c:v>
                </c:pt>
                <c:pt idx="137">
                  <c:v>485</c:v>
                </c:pt>
                <c:pt idx="138">
                  <c:v>486</c:v>
                </c:pt>
                <c:pt idx="139">
                  <c:v>487</c:v>
                </c:pt>
                <c:pt idx="140">
                  <c:v>488</c:v>
                </c:pt>
                <c:pt idx="141">
                  <c:v>489</c:v>
                </c:pt>
                <c:pt idx="142">
                  <c:v>490</c:v>
                </c:pt>
                <c:pt idx="143">
                  <c:v>491</c:v>
                </c:pt>
                <c:pt idx="144">
                  <c:v>492</c:v>
                </c:pt>
                <c:pt idx="145">
                  <c:v>493</c:v>
                </c:pt>
                <c:pt idx="146">
                  <c:v>494</c:v>
                </c:pt>
                <c:pt idx="147">
                  <c:v>495</c:v>
                </c:pt>
                <c:pt idx="148">
                  <c:v>496</c:v>
                </c:pt>
                <c:pt idx="149">
                  <c:v>497</c:v>
                </c:pt>
                <c:pt idx="150">
                  <c:v>498</c:v>
                </c:pt>
                <c:pt idx="151">
                  <c:v>499</c:v>
                </c:pt>
                <c:pt idx="152">
                  <c:v>500</c:v>
                </c:pt>
                <c:pt idx="153">
                  <c:v>501</c:v>
                </c:pt>
                <c:pt idx="154">
                  <c:v>502</c:v>
                </c:pt>
                <c:pt idx="155">
                  <c:v>503</c:v>
                </c:pt>
                <c:pt idx="156">
                  <c:v>504</c:v>
                </c:pt>
                <c:pt idx="157">
                  <c:v>505</c:v>
                </c:pt>
                <c:pt idx="158">
                  <c:v>506</c:v>
                </c:pt>
                <c:pt idx="159">
                  <c:v>507</c:v>
                </c:pt>
                <c:pt idx="160">
                  <c:v>508</c:v>
                </c:pt>
                <c:pt idx="161">
                  <c:v>509</c:v>
                </c:pt>
                <c:pt idx="162">
                  <c:v>510</c:v>
                </c:pt>
                <c:pt idx="163">
                  <c:v>511</c:v>
                </c:pt>
                <c:pt idx="164">
                  <c:v>512</c:v>
                </c:pt>
                <c:pt idx="165">
                  <c:v>513</c:v>
                </c:pt>
                <c:pt idx="166">
                  <c:v>514</c:v>
                </c:pt>
                <c:pt idx="167">
                  <c:v>515</c:v>
                </c:pt>
                <c:pt idx="168">
                  <c:v>516</c:v>
                </c:pt>
                <c:pt idx="169">
                  <c:v>517</c:v>
                </c:pt>
                <c:pt idx="170">
                  <c:v>518</c:v>
                </c:pt>
                <c:pt idx="171">
                  <c:v>519</c:v>
                </c:pt>
                <c:pt idx="172">
                  <c:v>520</c:v>
                </c:pt>
                <c:pt idx="173">
                  <c:v>521</c:v>
                </c:pt>
                <c:pt idx="174">
                  <c:v>522</c:v>
                </c:pt>
                <c:pt idx="175">
                  <c:v>523</c:v>
                </c:pt>
                <c:pt idx="176">
                  <c:v>524</c:v>
                </c:pt>
                <c:pt idx="177">
                  <c:v>525</c:v>
                </c:pt>
                <c:pt idx="178">
                  <c:v>526</c:v>
                </c:pt>
                <c:pt idx="179">
                  <c:v>527</c:v>
                </c:pt>
                <c:pt idx="180">
                  <c:v>528</c:v>
                </c:pt>
                <c:pt idx="181">
                  <c:v>529</c:v>
                </c:pt>
                <c:pt idx="182">
                  <c:v>530</c:v>
                </c:pt>
                <c:pt idx="183">
                  <c:v>531</c:v>
                </c:pt>
                <c:pt idx="184">
                  <c:v>532</c:v>
                </c:pt>
                <c:pt idx="185">
                  <c:v>533</c:v>
                </c:pt>
                <c:pt idx="186">
                  <c:v>534</c:v>
                </c:pt>
                <c:pt idx="187">
                  <c:v>535</c:v>
                </c:pt>
                <c:pt idx="188">
                  <c:v>536</c:v>
                </c:pt>
                <c:pt idx="189">
                  <c:v>537</c:v>
                </c:pt>
                <c:pt idx="190">
                  <c:v>538</c:v>
                </c:pt>
                <c:pt idx="191">
                  <c:v>539</c:v>
                </c:pt>
                <c:pt idx="192">
                  <c:v>540</c:v>
                </c:pt>
                <c:pt idx="193">
                  <c:v>541</c:v>
                </c:pt>
                <c:pt idx="194">
                  <c:v>542</c:v>
                </c:pt>
                <c:pt idx="195">
                  <c:v>543</c:v>
                </c:pt>
                <c:pt idx="196">
                  <c:v>544</c:v>
                </c:pt>
                <c:pt idx="197">
                  <c:v>545</c:v>
                </c:pt>
                <c:pt idx="198">
                  <c:v>546</c:v>
                </c:pt>
                <c:pt idx="199">
                  <c:v>547</c:v>
                </c:pt>
                <c:pt idx="200">
                  <c:v>548</c:v>
                </c:pt>
                <c:pt idx="201">
                  <c:v>549</c:v>
                </c:pt>
                <c:pt idx="202">
                  <c:v>550</c:v>
                </c:pt>
                <c:pt idx="203">
                  <c:v>551</c:v>
                </c:pt>
                <c:pt idx="204">
                  <c:v>552</c:v>
                </c:pt>
                <c:pt idx="205">
                  <c:v>553</c:v>
                </c:pt>
                <c:pt idx="206">
                  <c:v>554</c:v>
                </c:pt>
                <c:pt idx="207">
                  <c:v>555</c:v>
                </c:pt>
                <c:pt idx="208">
                  <c:v>556</c:v>
                </c:pt>
                <c:pt idx="209">
                  <c:v>557</c:v>
                </c:pt>
                <c:pt idx="210">
                  <c:v>558</c:v>
                </c:pt>
                <c:pt idx="211">
                  <c:v>559</c:v>
                </c:pt>
                <c:pt idx="212">
                  <c:v>560</c:v>
                </c:pt>
                <c:pt idx="213">
                  <c:v>561</c:v>
                </c:pt>
                <c:pt idx="214">
                  <c:v>562</c:v>
                </c:pt>
                <c:pt idx="215">
                  <c:v>563</c:v>
                </c:pt>
                <c:pt idx="216">
                  <c:v>564</c:v>
                </c:pt>
                <c:pt idx="217">
                  <c:v>565</c:v>
                </c:pt>
                <c:pt idx="218">
                  <c:v>566</c:v>
                </c:pt>
                <c:pt idx="219">
                  <c:v>567</c:v>
                </c:pt>
                <c:pt idx="220">
                  <c:v>568</c:v>
                </c:pt>
                <c:pt idx="221">
                  <c:v>569</c:v>
                </c:pt>
                <c:pt idx="222">
                  <c:v>570</c:v>
                </c:pt>
                <c:pt idx="223">
                  <c:v>571</c:v>
                </c:pt>
                <c:pt idx="224">
                  <c:v>572</c:v>
                </c:pt>
                <c:pt idx="225">
                  <c:v>573</c:v>
                </c:pt>
                <c:pt idx="226">
                  <c:v>574</c:v>
                </c:pt>
                <c:pt idx="227">
                  <c:v>575</c:v>
                </c:pt>
                <c:pt idx="228">
                  <c:v>576</c:v>
                </c:pt>
                <c:pt idx="229">
                  <c:v>577</c:v>
                </c:pt>
                <c:pt idx="230">
                  <c:v>578</c:v>
                </c:pt>
                <c:pt idx="231">
                  <c:v>579</c:v>
                </c:pt>
                <c:pt idx="232">
                  <c:v>580</c:v>
                </c:pt>
                <c:pt idx="233">
                  <c:v>581</c:v>
                </c:pt>
                <c:pt idx="234">
                  <c:v>582</c:v>
                </c:pt>
                <c:pt idx="235">
                  <c:v>583</c:v>
                </c:pt>
                <c:pt idx="236">
                  <c:v>584</c:v>
                </c:pt>
                <c:pt idx="237">
                  <c:v>585</c:v>
                </c:pt>
                <c:pt idx="238">
                  <c:v>586</c:v>
                </c:pt>
                <c:pt idx="239">
                  <c:v>587</c:v>
                </c:pt>
                <c:pt idx="240">
                  <c:v>588</c:v>
                </c:pt>
                <c:pt idx="241">
                  <c:v>589</c:v>
                </c:pt>
                <c:pt idx="242">
                  <c:v>590</c:v>
                </c:pt>
                <c:pt idx="243">
                  <c:v>591</c:v>
                </c:pt>
                <c:pt idx="244">
                  <c:v>592</c:v>
                </c:pt>
                <c:pt idx="245">
                  <c:v>593</c:v>
                </c:pt>
                <c:pt idx="246">
                  <c:v>594</c:v>
                </c:pt>
                <c:pt idx="247">
                  <c:v>595</c:v>
                </c:pt>
                <c:pt idx="248">
                  <c:v>596</c:v>
                </c:pt>
                <c:pt idx="249">
                  <c:v>597</c:v>
                </c:pt>
                <c:pt idx="250">
                  <c:v>598</c:v>
                </c:pt>
                <c:pt idx="251">
                  <c:v>599</c:v>
                </c:pt>
                <c:pt idx="252">
                  <c:v>600</c:v>
                </c:pt>
              </c:numCache>
            </c:numRef>
          </c:xVal>
          <c:yVal>
            <c:numRef>
              <c:f>'s1 data'!$AB$5:$AB$257</c:f>
              <c:numCache>
                <c:formatCode>General</c:formatCode>
                <c:ptCount val="253"/>
                <c:pt idx="0">
                  <c:v>150.006</c:v>
                </c:pt>
                <c:pt idx="1">
                  <c:v>170.00800000000001</c:v>
                </c:pt>
                <c:pt idx="2">
                  <c:v>220.01299999999998</c:v>
                </c:pt>
                <c:pt idx="3">
                  <c:v>130.00399999999999</c:v>
                </c:pt>
                <c:pt idx="4">
                  <c:v>100.003</c:v>
                </c:pt>
                <c:pt idx="5">
                  <c:v>100.003</c:v>
                </c:pt>
                <c:pt idx="6">
                  <c:v>220.01299999999998</c:v>
                </c:pt>
                <c:pt idx="7">
                  <c:v>140.005</c:v>
                </c:pt>
                <c:pt idx="8">
                  <c:v>180.00900000000001</c:v>
                </c:pt>
                <c:pt idx="9">
                  <c:v>100.003</c:v>
                </c:pt>
                <c:pt idx="10">
                  <c:v>70.001300000000001</c:v>
                </c:pt>
                <c:pt idx="11">
                  <c:v>250.017</c:v>
                </c:pt>
                <c:pt idx="12">
                  <c:v>170.00800000000001</c:v>
                </c:pt>
                <c:pt idx="13">
                  <c:v>160.00700000000001</c:v>
                </c:pt>
                <c:pt idx="14">
                  <c:v>240.01499999999999</c:v>
                </c:pt>
                <c:pt idx="15">
                  <c:v>320.02699999999862</c:v>
                </c:pt>
                <c:pt idx="16">
                  <c:v>290.02199999999863</c:v>
                </c:pt>
                <c:pt idx="17">
                  <c:v>310.02499999999969</c:v>
                </c:pt>
                <c:pt idx="18">
                  <c:v>350.0319999999985</c:v>
                </c:pt>
                <c:pt idx="19">
                  <c:v>460.05599999999993</c:v>
                </c:pt>
                <c:pt idx="20">
                  <c:v>800.17000000000053</c:v>
                </c:pt>
                <c:pt idx="21">
                  <c:v>1520.61</c:v>
                </c:pt>
                <c:pt idx="22">
                  <c:v>2711.9500000000012</c:v>
                </c:pt>
                <c:pt idx="23">
                  <c:v>3833.8900000000012</c:v>
                </c:pt>
                <c:pt idx="24">
                  <c:v>2972.34</c:v>
                </c:pt>
                <c:pt idx="25">
                  <c:v>2481.63</c:v>
                </c:pt>
                <c:pt idx="26">
                  <c:v>2021.08</c:v>
                </c:pt>
                <c:pt idx="27">
                  <c:v>1700.77</c:v>
                </c:pt>
                <c:pt idx="28">
                  <c:v>1870.93</c:v>
                </c:pt>
                <c:pt idx="29">
                  <c:v>2061.13</c:v>
                </c:pt>
                <c:pt idx="30">
                  <c:v>2151.23</c:v>
                </c:pt>
                <c:pt idx="31">
                  <c:v>2171.25</c:v>
                </c:pt>
                <c:pt idx="32">
                  <c:v>2341.4499999999998</c:v>
                </c:pt>
                <c:pt idx="33">
                  <c:v>2812.09</c:v>
                </c:pt>
                <c:pt idx="34">
                  <c:v>2511.67</c:v>
                </c:pt>
                <c:pt idx="35">
                  <c:v>2341.4499999999998</c:v>
                </c:pt>
                <c:pt idx="36">
                  <c:v>2111.1799999999998</c:v>
                </c:pt>
                <c:pt idx="37">
                  <c:v>1920.98</c:v>
                </c:pt>
                <c:pt idx="38">
                  <c:v>2221.3100000000022</c:v>
                </c:pt>
                <c:pt idx="39">
                  <c:v>2211.29</c:v>
                </c:pt>
                <c:pt idx="40">
                  <c:v>1920.98</c:v>
                </c:pt>
                <c:pt idx="41">
                  <c:v>2341.4499999999998</c:v>
                </c:pt>
                <c:pt idx="42">
                  <c:v>2411.54</c:v>
                </c:pt>
                <c:pt idx="43">
                  <c:v>2982.3500000000022</c:v>
                </c:pt>
                <c:pt idx="44">
                  <c:v>2992.3700000000022</c:v>
                </c:pt>
                <c:pt idx="45">
                  <c:v>2762.02</c:v>
                </c:pt>
                <c:pt idx="46">
                  <c:v>2611.8100000000022</c:v>
                </c:pt>
                <c:pt idx="47">
                  <c:v>2141.21</c:v>
                </c:pt>
                <c:pt idx="48">
                  <c:v>1961.02</c:v>
                </c:pt>
                <c:pt idx="49">
                  <c:v>1630.7</c:v>
                </c:pt>
                <c:pt idx="50">
                  <c:v>1400.52</c:v>
                </c:pt>
                <c:pt idx="51">
                  <c:v>1640.71</c:v>
                </c:pt>
                <c:pt idx="52">
                  <c:v>1240.4100000000001</c:v>
                </c:pt>
                <c:pt idx="53">
                  <c:v>1620.7</c:v>
                </c:pt>
                <c:pt idx="54">
                  <c:v>1430.54</c:v>
                </c:pt>
                <c:pt idx="55">
                  <c:v>1510.6</c:v>
                </c:pt>
                <c:pt idx="56">
                  <c:v>1260.42</c:v>
                </c:pt>
                <c:pt idx="57">
                  <c:v>1280.43</c:v>
                </c:pt>
                <c:pt idx="58">
                  <c:v>1150.3499999999999</c:v>
                </c:pt>
                <c:pt idx="59">
                  <c:v>910.21900000000005</c:v>
                </c:pt>
                <c:pt idx="60">
                  <c:v>1250.4100000000001</c:v>
                </c:pt>
                <c:pt idx="61">
                  <c:v>1010.2700000000021</c:v>
                </c:pt>
                <c:pt idx="62">
                  <c:v>1040.29</c:v>
                </c:pt>
                <c:pt idx="63">
                  <c:v>1150.3499999999999</c:v>
                </c:pt>
                <c:pt idx="64">
                  <c:v>870.20100000000002</c:v>
                </c:pt>
                <c:pt idx="65">
                  <c:v>1000.2700000000021</c:v>
                </c:pt>
                <c:pt idx="66">
                  <c:v>1100.32</c:v>
                </c:pt>
                <c:pt idx="67">
                  <c:v>1020.2800000000005</c:v>
                </c:pt>
                <c:pt idx="68">
                  <c:v>900.21500000000003</c:v>
                </c:pt>
                <c:pt idx="69">
                  <c:v>860.19600000000003</c:v>
                </c:pt>
                <c:pt idx="70">
                  <c:v>840.18700000000001</c:v>
                </c:pt>
                <c:pt idx="71">
                  <c:v>900.21500000000003</c:v>
                </c:pt>
                <c:pt idx="72">
                  <c:v>730.14099999999996</c:v>
                </c:pt>
                <c:pt idx="73">
                  <c:v>690.12599999999998</c:v>
                </c:pt>
                <c:pt idx="74">
                  <c:v>680.12300000000005</c:v>
                </c:pt>
                <c:pt idx="75">
                  <c:v>530.07400000000052</c:v>
                </c:pt>
                <c:pt idx="76">
                  <c:v>590.09199999999998</c:v>
                </c:pt>
                <c:pt idx="77">
                  <c:v>550.08000000000004</c:v>
                </c:pt>
                <c:pt idx="78">
                  <c:v>420.04700000000008</c:v>
                </c:pt>
                <c:pt idx="79">
                  <c:v>550.08000000000004</c:v>
                </c:pt>
                <c:pt idx="80">
                  <c:v>560.08299999999997</c:v>
                </c:pt>
                <c:pt idx="81">
                  <c:v>410.04500000000002</c:v>
                </c:pt>
                <c:pt idx="82">
                  <c:v>430.04899999999969</c:v>
                </c:pt>
                <c:pt idx="83">
                  <c:v>370.03599999999881</c:v>
                </c:pt>
                <c:pt idx="84">
                  <c:v>450.05399999999969</c:v>
                </c:pt>
                <c:pt idx="85">
                  <c:v>380.03799999999899</c:v>
                </c:pt>
                <c:pt idx="86">
                  <c:v>310.02499999999969</c:v>
                </c:pt>
                <c:pt idx="87">
                  <c:v>360.03399999999863</c:v>
                </c:pt>
                <c:pt idx="88">
                  <c:v>440.05099999999999</c:v>
                </c:pt>
                <c:pt idx="89">
                  <c:v>370.03599999999881</c:v>
                </c:pt>
                <c:pt idx="90">
                  <c:v>380.03799999999899</c:v>
                </c:pt>
                <c:pt idx="91">
                  <c:v>330.029</c:v>
                </c:pt>
                <c:pt idx="92">
                  <c:v>290.02199999999863</c:v>
                </c:pt>
                <c:pt idx="93">
                  <c:v>540.077</c:v>
                </c:pt>
                <c:pt idx="94">
                  <c:v>270.01900000000001</c:v>
                </c:pt>
                <c:pt idx="95">
                  <c:v>430.04899999999969</c:v>
                </c:pt>
                <c:pt idx="96">
                  <c:v>410.04500000000002</c:v>
                </c:pt>
                <c:pt idx="97">
                  <c:v>450.05399999999969</c:v>
                </c:pt>
                <c:pt idx="98">
                  <c:v>390.04</c:v>
                </c:pt>
                <c:pt idx="99">
                  <c:v>450.05399999999969</c:v>
                </c:pt>
                <c:pt idx="100">
                  <c:v>330.029</c:v>
                </c:pt>
                <c:pt idx="101">
                  <c:v>420.04700000000008</c:v>
                </c:pt>
                <c:pt idx="102">
                  <c:v>240.01499999999999</c:v>
                </c:pt>
                <c:pt idx="103">
                  <c:v>320.02699999999862</c:v>
                </c:pt>
                <c:pt idx="104">
                  <c:v>420.04700000000008</c:v>
                </c:pt>
                <c:pt idx="105">
                  <c:v>310.02499999999969</c:v>
                </c:pt>
                <c:pt idx="106">
                  <c:v>380.03799999999899</c:v>
                </c:pt>
                <c:pt idx="107">
                  <c:v>290.02199999999863</c:v>
                </c:pt>
                <c:pt idx="108">
                  <c:v>350.0319999999985</c:v>
                </c:pt>
                <c:pt idx="109">
                  <c:v>380.03799999999899</c:v>
                </c:pt>
                <c:pt idx="110">
                  <c:v>390.04</c:v>
                </c:pt>
                <c:pt idx="111">
                  <c:v>290.02199999999863</c:v>
                </c:pt>
                <c:pt idx="112">
                  <c:v>290.02199999999863</c:v>
                </c:pt>
                <c:pt idx="113">
                  <c:v>360.03399999999863</c:v>
                </c:pt>
                <c:pt idx="114">
                  <c:v>400.04199999999969</c:v>
                </c:pt>
                <c:pt idx="115">
                  <c:v>390.04</c:v>
                </c:pt>
                <c:pt idx="116">
                  <c:v>360.03399999999863</c:v>
                </c:pt>
                <c:pt idx="117">
                  <c:v>210.012</c:v>
                </c:pt>
                <c:pt idx="118">
                  <c:v>400.04199999999969</c:v>
                </c:pt>
                <c:pt idx="119">
                  <c:v>290.02199999999863</c:v>
                </c:pt>
                <c:pt idx="120">
                  <c:v>260.01799999999969</c:v>
                </c:pt>
                <c:pt idx="121">
                  <c:v>420.04700000000008</c:v>
                </c:pt>
                <c:pt idx="122">
                  <c:v>320.02699999999862</c:v>
                </c:pt>
                <c:pt idx="123">
                  <c:v>230.01399999999998</c:v>
                </c:pt>
                <c:pt idx="124">
                  <c:v>390.04</c:v>
                </c:pt>
                <c:pt idx="125">
                  <c:v>370.03599999999881</c:v>
                </c:pt>
                <c:pt idx="126">
                  <c:v>260.01799999999969</c:v>
                </c:pt>
                <c:pt idx="127">
                  <c:v>290.02199999999863</c:v>
                </c:pt>
                <c:pt idx="128">
                  <c:v>260.01799999999969</c:v>
                </c:pt>
                <c:pt idx="129">
                  <c:v>370.03599999999881</c:v>
                </c:pt>
                <c:pt idx="130">
                  <c:v>390.04</c:v>
                </c:pt>
                <c:pt idx="131">
                  <c:v>460.05599999999993</c:v>
                </c:pt>
                <c:pt idx="132">
                  <c:v>290.02199999999863</c:v>
                </c:pt>
                <c:pt idx="133">
                  <c:v>290.02199999999863</c:v>
                </c:pt>
                <c:pt idx="134">
                  <c:v>350.0319999999985</c:v>
                </c:pt>
                <c:pt idx="135">
                  <c:v>430.04899999999969</c:v>
                </c:pt>
                <c:pt idx="136">
                  <c:v>270.01900000000001</c:v>
                </c:pt>
                <c:pt idx="137">
                  <c:v>380.03799999999899</c:v>
                </c:pt>
                <c:pt idx="138">
                  <c:v>210.012</c:v>
                </c:pt>
                <c:pt idx="139">
                  <c:v>230.01399999999998</c:v>
                </c:pt>
                <c:pt idx="140">
                  <c:v>320.02699999999862</c:v>
                </c:pt>
                <c:pt idx="141">
                  <c:v>320.02699999999862</c:v>
                </c:pt>
                <c:pt idx="142">
                  <c:v>200.011</c:v>
                </c:pt>
                <c:pt idx="143">
                  <c:v>320.02699999999862</c:v>
                </c:pt>
                <c:pt idx="144">
                  <c:v>350.0319999999985</c:v>
                </c:pt>
                <c:pt idx="145">
                  <c:v>290.02199999999863</c:v>
                </c:pt>
                <c:pt idx="146">
                  <c:v>210.012</c:v>
                </c:pt>
                <c:pt idx="147">
                  <c:v>220.01299999999998</c:v>
                </c:pt>
                <c:pt idx="148">
                  <c:v>210.012</c:v>
                </c:pt>
                <c:pt idx="149">
                  <c:v>190.01</c:v>
                </c:pt>
                <c:pt idx="150">
                  <c:v>210.012</c:v>
                </c:pt>
                <c:pt idx="151">
                  <c:v>270.01900000000001</c:v>
                </c:pt>
                <c:pt idx="152">
                  <c:v>240.01499999999999</c:v>
                </c:pt>
                <c:pt idx="153">
                  <c:v>200.011</c:v>
                </c:pt>
                <c:pt idx="154">
                  <c:v>160.00700000000001</c:v>
                </c:pt>
                <c:pt idx="155">
                  <c:v>180.00900000000001</c:v>
                </c:pt>
                <c:pt idx="156">
                  <c:v>210.012</c:v>
                </c:pt>
                <c:pt idx="157">
                  <c:v>200.011</c:v>
                </c:pt>
                <c:pt idx="158">
                  <c:v>180.00900000000001</c:v>
                </c:pt>
                <c:pt idx="159">
                  <c:v>230.01399999999998</c:v>
                </c:pt>
                <c:pt idx="160">
                  <c:v>170.00800000000001</c:v>
                </c:pt>
                <c:pt idx="161">
                  <c:v>200.011</c:v>
                </c:pt>
                <c:pt idx="162">
                  <c:v>160.00700000000001</c:v>
                </c:pt>
                <c:pt idx="163">
                  <c:v>170.00800000000001</c:v>
                </c:pt>
                <c:pt idx="164">
                  <c:v>170.00800000000001</c:v>
                </c:pt>
                <c:pt idx="165">
                  <c:v>150.006</c:v>
                </c:pt>
                <c:pt idx="166">
                  <c:v>170.00800000000001</c:v>
                </c:pt>
                <c:pt idx="167">
                  <c:v>220.01299999999998</c:v>
                </c:pt>
                <c:pt idx="168">
                  <c:v>120.004</c:v>
                </c:pt>
                <c:pt idx="169">
                  <c:v>130.00399999999999</c:v>
                </c:pt>
                <c:pt idx="170">
                  <c:v>100.003</c:v>
                </c:pt>
                <c:pt idx="171">
                  <c:v>70.001300000000001</c:v>
                </c:pt>
                <c:pt idx="172">
                  <c:v>120.004</c:v>
                </c:pt>
                <c:pt idx="173">
                  <c:v>170.00800000000001</c:v>
                </c:pt>
                <c:pt idx="174">
                  <c:v>90.002099999999999</c:v>
                </c:pt>
                <c:pt idx="175">
                  <c:v>150.006</c:v>
                </c:pt>
                <c:pt idx="176">
                  <c:v>100.003</c:v>
                </c:pt>
                <c:pt idx="177">
                  <c:v>70.001300000000001</c:v>
                </c:pt>
                <c:pt idx="178">
                  <c:v>170.00800000000001</c:v>
                </c:pt>
                <c:pt idx="179">
                  <c:v>120.004</c:v>
                </c:pt>
                <c:pt idx="180">
                  <c:v>110.003</c:v>
                </c:pt>
                <c:pt idx="181">
                  <c:v>60.000900000000001</c:v>
                </c:pt>
                <c:pt idx="182">
                  <c:v>100.003</c:v>
                </c:pt>
                <c:pt idx="183">
                  <c:v>70.001300000000001</c:v>
                </c:pt>
                <c:pt idx="184">
                  <c:v>40.000400000000006</c:v>
                </c:pt>
                <c:pt idx="185">
                  <c:v>100.003</c:v>
                </c:pt>
                <c:pt idx="186">
                  <c:v>100.003</c:v>
                </c:pt>
                <c:pt idx="187">
                  <c:v>80.0017</c:v>
                </c:pt>
                <c:pt idx="188">
                  <c:v>140.005</c:v>
                </c:pt>
                <c:pt idx="189">
                  <c:v>70.001300000000001</c:v>
                </c:pt>
                <c:pt idx="190">
                  <c:v>60.000900000000001</c:v>
                </c:pt>
                <c:pt idx="191">
                  <c:v>30.0002</c:v>
                </c:pt>
                <c:pt idx="192">
                  <c:v>70.001300000000001</c:v>
                </c:pt>
                <c:pt idx="193">
                  <c:v>70.001300000000001</c:v>
                </c:pt>
                <c:pt idx="194">
                  <c:v>30.0002</c:v>
                </c:pt>
                <c:pt idx="195">
                  <c:v>90.002099999999999</c:v>
                </c:pt>
                <c:pt idx="196">
                  <c:v>60.000900000000001</c:v>
                </c:pt>
                <c:pt idx="197">
                  <c:v>50.000700000000002</c:v>
                </c:pt>
                <c:pt idx="198">
                  <c:v>20.0001</c:v>
                </c:pt>
                <c:pt idx="199">
                  <c:v>40.000400000000006</c:v>
                </c:pt>
                <c:pt idx="200">
                  <c:v>110.003</c:v>
                </c:pt>
                <c:pt idx="201">
                  <c:v>30.0002</c:v>
                </c:pt>
                <c:pt idx="202">
                  <c:v>70.001300000000001</c:v>
                </c:pt>
                <c:pt idx="203">
                  <c:v>60.000900000000001</c:v>
                </c:pt>
                <c:pt idx="204">
                  <c:v>70.001300000000001</c:v>
                </c:pt>
                <c:pt idx="205">
                  <c:v>20.0001</c:v>
                </c:pt>
                <c:pt idx="206">
                  <c:v>60.000900000000001</c:v>
                </c:pt>
                <c:pt idx="207">
                  <c:v>60.000900000000001</c:v>
                </c:pt>
                <c:pt idx="208">
                  <c:v>50.000700000000002</c:v>
                </c:pt>
                <c:pt idx="209">
                  <c:v>50.000700000000002</c:v>
                </c:pt>
                <c:pt idx="210">
                  <c:v>50.000700000000002</c:v>
                </c:pt>
                <c:pt idx="211">
                  <c:v>30.0002</c:v>
                </c:pt>
                <c:pt idx="212">
                  <c:v>60.000900000000001</c:v>
                </c:pt>
                <c:pt idx="213">
                  <c:v>100.003</c:v>
                </c:pt>
                <c:pt idx="214">
                  <c:v>30.0002</c:v>
                </c:pt>
                <c:pt idx="215">
                  <c:v>40.000400000000006</c:v>
                </c:pt>
                <c:pt idx="216">
                  <c:v>50.000700000000002</c:v>
                </c:pt>
                <c:pt idx="217">
                  <c:v>20.0001</c:v>
                </c:pt>
                <c:pt idx="218">
                  <c:v>30.0002</c:v>
                </c:pt>
                <c:pt idx="219">
                  <c:v>0</c:v>
                </c:pt>
                <c:pt idx="220">
                  <c:v>20.0001</c:v>
                </c:pt>
                <c:pt idx="221">
                  <c:v>30.0002</c:v>
                </c:pt>
                <c:pt idx="222">
                  <c:v>20.0001</c:v>
                </c:pt>
                <c:pt idx="223">
                  <c:v>80.0017</c:v>
                </c:pt>
                <c:pt idx="224">
                  <c:v>0</c:v>
                </c:pt>
                <c:pt idx="225">
                  <c:v>40.000400000000006</c:v>
                </c:pt>
                <c:pt idx="226">
                  <c:v>10</c:v>
                </c:pt>
                <c:pt idx="227">
                  <c:v>20.0001</c:v>
                </c:pt>
                <c:pt idx="228">
                  <c:v>30.0002</c:v>
                </c:pt>
                <c:pt idx="229">
                  <c:v>0</c:v>
                </c:pt>
                <c:pt idx="230">
                  <c:v>10</c:v>
                </c:pt>
                <c:pt idx="231">
                  <c:v>0</c:v>
                </c:pt>
                <c:pt idx="232">
                  <c:v>40.000400000000006</c:v>
                </c:pt>
                <c:pt idx="233">
                  <c:v>50.000700000000002</c:v>
                </c:pt>
                <c:pt idx="234">
                  <c:v>50.000700000000002</c:v>
                </c:pt>
                <c:pt idx="235">
                  <c:v>30.0002</c:v>
                </c:pt>
                <c:pt idx="236">
                  <c:v>20.0001</c:v>
                </c:pt>
                <c:pt idx="237">
                  <c:v>30.0002</c:v>
                </c:pt>
                <c:pt idx="238">
                  <c:v>20.0001</c:v>
                </c:pt>
                <c:pt idx="239">
                  <c:v>40.000400000000006</c:v>
                </c:pt>
                <c:pt idx="240">
                  <c:v>80.0017</c:v>
                </c:pt>
                <c:pt idx="241">
                  <c:v>30.0002</c:v>
                </c:pt>
                <c:pt idx="242">
                  <c:v>20.0001</c:v>
                </c:pt>
                <c:pt idx="243">
                  <c:v>30.0002</c:v>
                </c:pt>
                <c:pt idx="244">
                  <c:v>20.0001</c:v>
                </c:pt>
                <c:pt idx="245">
                  <c:v>20.0001</c:v>
                </c:pt>
                <c:pt idx="246">
                  <c:v>10</c:v>
                </c:pt>
                <c:pt idx="247">
                  <c:v>40.000400000000006</c:v>
                </c:pt>
                <c:pt idx="248">
                  <c:v>10</c:v>
                </c:pt>
                <c:pt idx="249">
                  <c:v>0</c:v>
                </c:pt>
                <c:pt idx="250">
                  <c:v>20.0001</c:v>
                </c:pt>
                <c:pt idx="251">
                  <c:v>20.0001</c:v>
                </c:pt>
                <c:pt idx="252">
                  <c:v>20.0001</c:v>
                </c:pt>
              </c:numCache>
            </c:numRef>
          </c:yVal>
          <c:smooth val="1"/>
          <c:extLst>
            <c:ext xmlns:c16="http://schemas.microsoft.com/office/drawing/2014/chart" uri="{C3380CC4-5D6E-409C-BE32-E72D297353CC}">
              <c16:uniqueId val="{00000005-E71B-4AF1-AABC-B119B41A6089}"/>
            </c:ext>
          </c:extLst>
        </c:ser>
        <c:dLbls>
          <c:showLegendKey val="0"/>
          <c:showVal val="0"/>
          <c:showCatName val="0"/>
          <c:showSerName val="0"/>
          <c:showPercent val="0"/>
          <c:showBubbleSize val="0"/>
        </c:dLbls>
        <c:axId val="1027135440"/>
        <c:axId val="1027134352"/>
      </c:scatterChart>
      <c:valAx>
        <c:axId val="1027135440"/>
        <c:scaling>
          <c:orientation val="minMax"/>
          <c:max val="500"/>
          <c:min val="350"/>
        </c:scaling>
        <c:delete val="0"/>
        <c:axPos val="b"/>
        <c:title>
          <c:tx>
            <c:rich>
              <a:bodyPr/>
              <a:lstStyle/>
              <a:p>
                <a:pPr>
                  <a:defRPr sz="1400" b="1"/>
                </a:pPr>
                <a:r>
                  <a:rPr lang="en-US" sz="1400" b="1" i="1"/>
                  <a:t>Wavelength, nm</a:t>
                </a:r>
              </a:p>
            </c:rich>
          </c:tx>
          <c:layout>
            <c:manualLayout>
              <c:xMode val="edge"/>
              <c:yMode val="edge"/>
              <c:x val="0.19413447782546511"/>
              <c:y val="0.89308528487829553"/>
            </c:manualLayout>
          </c:layout>
          <c:overlay val="0"/>
        </c:title>
        <c:numFmt formatCode="General" sourceLinked="1"/>
        <c:majorTickMark val="out"/>
        <c:minorTickMark val="none"/>
        <c:tickLblPos val="nextTo"/>
        <c:spPr>
          <a:ln w="19050">
            <a:solidFill>
              <a:schemeClr val="tx1"/>
            </a:solidFill>
          </a:ln>
        </c:spPr>
        <c:txPr>
          <a:bodyPr/>
          <a:lstStyle/>
          <a:p>
            <a:pPr>
              <a:defRPr sz="1400"/>
            </a:pPr>
            <a:endParaRPr lang="en-US"/>
          </a:p>
        </c:txPr>
        <c:crossAx val="1027134352"/>
        <c:crosses val="autoZero"/>
        <c:crossBetween val="midCat"/>
        <c:majorUnit val="50"/>
      </c:valAx>
      <c:valAx>
        <c:axId val="1027134352"/>
        <c:scaling>
          <c:orientation val="minMax"/>
          <c:min val="0"/>
        </c:scaling>
        <c:delete val="0"/>
        <c:axPos val="l"/>
        <c:title>
          <c:tx>
            <c:rich>
              <a:bodyPr/>
              <a:lstStyle/>
              <a:p>
                <a:pPr>
                  <a:defRPr sz="1600" b="1" i="1"/>
                </a:pPr>
                <a:r>
                  <a:rPr lang="en-US" sz="1600" b="1" i="1"/>
                  <a:t>Fluo. Intensity,</a:t>
                </a:r>
                <a:r>
                  <a:rPr lang="en-US" sz="1600" b="1" i="1" baseline="0"/>
                  <a:t> a.u.</a:t>
                </a:r>
                <a:endParaRPr lang="en-US" sz="1600" b="1" i="1"/>
              </a:p>
            </c:rich>
          </c:tx>
          <c:layout>
            <c:manualLayout>
              <c:xMode val="edge"/>
              <c:yMode val="edge"/>
              <c:x val="4.5926126187016397E-3"/>
              <c:y val="4.0498896945003221E-2"/>
            </c:manualLayout>
          </c:layout>
          <c:overlay val="0"/>
        </c:title>
        <c:numFmt formatCode="General" sourceLinked="1"/>
        <c:majorTickMark val="out"/>
        <c:minorTickMark val="none"/>
        <c:tickLblPos val="nextTo"/>
        <c:spPr>
          <a:ln w="19050">
            <a:solidFill>
              <a:schemeClr val="tx1"/>
            </a:solidFill>
          </a:ln>
        </c:spPr>
        <c:txPr>
          <a:bodyPr/>
          <a:lstStyle/>
          <a:p>
            <a:pPr>
              <a:defRPr sz="1200"/>
            </a:pPr>
            <a:endParaRPr lang="en-US"/>
          </a:p>
        </c:txPr>
        <c:crossAx val="1027135440"/>
        <c:crosses val="autoZero"/>
        <c:crossBetween val="midCat"/>
        <c:dispUnits>
          <c:builtInUnit val="tenThousands"/>
        </c:dispUnits>
      </c:valAx>
      <c:spPr>
        <a:ln w="19050">
          <a:solidFill>
            <a:schemeClr val="tx1"/>
          </a:solidFill>
        </a:ln>
      </c:spPr>
    </c:plotArea>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852663043776954"/>
          <c:y val="6.0056933316548829E-2"/>
          <c:w val="0.54633031303745749"/>
          <c:h val="0.71300326845936701"/>
        </c:manualLayout>
      </c:layout>
      <c:scatterChart>
        <c:scatterStyle val="lineMarker"/>
        <c:varyColors val="0"/>
        <c:ser>
          <c:idx val="0"/>
          <c:order val="0"/>
          <c:spPr>
            <a:ln w="19050" cap="rnd">
              <a:solidFill>
                <a:schemeClr val="tx1"/>
              </a:solidFill>
              <a:round/>
            </a:ln>
            <a:effectLst/>
          </c:spPr>
          <c:marker>
            <c:symbol val="none"/>
          </c:marker>
          <c:xVal>
            <c:numRef>
              <c:f>decays!$A$10:$A$1033</c:f>
              <c:numCache>
                <c:formatCode>General</c:formatCode>
                <c:ptCount val="10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numCache>
            </c:numRef>
          </c:xVal>
          <c:yVal>
            <c:numRef>
              <c:f>decays!$B$10:$B$1033</c:f>
              <c:numCache>
                <c:formatCode>General</c:formatCode>
                <c:ptCount val="10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c:v>
                </c:pt>
                <c:pt idx="17">
                  <c:v>3</c:v>
                </c:pt>
                <c:pt idx="18">
                  <c:v>2</c:v>
                </c:pt>
                <c:pt idx="19">
                  <c:v>5371</c:v>
                </c:pt>
                <c:pt idx="20">
                  <c:v>16278</c:v>
                </c:pt>
                <c:pt idx="21">
                  <c:v>19617</c:v>
                </c:pt>
                <c:pt idx="22">
                  <c:v>18542</c:v>
                </c:pt>
                <c:pt idx="23">
                  <c:v>20013</c:v>
                </c:pt>
                <c:pt idx="24">
                  <c:v>16302</c:v>
                </c:pt>
                <c:pt idx="25">
                  <c:v>15810</c:v>
                </c:pt>
                <c:pt idx="26">
                  <c:v>15467</c:v>
                </c:pt>
                <c:pt idx="27">
                  <c:v>15040</c:v>
                </c:pt>
                <c:pt idx="28">
                  <c:v>14731</c:v>
                </c:pt>
                <c:pt idx="29">
                  <c:v>14430</c:v>
                </c:pt>
                <c:pt idx="30">
                  <c:v>14307</c:v>
                </c:pt>
                <c:pt idx="31">
                  <c:v>13733</c:v>
                </c:pt>
                <c:pt idx="32">
                  <c:v>13477</c:v>
                </c:pt>
                <c:pt idx="33">
                  <c:v>13235</c:v>
                </c:pt>
                <c:pt idx="34">
                  <c:v>13105</c:v>
                </c:pt>
                <c:pt idx="35">
                  <c:v>12879</c:v>
                </c:pt>
                <c:pt idx="36">
                  <c:v>12686</c:v>
                </c:pt>
                <c:pt idx="37">
                  <c:v>12460</c:v>
                </c:pt>
                <c:pt idx="38">
                  <c:v>12075</c:v>
                </c:pt>
                <c:pt idx="39">
                  <c:v>11986</c:v>
                </c:pt>
                <c:pt idx="40">
                  <c:v>11919</c:v>
                </c:pt>
                <c:pt idx="41">
                  <c:v>11721</c:v>
                </c:pt>
                <c:pt idx="42">
                  <c:v>11363</c:v>
                </c:pt>
                <c:pt idx="43">
                  <c:v>11133</c:v>
                </c:pt>
                <c:pt idx="44">
                  <c:v>11021</c:v>
                </c:pt>
                <c:pt idx="45">
                  <c:v>10855</c:v>
                </c:pt>
                <c:pt idx="46">
                  <c:v>10717</c:v>
                </c:pt>
                <c:pt idx="47">
                  <c:v>10405</c:v>
                </c:pt>
                <c:pt idx="48">
                  <c:v>10288</c:v>
                </c:pt>
                <c:pt idx="49">
                  <c:v>10017</c:v>
                </c:pt>
                <c:pt idx="50">
                  <c:v>9878</c:v>
                </c:pt>
                <c:pt idx="51">
                  <c:v>9691</c:v>
                </c:pt>
                <c:pt idx="52">
                  <c:v>9576</c:v>
                </c:pt>
                <c:pt idx="53">
                  <c:v>9513</c:v>
                </c:pt>
                <c:pt idx="54">
                  <c:v>9310</c:v>
                </c:pt>
                <c:pt idx="55">
                  <c:v>9197</c:v>
                </c:pt>
                <c:pt idx="56">
                  <c:v>9117</c:v>
                </c:pt>
                <c:pt idx="57">
                  <c:v>8719</c:v>
                </c:pt>
                <c:pt idx="58">
                  <c:v>8815</c:v>
                </c:pt>
                <c:pt idx="59">
                  <c:v>8698</c:v>
                </c:pt>
                <c:pt idx="60">
                  <c:v>8527</c:v>
                </c:pt>
                <c:pt idx="61">
                  <c:v>8381</c:v>
                </c:pt>
                <c:pt idx="62">
                  <c:v>8301</c:v>
                </c:pt>
                <c:pt idx="63">
                  <c:v>8142</c:v>
                </c:pt>
                <c:pt idx="64">
                  <c:v>7902</c:v>
                </c:pt>
                <c:pt idx="65">
                  <c:v>7831</c:v>
                </c:pt>
                <c:pt idx="66">
                  <c:v>7891</c:v>
                </c:pt>
                <c:pt idx="67">
                  <c:v>7619</c:v>
                </c:pt>
                <c:pt idx="68">
                  <c:v>7361</c:v>
                </c:pt>
                <c:pt idx="69">
                  <c:v>7525</c:v>
                </c:pt>
                <c:pt idx="70">
                  <c:v>7383</c:v>
                </c:pt>
                <c:pt idx="71">
                  <c:v>7089</c:v>
                </c:pt>
                <c:pt idx="72">
                  <c:v>7118</c:v>
                </c:pt>
                <c:pt idx="73">
                  <c:v>7022</c:v>
                </c:pt>
                <c:pt idx="74">
                  <c:v>6737</c:v>
                </c:pt>
                <c:pt idx="75">
                  <c:v>6757</c:v>
                </c:pt>
                <c:pt idx="76">
                  <c:v>6520</c:v>
                </c:pt>
                <c:pt idx="77">
                  <c:v>6424</c:v>
                </c:pt>
                <c:pt idx="78">
                  <c:v>6449</c:v>
                </c:pt>
                <c:pt idx="79">
                  <c:v>6398</c:v>
                </c:pt>
                <c:pt idx="80">
                  <c:v>6364</c:v>
                </c:pt>
                <c:pt idx="81">
                  <c:v>6175</c:v>
                </c:pt>
                <c:pt idx="82">
                  <c:v>6010</c:v>
                </c:pt>
                <c:pt idx="83">
                  <c:v>6121</c:v>
                </c:pt>
                <c:pt idx="84">
                  <c:v>5927</c:v>
                </c:pt>
                <c:pt idx="85">
                  <c:v>5908</c:v>
                </c:pt>
                <c:pt idx="86">
                  <c:v>5661</c:v>
                </c:pt>
                <c:pt idx="87">
                  <c:v>5656</c:v>
                </c:pt>
                <c:pt idx="88">
                  <c:v>5420</c:v>
                </c:pt>
                <c:pt idx="89">
                  <c:v>5354</c:v>
                </c:pt>
                <c:pt idx="90">
                  <c:v>5299</c:v>
                </c:pt>
                <c:pt idx="91">
                  <c:v>5179</c:v>
                </c:pt>
                <c:pt idx="92">
                  <c:v>5078</c:v>
                </c:pt>
                <c:pt idx="93">
                  <c:v>5187</c:v>
                </c:pt>
                <c:pt idx="94">
                  <c:v>5021</c:v>
                </c:pt>
                <c:pt idx="95">
                  <c:v>4945</c:v>
                </c:pt>
                <c:pt idx="96">
                  <c:v>4862</c:v>
                </c:pt>
                <c:pt idx="97">
                  <c:v>4872</c:v>
                </c:pt>
                <c:pt idx="98">
                  <c:v>4654</c:v>
                </c:pt>
                <c:pt idx="99">
                  <c:v>4628</c:v>
                </c:pt>
                <c:pt idx="100">
                  <c:v>4578</c:v>
                </c:pt>
                <c:pt idx="101">
                  <c:v>4456</c:v>
                </c:pt>
                <c:pt idx="102">
                  <c:v>4429</c:v>
                </c:pt>
                <c:pt idx="103">
                  <c:v>4232</c:v>
                </c:pt>
                <c:pt idx="104">
                  <c:v>4416</c:v>
                </c:pt>
                <c:pt idx="105">
                  <c:v>4280</c:v>
                </c:pt>
                <c:pt idx="106">
                  <c:v>4277</c:v>
                </c:pt>
                <c:pt idx="107">
                  <c:v>4109</c:v>
                </c:pt>
                <c:pt idx="108">
                  <c:v>4151</c:v>
                </c:pt>
                <c:pt idx="109">
                  <c:v>3963</c:v>
                </c:pt>
                <c:pt idx="110">
                  <c:v>4003</c:v>
                </c:pt>
                <c:pt idx="111">
                  <c:v>3920</c:v>
                </c:pt>
                <c:pt idx="112">
                  <c:v>3729</c:v>
                </c:pt>
                <c:pt idx="113">
                  <c:v>3667</c:v>
                </c:pt>
                <c:pt idx="114">
                  <c:v>3712</c:v>
                </c:pt>
                <c:pt idx="115">
                  <c:v>3696</c:v>
                </c:pt>
                <c:pt idx="116">
                  <c:v>3633</c:v>
                </c:pt>
                <c:pt idx="117">
                  <c:v>3530</c:v>
                </c:pt>
                <c:pt idx="118">
                  <c:v>3612</c:v>
                </c:pt>
                <c:pt idx="119">
                  <c:v>3407</c:v>
                </c:pt>
                <c:pt idx="120">
                  <c:v>3446</c:v>
                </c:pt>
                <c:pt idx="121">
                  <c:v>3331</c:v>
                </c:pt>
                <c:pt idx="122">
                  <c:v>3360</c:v>
                </c:pt>
                <c:pt idx="123">
                  <c:v>3223</c:v>
                </c:pt>
                <c:pt idx="124">
                  <c:v>3126</c:v>
                </c:pt>
                <c:pt idx="125">
                  <c:v>3162</c:v>
                </c:pt>
                <c:pt idx="126">
                  <c:v>3149</c:v>
                </c:pt>
                <c:pt idx="127">
                  <c:v>2988</c:v>
                </c:pt>
                <c:pt idx="128">
                  <c:v>3086</c:v>
                </c:pt>
                <c:pt idx="129">
                  <c:v>3077</c:v>
                </c:pt>
                <c:pt idx="130">
                  <c:v>2888</c:v>
                </c:pt>
                <c:pt idx="131">
                  <c:v>2817</c:v>
                </c:pt>
                <c:pt idx="132">
                  <c:v>2798</c:v>
                </c:pt>
                <c:pt idx="133">
                  <c:v>2757</c:v>
                </c:pt>
                <c:pt idx="134">
                  <c:v>2654</c:v>
                </c:pt>
                <c:pt idx="135">
                  <c:v>2696</c:v>
                </c:pt>
                <c:pt idx="136">
                  <c:v>2723</c:v>
                </c:pt>
                <c:pt idx="137">
                  <c:v>2601</c:v>
                </c:pt>
                <c:pt idx="138">
                  <c:v>2466</c:v>
                </c:pt>
                <c:pt idx="139">
                  <c:v>2589</c:v>
                </c:pt>
                <c:pt idx="140">
                  <c:v>2440</c:v>
                </c:pt>
                <c:pt idx="141">
                  <c:v>2451</c:v>
                </c:pt>
                <c:pt idx="142">
                  <c:v>2410</c:v>
                </c:pt>
                <c:pt idx="143">
                  <c:v>2373</c:v>
                </c:pt>
                <c:pt idx="144">
                  <c:v>2378</c:v>
                </c:pt>
                <c:pt idx="145">
                  <c:v>2258</c:v>
                </c:pt>
                <c:pt idx="146">
                  <c:v>2282</c:v>
                </c:pt>
                <c:pt idx="147">
                  <c:v>2183</c:v>
                </c:pt>
                <c:pt idx="148">
                  <c:v>2252</c:v>
                </c:pt>
                <c:pt idx="149">
                  <c:v>2161</c:v>
                </c:pt>
                <c:pt idx="150">
                  <c:v>2147</c:v>
                </c:pt>
                <c:pt idx="151">
                  <c:v>2119</c:v>
                </c:pt>
                <c:pt idx="152">
                  <c:v>2087</c:v>
                </c:pt>
                <c:pt idx="153">
                  <c:v>1975</c:v>
                </c:pt>
                <c:pt idx="154">
                  <c:v>1986</c:v>
                </c:pt>
                <c:pt idx="155">
                  <c:v>1990</c:v>
                </c:pt>
                <c:pt idx="156">
                  <c:v>1929</c:v>
                </c:pt>
                <c:pt idx="157">
                  <c:v>1924</c:v>
                </c:pt>
                <c:pt idx="158">
                  <c:v>1901</c:v>
                </c:pt>
                <c:pt idx="159">
                  <c:v>1888</c:v>
                </c:pt>
                <c:pt idx="160">
                  <c:v>1860</c:v>
                </c:pt>
                <c:pt idx="161">
                  <c:v>1835</c:v>
                </c:pt>
                <c:pt idx="162">
                  <c:v>1743</c:v>
                </c:pt>
                <c:pt idx="163">
                  <c:v>1761</c:v>
                </c:pt>
                <c:pt idx="164">
                  <c:v>1681</c:v>
                </c:pt>
                <c:pt idx="165">
                  <c:v>1672</c:v>
                </c:pt>
                <c:pt idx="166">
                  <c:v>1710</c:v>
                </c:pt>
                <c:pt idx="167">
                  <c:v>1659</c:v>
                </c:pt>
                <c:pt idx="168">
                  <c:v>1611</c:v>
                </c:pt>
                <c:pt idx="169">
                  <c:v>1574</c:v>
                </c:pt>
                <c:pt idx="170">
                  <c:v>1535</c:v>
                </c:pt>
                <c:pt idx="171">
                  <c:v>1520</c:v>
                </c:pt>
                <c:pt idx="172">
                  <c:v>1567</c:v>
                </c:pt>
                <c:pt idx="173">
                  <c:v>1460</c:v>
                </c:pt>
                <c:pt idx="174">
                  <c:v>1448</c:v>
                </c:pt>
                <c:pt idx="175">
                  <c:v>1463</c:v>
                </c:pt>
                <c:pt idx="176">
                  <c:v>1434</c:v>
                </c:pt>
                <c:pt idx="177">
                  <c:v>1456</c:v>
                </c:pt>
                <c:pt idx="178">
                  <c:v>1358</c:v>
                </c:pt>
                <c:pt idx="179">
                  <c:v>1327</c:v>
                </c:pt>
                <c:pt idx="180">
                  <c:v>1328</c:v>
                </c:pt>
                <c:pt idx="181">
                  <c:v>1314</c:v>
                </c:pt>
                <c:pt idx="182">
                  <c:v>1299</c:v>
                </c:pt>
                <c:pt idx="183">
                  <c:v>1282</c:v>
                </c:pt>
                <c:pt idx="184">
                  <c:v>1283</c:v>
                </c:pt>
                <c:pt idx="185">
                  <c:v>1282</c:v>
                </c:pt>
                <c:pt idx="186">
                  <c:v>1270</c:v>
                </c:pt>
                <c:pt idx="187">
                  <c:v>1239</c:v>
                </c:pt>
                <c:pt idx="188">
                  <c:v>1274</c:v>
                </c:pt>
                <c:pt idx="189">
                  <c:v>1212</c:v>
                </c:pt>
                <c:pt idx="190">
                  <c:v>1120</c:v>
                </c:pt>
                <c:pt idx="191">
                  <c:v>1079</c:v>
                </c:pt>
                <c:pt idx="192">
                  <c:v>1165</c:v>
                </c:pt>
                <c:pt idx="193">
                  <c:v>1117</c:v>
                </c:pt>
                <c:pt idx="194">
                  <c:v>1167</c:v>
                </c:pt>
                <c:pt idx="195">
                  <c:v>1068</c:v>
                </c:pt>
                <c:pt idx="196">
                  <c:v>1065</c:v>
                </c:pt>
                <c:pt idx="197">
                  <c:v>1040</c:v>
                </c:pt>
                <c:pt idx="198">
                  <c:v>1063</c:v>
                </c:pt>
                <c:pt idx="199">
                  <c:v>993</c:v>
                </c:pt>
                <c:pt idx="200">
                  <c:v>1028</c:v>
                </c:pt>
                <c:pt idx="201">
                  <c:v>943</c:v>
                </c:pt>
                <c:pt idx="202">
                  <c:v>976</c:v>
                </c:pt>
                <c:pt idx="203">
                  <c:v>946</c:v>
                </c:pt>
                <c:pt idx="204">
                  <c:v>904</c:v>
                </c:pt>
                <c:pt idx="205">
                  <c:v>925</c:v>
                </c:pt>
                <c:pt idx="206">
                  <c:v>903</c:v>
                </c:pt>
                <c:pt idx="207">
                  <c:v>931</c:v>
                </c:pt>
                <c:pt idx="208">
                  <c:v>932</c:v>
                </c:pt>
                <c:pt idx="209">
                  <c:v>914</c:v>
                </c:pt>
                <c:pt idx="210">
                  <c:v>857</c:v>
                </c:pt>
                <c:pt idx="211">
                  <c:v>858</c:v>
                </c:pt>
                <c:pt idx="212">
                  <c:v>869</c:v>
                </c:pt>
                <c:pt idx="213">
                  <c:v>837</c:v>
                </c:pt>
                <c:pt idx="214">
                  <c:v>784</c:v>
                </c:pt>
                <c:pt idx="215">
                  <c:v>786</c:v>
                </c:pt>
                <c:pt idx="216">
                  <c:v>759</c:v>
                </c:pt>
                <c:pt idx="217">
                  <c:v>782</c:v>
                </c:pt>
                <c:pt idx="218">
                  <c:v>762</c:v>
                </c:pt>
                <c:pt idx="219">
                  <c:v>773</c:v>
                </c:pt>
                <c:pt idx="220">
                  <c:v>785</c:v>
                </c:pt>
                <c:pt idx="221">
                  <c:v>762</c:v>
                </c:pt>
                <c:pt idx="222">
                  <c:v>774</c:v>
                </c:pt>
                <c:pt idx="223">
                  <c:v>656</c:v>
                </c:pt>
                <c:pt idx="224">
                  <c:v>737</c:v>
                </c:pt>
                <c:pt idx="225">
                  <c:v>677</c:v>
                </c:pt>
                <c:pt idx="226">
                  <c:v>682</c:v>
                </c:pt>
                <c:pt idx="227">
                  <c:v>709</c:v>
                </c:pt>
                <c:pt idx="228">
                  <c:v>650</c:v>
                </c:pt>
                <c:pt idx="229">
                  <c:v>614</c:v>
                </c:pt>
                <c:pt idx="230">
                  <c:v>618</c:v>
                </c:pt>
                <c:pt idx="231">
                  <c:v>625</c:v>
                </c:pt>
                <c:pt idx="232">
                  <c:v>598</c:v>
                </c:pt>
                <c:pt idx="233">
                  <c:v>623</c:v>
                </c:pt>
                <c:pt idx="234">
                  <c:v>579</c:v>
                </c:pt>
                <c:pt idx="235">
                  <c:v>600</c:v>
                </c:pt>
                <c:pt idx="236">
                  <c:v>607</c:v>
                </c:pt>
                <c:pt idx="237">
                  <c:v>620</c:v>
                </c:pt>
                <c:pt idx="238">
                  <c:v>617</c:v>
                </c:pt>
                <c:pt idx="239">
                  <c:v>565</c:v>
                </c:pt>
                <c:pt idx="240">
                  <c:v>520</c:v>
                </c:pt>
                <c:pt idx="241">
                  <c:v>519</c:v>
                </c:pt>
                <c:pt idx="242">
                  <c:v>483</c:v>
                </c:pt>
                <c:pt idx="243">
                  <c:v>579</c:v>
                </c:pt>
                <c:pt idx="244">
                  <c:v>530</c:v>
                </c:pt>
                <c:pt idx="245">
                  <c:v>508</c:v>
                </c:pt>
                <c:pt idx="246">
                  <c:v>522</c:v>
                </c:pt>
                <c:pt idx="247">
                  <c:v>519</c:v>
                </c:pt>
                <c:pt idx="248">
                  <c:v>462</c:v>
                </c:pt>
                <c:pt idx="249">
                  <c:v>493</c:v>
                </c:pt>
                <c:pt idx="250">
                  <c:v>505</c:v>
                </c:pt>
                <c:pt idx="251">
                  <c:v>467</c:v>
                </c:pt>
                <c:pt idx="252">
                  <c:v>479</c:v>
                </c:pt>
                <c:pt idx="253">
                  <c:v>422</c:v>
                </c:pt>
                <c:pt idx="254">
                  <c:v>433</c:v>
                </c:pt>
                <c:pt idx="255">
                  <c:v>448</c:v>
                </c:pt>
                <c:pt idx="256">
                  <c:v>461</c:v>
                </c:pt>
                <c:pt idx="257">
                  <c:v>439</c:v>
                </c:pt>
                <c:pt idx="258">
                  <c:v>416</c:v>
                </c:pt>
                <c:pt idx="259">
                  <c:v>395</c:v>
                </c:pt>
                <c:pt idx="260">
                  <c:v>391</c:v>
                </c:pt>
                <c:pt idx="261">
                  <c:v>411</c:v>
                </c:pt>
                <c:pt idx="262">
                  <c:v>387</c:v>
                </c:pt>
                <c:pt idx="263">
                  <c:v>384</c:v>
                </c:pt>
                <c:pt idx="264">
                  <c:v>382</c:v>
                </c:pt>
                <c:pt idx="265">
                  <c:v>379</c:v>
                </c:pt>
                <c:pt idx="266">
                  <c:v>363</c:v>
                </c:pt>
                <c:pt idx="267">
                  <c:v>354</c:v>
                </c:pt>
                <c:pt idx="268">
                  <c:v>344</c:v>
                </c:pt>
                <c:pt idx="269">
                  <c:v>337</c:v>
                </c:pt>
                <c:pt idx="270">
                  <c:v>344</c:v>
                </c:pt>
                <c:pt idx="271">
                  <c:v>368</c:v>
                </c:pt>
                <c:pt idx="272">
                  <c:v>321</c:v>
                </c:pt>
                <c:pt idx="273">
                  <c:v>337</c:v>
                </c:pt>
                <c:pt idx="274">
                  <c:v>319</c:v>
                </c:pt>
                <c:pt idx="275">
                  <c:v>320</c:v>
                </c:pt>
                <c:pt idx="276">
                  <c:v>326</c:v>
                </c:pt>
                <c:pt idx="277">
                  <c:v>319</c:v>
                </c:pt>
                <c:pt idx="278">
                  <c:v>322</c:v>
                </c:pt>
                <c:pt idx="279">
                  <c:v>295</c:v>
                </c:pt>
                <c:pt idx="280">
                  <c:v>297</c:v>
                </c:pt>
                <c:pt idx="281">
                  <c:v>299</c:v>
                </c:pt>
                <c:pt idx="282">
                  <c:v>276</c:v>
                </c:pt>
                <c:pt idx="283">
                  <c:v>277</c:v>
                </c:pt>
                <c:pt idx="284">
                  <c:v>282</c:v>
                </c:pt>
                <c:pt idx="285">
                  <c:v>248</c:v>
                </c:pt>
                <c:pt idx="286">
                  <c:v>306</c:v>
                </c:pt>
                <c:pt idx="287">
                  <c:v>282</c:v>
                </c:pt>
                <c:pt idx="288">
                  <c:v>263</c:v>
                </c:pt>
                <c:pt idx="289">
                  <c:v>281</c:v>
                </c:pt>
                <c:pt idx="290">
                  <c:v>244</c:v>
                </c:pt>
                <c:pt idx="291">
                  <c:v>278</c:v>
                </c:pt>
                <c:pt idx="292">
                  <c:v>258</c:v>
                </c:pt>
                <c:pt idx="293">
                  <c:v>236</c:v>
                </c:pt>
                <c:pt idx="294">
                  <c:v>252</c:v>
                </c:pt>
                <c:pt idx="295">
                  <c:v>232</c:v>
                </c:pt>
                <c:pt idx="296">
                  <c:v>238</c:v>
                </c:pt>
                <c:pt idx="297">
                  <c:v>253</c:v>
                </c:pt>
                <c:pt idx="298">
                  <c:v>237</c:v>
                </c:pt>
                <c:pt idx="299">
                  <c:v>213</c:v>
                </c:pt>
                <c:pt idx="300">
                  <c:v>241</c:v>
                </c:pt>
                <c:pt idx="301">
                  <c:v>200</c:v>
                </c:pt>
                <c:pt idx="302">
                  <c:v>215</c:v>
                </c:pt>
                <c:pt idx="303">
                  <c:v>197</c:v>
                </c:pt>
                <c:pt idx="304">
                  <c:v>213</c:v>
                </c:pt>
                <c:pt idx="305">
                  <c:v>194</c:v>
                </c:pt>
                <c:pt idx="306">
                  <c:v>209</c:v>
                </c:pt>
                <c:pt idx="307">
                  <c:v>203</c:v>
                </c:pt>
                <c:pt idx="308">
                  <c:v>181</c:v>
                </c:pt>
                <c:pt idx="309">
                  <c:v>195</c:v>
                </c:pt>
                <c:pt idx="310">
                  <c:v>213</c:v>
                </c:pt>
                <c:pt idx="311">
                  <c:v>195</c:v>
                </c:pt>
                <c:pt idx="312">
                  <c:v>216</c:v>
                </c:pt>
                <c:pt idx="313">
                  <c:v>200</c:v>
                </c:pt>
                <c:pt idx="314">
                  <c:v>191</c:v>
                </c:pt>
                <c:pt idx="315">
                  <c:v>168</c:v>
                </c:pt>
                <c:pt idx="316">
                  <c:v>188</c:v>
                </c:pt>
                <c:pt idx="317">
                  <c:v>159</c:v>
                </c:pt>
                <c:pt idx="318">
                  <c:v>161</c:v>
                </c:pt>
                <c:pt idx="319">
                  <c:v>160</c:v>
                </c:pt>
                <c:pt idx="320">
                  <c:v>179</c:v>
                </c:pt>
                <c:pt idx="321">
                  <c:v>177</c:v>
                </c:pt>
                <c:pt idx="322">
                  <c:v>180</c:v>
                </c:pt>
                <c:pt idx="323">
                  <c:v>155</c:v>
                </c:pt>
                <c:pt idx="324">
                  <c:v>150</c:v>
                </c:pt>
                <c:pt idx="325">
                  <c:v>152</c:v>
                </c:pt>
                <c:pt idx="326">
                  <c:v>156</c:v>
                </c:pt>
                <c:pt idx="327">
                  <c:v>153</c:v>
                </c:pt>
                <c:pt idx="328">
                  <c:v>159</c:v>
                </c:pt>
                <c:pt idx="329">
                  <c:v>140</c:v>
                </c:pt>
                <c:pt idx="330">
                  <c:v>132</c:v>
                </c:pt>
                <c:pt idx="331">
                  <c:v>139</c:v>
                </c:pt>
                <c:pt idx="332">
                  <c:v>146</c:v>
                </c:pt>
                <c:pt idx="333">
                  <c:v>157</c:v>
                </c:pt>
                <c:pt idx="334">
                  <c:v>147</c:v>
                </c:pt>
                <c:pt idx="335">
                  <c:v>134</c:v>
                </c:pt>
                <c:pt idx="336">
                  <c:v>148</c:v>
                </c:pt>
                <c:pt idx="337">
                  <c:v>133</c:v>
                </c:pt>
                <c:pt idx="338">
                  <c:v>129</c:v>
                </c:pt>
                <c:pt idx="339">
                  <c:v>108</c:v>
                </c:pt>
                <c:pt idx="340">
                  <c:v>151</c:v>
                </c:pt>
                <c:pt idx="341">
                  <c:v>125</c:v>
                </c:pt>
                <c:pt idx="342">
                  <c:v>122</c:v>
                </c:pt>
                <c:pt idx="343">
                  <c:v>123</c:v>
                </c:pt>
                <c:pt idx="344">
                  <c:v>105</c:v>
                </c:pt>
                <c:pt idx="345">
                  <c:v>124</c:v>
                </c:pt>
                <c:pt idx="346">
                  <c:v>119</c:v>
                </c:pt>
                <c:pt idx="347">
                  <c:v>125</c:v>
                </c:pt>
                <c:pt idx="348">
                  <c:v>109</c:v>
                </c:pt>
                <c:pt idx="349">
                  <c:v>102</c:v>
                </c:pt>
                <c:pt idx="350">
                  <c:v>123</c:v>
                </c:pt>
                <c:pt idx="351">
                  <c:v>108</c:v>
                </c:pt>
                <c:pt idx="352">
                  <c:v>105</c:v>
                </c:pt>
                <c:pt idx="353">
                  <c:v>100</c:v>
                </c:pt>
                <c:pt idx="354">
                  <c:v>111</c:v>
                </c:pt>
                <c:pt idx="355">
                  <c:v>113</c:v>
                </c:pt>
                <c:pt idx="356">
                  <c:v>97</c:v>
                </c:pt>
                <c:pt idx="357">
                  <c:v>87</c:v>
                </c:pt>
                <c:pt idx="358">
                  <c:v>94</c:v>
                </c:pt>
                <c:pt idx="359">
                  <c:v>100</c:v>
                </c:pt>
                <c:pt idx="360">
                  <c:v>90</c:v>
                </c:pt>
                <c:pt idx="361">
                  <c:v>89</c:v>
                </c:pt>
                <c:pt idx="362">
                  <c:v>101</c:v>
                </c:pt>
                <c:pt idx="363">
                  <c:v>86</c:v>
                </c:pt>
                <c:pt idx="364">
                  <c:v>88</c:v>
                </c:pt>
                <c:pt idx="365">
                  <c:v>95</c:v>
                </c:pt>
                <c:pt idx="366">
                  <c:v>85</c:v>
                </c:pt>
                <c:pt idx="367">
                  <c:v>87</c:v>
                </c:pt>
                <c:pt idx="368">
                  <c:v>88</c:v>
                </c:pt>
                <c:pt idx="369">
                  <c:v>85</c:v>
                </c:pt>
                <c:pt idx="370">
                  <c:v>91</c:v>
                </c:pt>
                <c:pt idx="371">
                  <c:v>82</c:v>
                </c:pt>
                <c:pt idx="372">
                  <c:v>76</c:v>
                </c:pt>
                <c:pt idx="373">
                  <c:v>78</c:v>
                </c:pt>
                <c:pt idx="374">
                  <c:v>82</c:v>
                </c:pt>
                <c:pt idx="375">
                  <c:v>82</c:v>
                </c:pt>
                <c:pt idx="376">
                  <c:v>64</c:v>
                </c:pt>
                <c:pt idx="377">
                  <c:v>77</c:v>
                </c:pt>
                <c:pt idx="378">
                  <c:v>83</c:v>
                </c:pt>
                <c:pt idx="379">
                  <c:v>82</c:v>
                </c:pt>
                <c:pt idx="380">
                  <c:v>84</c:v>
                </c:pt>
                <c:pt idx="381">
                  <c:v>60</c:v>
                </c:pt>
                <c:pt idx="382">
                  <c:v>67</c:v>
                </c:pt>
                <c:pt idx="383">
                  <c:v>89</c:v>
                </c:pt>
                <c:pt idx="384">
                  <c:v>73</c:v>
                </c:pt>
                <c:pt idx="385">
                  <c:v>62</c:v>
                </c:pt>
                <c:pt idx="386">
                  <c:v>74</c:v>
                </c:pt>
                <c:pt idx="387">
                  <c:v>62</c:v>
                </c:pt>
                <c:pt idx="388">
                  <c:v>61</c:v>
                </c:pt>
                <c:pt idx="389">
                  <c:v>65</c:v>
                </c:pt>
                <c:pt idx="390">
                  <c:v>63</c:v>
                </c:pt>
                <c:pt idx="391">
                  <c:v>72</c:v>
                </c:pt>
                <c:pt idx="392">
                  <c:v>47</c:v>
                </c:pt>
                <c:pt idx="393">
                  <c:v>65</c:v>
                </c:pt>
                <c:pt idx="394">
                  <c:v>64</c:v>
                </c:pt>
                <c:pt idx="395">
                  <c:v>46</c:v>
                </c:pt>
                <c:pt idx="396">
                  <c:v>49</c:v>
                </c:pt>
                <c:pt idx="397">
                  <c:v>62</c:v>
                </c:pt>
                <c:pt idx="398">
                  <c:v>50</c:v>
                </c:pt>
                <c:pt idx="399">
                  <c:v>42</c:v>
                </c:pt>
                <c:pt idx="400">
                  <c:v>67</c:v>
                </c:pt>
                <c:pt idx="401">
                  <c:v>54</c:v>
                </c:pt>
                <c:pt idx="402">
                  <c:v>59</c:v>
                </c:pt>
                <c:pt idx="403">
                  <c:v>65</c:v>
                </c:pt>
                <c:pt idx="404">
                  <c:v>52</c:v>
                </c:pt>
                <c:pt idx="405">
                  <c:v>60</c:v>
                </c:pt>
                <c:pt idx="406">
                  <c:v>54</c:v>
                </c:pt>
                <c:pt idx="407">
                  <c:v>37</c:v>
                </c:pt>
                <c:pt idx="408">
                  <c:v>48</c:v>
                </c:pt>
                <c:pt idx="409">
                  <c:v>42</c:v>
                </c:pt>
                <c:pt idx="410">
                  <c:v>48</c:v>
                </c:pt>
                <c:pt idx="411">
                  <c:v>48</c:v>
                </c:pt>
                <c:pt idx="412">
                  <c:v>43</c:v>
                </c:pt>
                <c:pt idx="413">
                  <c:v>43</c:v>
                </c:pt>
                <c:pt idx="414">
                  <c:v>32</c:v>
                </c:pt>
                <c:pt idx="415">
                  <c:v>41</c:v>
                </c:pt>
                <c:pt idx="416">
                  <c:v>34</c:v>
                </c:pt>
                <c:pt idx="417">
                  <c:v>41</c:v>
                </c:pt>
                <c:pt idx="418">
                  <c:v>39</c:v>
                </c:pt>
                <c:pt idx="419">
                  <c:v>43</c:v>
                </c:pt>
                <c:pt idx="420">
                  <c:v>45</c:v>
                </c:pt>
                <c:pt idx="421">
                  <c:v>42</c:v>
                </c:pt>
                <c:pt idx="422">
                  <c:v>44</c:v>
                </c:pt>
                <c:pt idx="423">
                  <c:v>48</c:v>
                </c:pt>
                <c:pt idx="424">
                  <c:v>39</c:v>
                </c:pt>
                <c:pt idx="425">
                  <c:v>36</c:v>
                </c:pt>
                <c:pt idx="426">
                  <c:v>43</c:v>
                </c:pt>
                <c:pt idx="427">
                  <c:v>42</c:v>
                </c:pt>
                <c:pt idx="428">
                  <c:v>32</c:v>
                </c:pt>
                <c:pt idx="429">
                  <c:v>40</c:v>
                </c:pt>
                <c:pt idx="430">
                  <c:v>38</c:v>
                </c:pt>
                <c:pt idx="431">
                  <c:v>26</c:v>
                </c:pt>
                <c:pt idx="432">
                  <c:v>36</c:v>
                </c:pt>
                <c:pt idx="433">
                  <c:v>30</c:v>
                </c:pt>
                <c:pt idx="434">
                  <c:v>33</c:v>
                </c:pt>
                <c:pt idx="435">
                  <c:v>30</c:v>
                </c:pt>
                <c:pt idx="436">
                  <c:v>43</c:v>
                </c:pt>
                <c:pt idx="437">
                  <c:v>31</c:v>
                </c:pt>
                <c:pt idx="438">
                  <c:v>42</c:v>
                </c:pt>
                <c:pt idx="439">
                  <c:v>29</c:v>
                </c:pt>
                <c:pt idx="440">
                  <c:v>28</c:v>
                </c:pt>
                <c:pt idx="441">
                  <c:v>31</c:v>
                </c:pt>
                <c:pt idx="442">
                  <c:v>25</c:v>
                </c:pt>
                <c:pt idx="443">
                  <c:v>34</c:v>
                </c:pt>
                <c:pt idx="444">
                  <c:v>28</c:v>
                </c:pt>
                <c:pt idx="445">
                  <c:v>22</c:v>
                </c:pt>
                <c:pt idx="446">
                  <c:v>31</c:v>
                </c:pt>
                <c:pt idx="447">
                  <c:v>29</c:v>
                </c:pt>
                <c:pt idx="448">
                  <c:v>25</c:v>
                </c:pt>
                <c:pt idx="449">
                  <c:v>27</c:v>
                </c:pt>
                <c:pt idx="450">
                  <c:v>25</c:v>
                </c:pt>
                <c:pt idx="451">
                  <c:v>27</c:v>
                </c:pt>
                <c:pt idx="452">
                  <c:v>37</c:v>
                </c:pt>
                <c:pt idx="453">
                  <c:v>30</c:v>
                </c:pt>
                <c:pt idx="454">
                  <c:v>25</c:v>
                </c:pt>
                <c:pt idx="455">
                  <c:v>28</c:v>
                </c:pt>
                <c:pt idx="456">
                  <c:v>18</c:v>
                </c:pt>
                <c:pt idx="457">
                  <c:v>22</c:v>
                </c:pt>
                <c:pt idx="458">
                  <c:v>24</c:v>
                </c:pt>
                <c:pt idx="459">
                  <c:v>25</c:v>
                </c:pt>
                <c:pt idx="460">
                  <c:v>23</c:v>
                </c:pt>
                <c:pt idx="461">
                  <c:v>19</c:v>
                </c:pt>
                <c:pt idx="462">
                  <c:v>17</c:v>
                </c:pt>
                <c:pt idx="463">
                  <c:v>21</c:v>
                </c:pt>
                <c:pt idx="464">
                  <c:v>26</c:v>
                </c:pt>
                <c:pt idx="465">
                  <c:v>31</c:v>
                </c:pt>
                <c:pt idx="466">
                  <c:v>25</c:v>
                </c:pt>
                <c:pt idx="467">
                  <c:v>22</c:v>
                </c:pt>
                <c:pt idx="468">
                  <c:v>17</c:v>
                </c:pt>
                <c:pt idx="469">
                  <c:v>18</c:v>
                </c:pt>
                <c:pt idx="470">
                  <c:v>27</c:v>
                </c:pt>
                <c:pt idx="471">
                  <c:v>16</c:v>
                </c:pt>
                <c:pt idx="472">
                  <c:v>18</c:v>
                </c:pt>
                <c:pt idx="473">
                  <c:v>26</c:v>
                </c:pt>
                <c:pt idx="474">
                  <c:v>26</c:v>
                </c:pt>
                <c:pt idx="475">
                  <c:v>25</c:v>
                </c:pt>
                <c:pt idx="476">
                  <c:v>17</c:v>
                </c:pt>
                <c:pt idx="477">
                  <c:v>9</c:v>
                </c:pt>
                <c:pt idx="478">
                  <c:v>22</c:v>
                </c:pt>
                <c:pt idx="479">
                  <c:v>20</c:v>
                </c:pt>
                <c:pt idx="480">
                  <c:v>14</c:v>
                </c:pt>
                <c:pt idx="481">
                  <c:v>14</c:v>
                </c:pt>
                <c:pt idx="482">
                  <c:v>11</c:v>
                </c:pt>
                <c:pt idx="483">
                  <c:v>8</c:v>
                </c:pt>
                <c:pt idx="484">
                  <c:v>17</c:v>
                </c:pt>
                <c:pt idx="485">
                  <c:v>15</c:v>
                </c:pt>
                <c:pt idx="486">
                  <c:v>11</c:v>
                </c:pt>
                <c:pt idx="487">
                  <c:v>16</c:v>
                </c:pt>
                <c:pt idx="488">
                  <c:v>20</c:v>
                </c:pt>
                <c:pt idx="489">
                  <c:v>15</c:v>
                </c:pt>
                <c:pt idx="490">
                  <c:v>19</c:v>
                </c:pt>
                <c:pt idx="491">
                  <c:v>13</c:v>
                </c:pt>
                <c:pt idx="492">
                  <c:v>18</c:v>
                </c:pt>
                <c:pt idx="493">
                  <c:v>16</c:v>
                </c:pt>
                <c:pt idx="494">
                  <c:v>12</c:v>
                </c:pt>
                <c:pt idx="495">
                  <c:v>18</c:v>
                </c:pt>
                <c:pt idx="496">
                  <c:v>15</c:v>
                </c:pt>
                <c:pt idx="497">
                  <c:v>11</c:v>
                </c:pt>
                <c:pt idx="498">
                  <c:v>16</c:v>
                </c:pt>
                <c:pt idx="499">
                  <c:v>21</c:v>
                </c:pt>
                <c:pt idx="500">
                  <c:v>11</c:v>
                </c:pt>
                <c:pt idx="501">
                  <c:v>11</c:v>
                </c:pt>
                <c:pt idx="502">
                  <c:v>8</c:v>
                </c:pt>
                <c:pt idx="503">
                  <c:v>9</c:v>
                </c:pt>
                <c:pt idx="504">
                  <c:v>20</c:v>
                </c:pt>
                <c:pt idx="505">
                  <c:v>11</c:v>
                </c:pt>
                <c:pt idx="506">
                  <c:v>9</c:v>
                </c:pt>
                <c:pt idx="507">
                  <c:v>10</c:v>
                </c:pt>
                <c:pt idx="508">
                  <c:v>16</c:v>
                </c:pt>
                <c:pt idx="509">
                  <c:v>13</c:v>
                </c:pt>
                <c:pt idx="510">
                  <c:v>20</c:v>
                </c:pt>
                <c:pt idx="511">
                  <c:v>10</c:v>
                </c:pt>
                <c:pt idx="512">
                  <c:v>6</c:v>
                </c:pt>
                <c:pt idx="513">
                  <c:v>7</c:v>
                </c:pt>
                <c:pt idx="514">
                  <c:v>11</c:v>
                </c:pt>
                <c:pt idx="515">
                  <c:v>12</c:v>
                </c:pt>
                <c:pt idx="516">
                  <c:v>10</c:v>
                </c:pt>
                <c:pt idx="517">
                  <c:v>6</c:v>
                </c:pt>
                <c:pt idx="518">
                  <c:v>13</c:v>
                </c:pt>
                <c:pt idx="519">
                  <c:v>9</c:v>
                </c:pt>
                <c:pt idx="520">
                  <c:v>12</c:v>
                </c:pt>
                <c:pt idx="521">
                  <c:v>12</c:v>
                </c:pt>
                <c:pt idx="522">
                  <c:v>11</c:v>
                </c:pt>
                <c:pt idx="523">
                  <c:v>12</c:v>
                </c:pt>
                <c:pt idx="524">
                  <c:v>9</c:v>
                </c:pt>
                <c:pt idx="525">
                  <c:v>8</c:v>
                </c:pt>
                <c:pt idx="526">
                  <c:v>14</c:v>
                </c:pt>
                <c:pt idx="527">
                  <c:v>13</c:v>
                </c:pt>
                <c:pt idx="528">
                  <c:v>14</c:v>
                </c:pt>
                <c:pt idx="529">
                  <c:v>13</c:v>
                </c:pt>
                <c:pt idx="530">
                  <c:v>15</c:v>
                </c:pt>
                <c:pt idx="531">
                  <c:v>8</c:v>
                </c:pt>
                <c:pt idx="532">
                  <c:v>12</c:v>
                </c:pt>
                <c:pt idx="533">
                  <c:v>10</c:v>
                </c:pt>
                <c:pt idx="534">
                  <c:v>7</c:v>
                </c:pt>
                <c:pt idx="535">
                  <c:v>13</c:v>
                </c:pt>
                <c:pt idx="536">
                  <c:v>9</c:v>
                </c:pt>
                <c:pt idx="537">
                  <c:v>5</c:v>
                </c:pt>
                <c:pt idx="538">
                  <c:v>9</c:v>
                </c:pt>
                <c:pt idx="539">
                  <c:v>11</c:v>
                </c:pt>
                <c:pt idx="540">
                  <c:v>4</c:v>
                </c:pt>
                <c:pt idx="541">
                  <c:v>10</c:v>
                </c:pt>
                <c:pt idx="542">
                  <c:v>4</c:v>
                </c:pt>
                <c:pt idx="543">
                  <c:v>13</c:v>
                </c:pt>
                <c:pt idx="544">
                  <c:v>9</c:v>
                </c:pt>
                <c:pt idx="545">
                  <c:v>7</c:v>
                </c:pt>
                <c:pt idx="546">
                  <c:v>9</c:v>
                </c:pt>
                <c:pt idx="547">
                  <c:v>10</c:v>
                </c:pt>
                <c:pt idx="548">
                  <c:v>10</c:v>
                </c:pt>
                <c:pt idx="549">
                  <c:v>6</c:v>
                </c:pt>
                <c:pt idx="550">
                  <c:v>5</c:v>
                </c:pt>
                <c:pt idx="551">
                  <c:v>7</c:v>
                </c:pt>
                <c:pt idx="552">
                  <c:v>8</c:v>
                </c:pt>
                <c:pt idx="553">
                  <c:v>5</c:v>
                </c:pt>
                <c:pt idx="554">
                  <c:v>8</c:v>
                </c:pt>
                <c:pt idx="555">
                  <c:v>6</c:v>
                </c:pt>
                <c:pt idx="556">
                  <c:v>5</c:v>
                </c:pt>
                <c:pt idx="557">
                  <c:v>5</c:v>
                </c:pt>
                <c:pt idx="558">
                  <c:v>9</c:v>
                </c:pt>
                <c:pt idx="559">
                  <c:v>7</c:v>
                </c:pt>
                <c:pt idx="560">
                  <c:v>6</c:v>
                </c:pt>
                <c:pt idx="561">
                  <c:v>11</c:v>
                </c:pt>
                <c:pt idx="562">
                  <c:v>3</c:v>
                </c:pt>
                <c:pt idx="563">
                  <c:v>5</c:v>
                </c:pt>
                <c:pt idx="564">
                  <c:v>5</c:v>
                </c:pt>
                <c:pt idx="565">
                  <c:v>11</c:v>
                </c:pt>
                <c:pt idx="566">
                  <c:v>9</c:v>
                </c:pt>
                <c:pt idx="567">
                  <c:v>3</c:v>
                </c:pt>
                <c:pt idx="568">
                  <c:v>12</c:v>
                </c:pt>
                <c:pt idx="569">
                  <c:v>5</c:v>
                </c:pt>
                <c:pt idx="570">
                  <c:v>9</c:v>
                </c:pt>
                <c:pt idx="571">
                  <c:v>9</c:v>
                </c:pt>
                <c:pt idx="572">
                  <c:v>11</c:v>
                </c:pt>
                <c:pt idx="573">
                  <c:v>4</c:v>
                </c:pt>
                <c:pt idx="574">
                  <c:v>8</c:v>
                </c:pt>
                <c:pt idx="575">
                  <c:v>6</c:v>
                </c:pt>
                <c:pt idx="576">
                  <c:v>7</c:v>
                </c:pt>
                <c:pt idx="577">
                  <c:v>2</c:v>
                </c:pt>
                <c:pt idx="578">
                  <c:v>5</c:v>
                </c:pt>
                <c:pt idx="579">
                  <c:v>6</c:v>
                </c:pt>
                <c:pt idx="580">
                  <c:v>8</c:v>
                </c:pt>
                <c:pt idx="581">
                  <c:v>3</c:v>
                </c:pt>
                <c:pt idx="582">
                  <c:v>6</c:v>
                </c:pt>
                <c:pt idx="583">
                  <c:v>10</c:v>
                </c:pt>
                <c:pt idx="584">
                  <c:v>13</c:v>
                </c:pt>
                <c:pt idx="585">
                  <c:v>5</c:v>
                </c:pt>
                <c:pt idx="586">
                  <c:v>8</c:v>
                </c:pt>
                <c:pt idx="587">
                  <c:v>4</c:v>
                </c:pt>
                <c:pt idx="588">
                  <c:v>10</c:v>
                </c:pt>
                <c:pt idx="589">
                  <c:v>6</c:v>
                </c:pt>
                <c:pt idx="590">
                  <c:v>7</c:v>
                </c:pt>
                <c:pt idx="591">
                  <c:v>6</c:v>
                </c:pt>
                <c:pt idx="592">
                  <c:v>7</c:v>
                </c:pt>
                <c:pt idx="593">
                  <c:v>6</c:v>
                </c:pt>
                <c:pt idx="594">
                  <c:v>4</c:v>
                </c:pt>
                <c:pt idx="595">
                  <c:v>4</c:v>
                </c:pt>
                <c:pt idx="596">
                  <c:v>7</c:v>
                </c:pt>
                <c:pt idx="597">
                  <c:v>7</c:v>
                </c:pt>
                <c:pt idx="598">
                  <c:v>7</c:v>
                </c:pt>
                <c:pt idx="599">
                  <c:v>7</c:v>
                </c:pt>
                <c:pt idx="600">
                  <c:v>4</c:v>
                </c:pt>
                <c:pt idx="601">
                  <c:v>2</c:v>
                </c:pt>
                <c:pt idx="602">
                  <c:v>3</c:v>
                </c:pt>
                <c:pt idx="603">
                  <c:v>3</c:v>
                </c:pt>
                <c:pt idx="604">
                  <c:v>3</c:v>
                </c:pt>
                <c:pt idx="605">
                  <c:v>8</c:v>
                </c:pt>
                <c:pt idx="606">
                  <c:v>4</c:v>
                </c:pt>
                <c:pt idx="607">
                  <c:v>3</c:v>
                </c:pt>
                <c:pt idx="608">
                  <c:v>4</c:v>
                </c:pt>
                <c:pt idx="609">
                  <c:v>13</c:v>
                </c:pt>
                <c:pt idx="610">
                  <c:v>2</c:v>
                </c:pt>
                <c:pt idx="611">
                  <c:v>7</c:v>
                </c:pt>
                <c:pt idx="612">
                  <c:v>4</c:v>
                </c:pt>
                <c:pt idx="613">
                  <c:v>6</c:v>
                </c:pt>
                <c:pt idx="614">
                  <c:v>5</c:v>
                </c:pt>
                <c:pt idx="615">
                  <c:v>1</c:v>
                </c:pt>
                <c:pt idx="616">
                  <c:v>6</c:v>
                </c:pt>
                <c:pt idx="617">
                  <c:v>4</c:v>
                </c:pt>
                <c:pt idx="618">
                  <c:v>8</c:v>
                </c:pt>
                <c:pt idx="619">
                  <c:v>6</c:v>
                </c:pt>
                <c:pt idx="620">
                  <c:v>2</c:v>
                </c:pt>
                <c:pt idx="621">
                  <c:v>4</c:v>
                </c:pt>
                <c:pt idx="622">
                  <c:v>1</c:v>
                </c:pt>
                <c:pt idx="623">
                  <c:v>5</c:v>
                </c:pt>
                <c:pt idx="624">
                  <c:v>7</c:v>
                </c:pt>
                <c:pt idx="625">
                  <c:v>4</c:v>
                </c:pt>
                <c:pt idx="626">
                  <c:v>7</c:v>
                </c:pt>
                <c:pt idx="627">
                  <c:v>4</c:v>
                </c:pt>
                <c:pt idx="628">
                  <c:v>7</c:v>
                </c:pt>
                <c:pt idx="629">
                  <c:v>3</c:v>
                </c:pt>
                <c:pt idx="630">
                  <c:v>4</c:v>
                </c:pt>
                <c:pt idx="631">
                  <c:v>5</c:v>
                </c:pt>
                <c:pt idx="632">
                  <c:v>5</c:v>
                </c:pt>
                <c:pt idx="633">
                  <c:v>5</c:v>
                </c:pt>
                <c:pt idx="634">
                  <c:v>6</c:v>
                </c:pt>
                <c:pt idx="635">
                  <c:v>0</c:v>
                </c:pt>
                <c:pt idx="636">
                  <c:v>2</c:v>
                </c:pt>
                <c:pt idx="637">
                  <c:v>5</c:v>
                </c:pt>
                <c:pt idx="638">
                  <c:v>3</c:v>
                </c:pt>
                <c:pt idx="639">
                  <c:v>7</c:v>
                </c:pt>
                <c:pt idx="640">
                  <c:v>7</c:v>
                </c:pt>
                <c:pt idx="641">
                  <c:v>5</c:v>
                </c:pt>
                <c:pt idx="642">
                  <c:v>5</c:v>
                </c:pt>
                <c:pt idx="643">
                  <c:v>4</c:v>
                </c:pt>
                <c:pt idx="644">
                  <c:v>3</c:v>
                </c:pt>
                <c:pt idx="645">
                  <c:v>4</c:v>
                </c:pt>
                <c:pt idx="646">
                  <c:v>7</c:v>
                </c:pt>
                <c:pt idx="647">
                  <c:v>4</c:v>
                </c:pt>
                <c:pt idx="648">
                  <c:v>4</c:v>
                </c:pt>
                <c:pt idx="649">
                  <c:v>7</c:v>
                </c:pt>
                <c:pt idx="650">
                  <c:v>3</c:v>
                </c:pt>
                <c:pt idx="651">
                  <c:v>4</c:v>
                </c:pt>
                <c:pt idx="652">
                  <c:v>4</c:v>
                </c:pt>
                <c:pt idx="653">
                  <c:v>3</c:v>
                </c:pt>
                <c:pt idx="654">
                  <c:v>5</c:v>
                </c:pt>
                <c:pt idx="655">
                  <c:v>3</c:v>
                </c:pt>
                <c:pt idx="656">
                  <c:v>8</c:v>
                </c:pt>
                <c:pt idx="657">
                  <c:v>5</c:v>
                </c:pt>
                <c:pt idx="658">
                  <c:v>2</c:v>
                </c:pt>
                <c:pt idx="659">
                  <c:v>6</c:v>
                </c:pt>
                <c:pt idx="660">
                  <c:v>4</c:v>
                </c:pt>
                <c:pt idx="661">
                  <c:v>5</c:v>
                </c:pt>
                <c:pt idx="662">
                  <c:v>5</c:v>
                </c:pt>
                <c:pt idx="663">
                  <c:v>4</c:v>
                </c:pt>
                <c:pt idx="664">
                  <c:v>4</c:v>
                </c:pt>
                <c:pt idx="665">
                  <c:v>4</c:v>
                </c:pt>
                <c:pt idx="666">
                  <c:v>1</c:v>
                </c:pt>
                <c:pt idx="667">
                  <c:v>5</c:v>
                </c:pt>
                <c:pt idx="668">
                  <c:v>2</c:v>
                </c:pt>
                <c:pt idx="669">
                  <c:v>3</c:v>
                </c:pt>
                <c:pt idx="670">
                  <c:v>0</c:v>
                </c:pt>
                <c:pt idx="671">
                  <c:v>5</c:v>
                </c:pt>
                <c:pt idx="672">
                  <c:v>3</c:v>
                </c:pt>
                <c:pt idx="673">
                  <c:v>3</c:v>
                </c:pt>
                <c:pt idx="674">
                  <c:v>1</c:v>
                </c:pt>
                <c:pt idx="675">
                  <c:v>6</c:v>
                </c:pt>
                <c:pt idx="676">
                  <c:v>5</c:v>
                </c:pt>
                <c:pt idx="677">
                  <c:v>4</c:v>
                </c:pt>
                <c:pt idx="678">
                  <c:v>1</c:v>
                </c:pt>
                <c:pt idx="679">
                  <c:v>1</c:v>
                </c:pt>
                <c:pt idx="680">
                  <c:v>2</c:v>
                </c:pt>
                <c:pt idx="681">
                  <c:v>3</c:v>
                </c:pt>
                <c:pt idx="682">
                  <c:v>0</c:v>
                </c:pt>
                <c:pt idx="683">
                  <c:v>2</c:v>
                </c:pt>
                <c:pt idx="684">
                  <c:v>6</c:v>
                </c:pt>
                <c:pt idx="685">
                  <c:v>5</c:v>
                </c:pt>
                <c:pt idx="686">
                  <c:v>1</c:v>
                </c:pt>
                <c:pt idx="687">
                  <c:v>0</c:v>
                </c:pt>
                <c:pt idx="688">
                  <c:v>4</c:v>
                </c:pt>
                <c:pt idx="689">
                  <c:v>1</c:v>
                </c:pt>
                <c:pt idx="690">
                  <c:v>5</c:v>
                </c:pt>
                <c:pt idx="691">
                  <c:v>5</c:v>
                </c:pt>
                <c:pt idx="692">
                  <c:v>4</c:v>
                </c:pt>
                <c:pt idx="693">
                  <c:v>6</c:v>
                </c:pt>
                <c:pt idx="694">
                  <c:v>3</c:v>
                </c:pt>
                <c:pt idx="695">
                  <c:v>4</c:v>
                </c:pt>
                <c:pt idx="696">
                  <c:v>0</c:v>
                </c:pt>
                <c:pt idx="697">
                  <c:v>1</c:v>
                </c:pt>
                <c:pt idx="698">
                  <c:v>5</c:v>
                </c:pt>
                <c:pt idx="699">
                  <c:v>5</c:v>
                </c:pt>
                <c:pt idx="700">
                  <c:v>1</c:v>
                </c:pt>
                <c:pt idx="701">
                  <c:v>5</c:v>
                </c:pt>
                <c:pt idx="702">
                  <c:v>2</c:v>
                </c:pt>
                <c:pt idx="703">
                  <c:v>2</c:v>
                </c:pt>
                <c:pt idx="704">
                  <c:v>2</c:v>
                </c:pt>
                <c:pt idx="705">
                  <c:v>3</c:v>
                </c:pt>
                <c:pt idx="706">
                  <c:v>2</c:v>
                </c:pt>
                <c:pt idx="707">
                  <c:v>5</c:v>
                </c:pt>
                <c:pt idx="708">
                  <c:v>4</c:v>
                </c:pt>
                <c:pt idx="709">
                  <c:v>3</c:v>
                </c:pt>
                <c:pt idx="710">
                  <c:v>8</c:v>
                </c:pt>
                <c:pt idx="711">
                  <c:v>7</c:v>
                </c:pt>
                <c:pt idx="712">
                  <c:v>4</c:v>
                </c:pt>
                <c:pt idx="713">
                  <c:v>7</c:v>
                </c:pt>
                <c:pt idx="714">
                  <c:v>3</c:v>
                </c:pt>
                <c:pt idx="715">
                  <c:v>1</c:v>
                </c:pt>
                <c:pt idx="716">
                  <c:v>5</c:v>
                </c:pt>
                <c:pt idx="717">
                  <c:v>4</c:v>
                </c:pt>
                <c:pt idx="718">
                  <c:v>4</c:v>
                </c:pt>
                <c:pt idx="719">
                  <c:v>4</c:v>
                </c:pt>
                <c:pt idx="720">
                  <c:v>5</c:v>
                </c:pt>
                <c:pt idx="721">
                  <c:v>5</c:v>
                </c:pt>
                <c:pt idx="722">
                  <c:v>9</c:v>
                </c:pt>
                <c:pt idx="723">
                  <c:v>4</c:v>
                </c:pt>
                <c:pt idx="724">
                  <c:v>4</c:v>
                </c:pt>
                <c:pt idx="725">
                  <c:v>4</c:v>
                </c:pt>
                <c:pt idx="726">
                  <c:v>8</c:v>
                </c:pt>
                <c:pt idx="727">
                  <c:v>3</c:v>
                </c:pt>
                <c:pt idx="728">
                  <c:v>3</c:v>
                </c:pt>
                <c:pt idx="729">
                  <c:v>3</c:v>
                </c:pt>
                <c:pt idx="730">
                  <c:v>3</c:v>
                </c:pt>
                <c:pt idx="731">
                  <c:v>3</c:v>
                </c:pt>
                <c:pt idx="732">
                  <c:v>3</c:v>
                </c:pt>
                <c:pt idx="733">
                  <c:v>7</c:v>
                </c:pt>
                <c:pt idx="734">
                  <c:v>10</c:v>
                </c:pt>
                <c:pt idx="735">
                  <c:v>5</c:v>
                </c:pt>
                <c:pt idx="736">
                  <c:v>3</c:v>
                </c:pt>
                <c:pt idx="737">
                  <c:v>2</c:v>
                </c:pt>
                <c:pt idx="738">
                  <c:v>2</c:v>
                </c:pt>
                <c:pt idx="739">
                  <c:v>4</c:v>
                </c:pt>
                <c:pt idx="740">
                  <c:v>4</c:v>
                </c:pt>
                <c:pt idx="741">
                  <c:v>5</c:v>
                </c:pt>
                <c:pt idx="742">
                  <c:v>5</c:v>
                </c:pt>
                <c:pt idx="743">
                  <c:v>4</c:v>
                </c:pt>
                <c:pt idx="744">
                  <c:v>0</c:v>
                </c:pt>
                <c:pt idx="745">
                  <c:v>3</c:v>
                </c:pt>
                <c:pt idx="746">
                  <c:v>1</c:v>
                </c:pt>
                <c:pt idx="747">
                  <c:v>6</c:v>
                </c:pt>
                <c:pt idx="748">
                  <c:v>2</c:v>
                </c:pt>
                <c:pt idx="749">
                  <c:v>1</c:v>
                </c:pt>
                <c:pt idx="750">
                  <c:v>2</c:v>
                </c:pt>
                <c:pt idx="751">
                  <c:v>1</c:v>
                </c:pt>
                <c:pt idx="752">
                  <c:v>5</c:v>
                </c:pt>
                <c:pt idx="753">
                  <c:v>5</c:v>
                </c:pt>
                <c:pt idx="754">
                  <c:v>3</c:v>
                </c:pt>
                <c:pt idx="755">
                  <c:v>1</c:v>
                </c:pt>
                <c:pt idx="756">
                  <c:v>3</c:v>
                </c:pt>
                <c:pt idx="757">
                  <c:v>4</c:v>
                </c:pt>
                <c:pt idx="758">
                  <c:v>4</c:v>
                </c:pt>
                <c:pt idx="759">
                  <c:v>3</c:v>
                </c:pt>
                <c:pt idx="760">
                  <c:v>2</c:v>
                </c:pt>
                <c:pt idx="761">
                  <c:v>3</c:v>
                </c:pt>
                <c:pt idx="762">
                  <c:v>4</c:v>
                </c:pt>
                <c:pt idx="763">
                  <c:v>3</c:v>
                </c:pt>
                <c:pt idx="764">
                  <c:v>3</c:v>
                </c:pt>
                <c:pt idx="765">
                  <c:v>3</c:v>
                </c:pt>
                <c:pt idx="766">
                  <c:v>1</c:v>
                </c:pt>
                <c:pt idx="767">
                  <c:v>4</c:v>
                </c:pt>
                <c:pt idx="768">
                  <c:v>4</c:v>
                </c:pt>
                <c:pt idx="769">
                  <c:v>3</c:v>
                </c:pt>
                <c:pt idx="770">
                  <c:v>1</c:v>
                </c:pt>
                <c:pt idx="771">
                  <c:v>3</c:v>
                </c:pt>
                <c:pt idx="772">
                  <c:v>2</c:v>
                </c:pt>
                <c:pt idx="773">
                  <c:v>1</c:v>
                </c:pt>
                <c:pt idx="774">
                  <c:v>3</c:v>
                </c:pt>
                <c:pt idx="775">
                  <c:v>4</c:v>
                </c:pt>
                <c:pt idx="776">
                  <c:v>3</c:v>
                </c:pt>
                <c:pt idx="777">
                  <c:v>1</c:v>
                </c:pt>
                <c:pt idx="778">
                  <c:v>4</c:v>
                </c:pt>
                <c:pt idx="779">
                  <c:v>6</c:v>
                </c:pt>
                <c:pt idx="780">
                  <c:v>2</c:v>
                </c:pt>
                <c:pt idx="781">
                  <c:v>2</c:v>
                </c:pt>
                <c:pt idx="782">
                  <c:v>1</c:v>
                </c:pt>
                <c:pt idx="783">
                  <c:v>5</c:v>
                </c:pt>
                <c:pt idx="784">
                  <c:v>4</c:v>
                </c:pt>
                <c:pt idx="785">
                  <c:v>3</c:v>
                </c:pt>
                <c:pt idx="786">
                  <c:v>3</c:v>
                </c:pt>
                <c:pt idx="787">
                  <c:v>1</c:v>
                </c:pt>
                <c:pt idx="788">
                  <c:v>4</c:v>
                </c:pt>
                <c:pt idx="789">
                  <c:v>1</c:v>
                </c:pt>
                <c:pt idx="790">
                  <c:v>1</c:v>
                </c:pt>
                <c:pt idx="791">
                  <c:v>2</c:v>
                </c:pt>
                <c:pt idx="792">
                  <c:v>7</c:v>
                </c:pt>
                <c:pt idx="793">
                  <c:v>3</c:v>
                </c:pt>
                <c:pt idx="794">
                  <c:v>6</c:v>
                </c:pt>
                <c:pt idx="795">
                  <c:v>4</c:v>
                </c:pt>
                <c:pt idx="796">
                  <c:v>1</c:v>
                </c:pt>
                <c:pt idx="797">
                  <c:v>5</c:v>
                </c:pt>
                <c:pt idx="798">
                  <c:v>4</c:v>
                </c:pt>
                <c:pt idx="799">
                  <c:v>4</c:v>
                </c:pt>
                <c:pt idx="800">
                  <c:v>5</c:v>
                </c:pt>
                <c:pt idx="801">
                  <c:v>3</c:v>
                </c:pt>
                <c:pt idx="802">
                  <c:v>7</c:v>
                </c:pt>
                <c:pt idx="803">
                  <c:v>4</c:v>
                </c:pt>
                <c:pt idx="804">
                  <c:v>5</c:v>
                </c:pt>
                <c:pt idx="805">
                  <c:v>4</c:v>
                </c:pt>
                <c:pt idx="806">
                  <c:v>6</c:v>
                </c:pt>
                <c:pt idx="807">
                  <c:v>3</c:v>
                </c:pt>
                <c:pt idx="808">
                  <c:v>4</c:v>
                </c:pt>
                <c:pt idx="809">
                  <c:v>3</c:v>
                </c:pt>
                <c:pt idx="810">
                  <c:v>3</c:v>
                </c:pt>
                <c:pt idx="811">
                  <c:v>0</c:v>
                </c:pt>
                <c:pt idx="812">
                  <c:v>3</c:v>
                </c:pt>
                <c:pt idx="813">
                  <c:v>3</c:v>
                </c:pt>
                <c:pt idx="814">
                  <c:v>3</c:v>
                </c:pt>
                <c:pt idx="815">
                  <c:v>5</c:v>
                </c:pt>
                <c:pt idx="816">
                  <c:v>5</c:v>
                </c:pt>
                <c:pt idx="817">
                  <c:v>4</c:v>
                </c:pt>
                <c:pt idx="818">
                  <c:v>4</c:v>
                </c:pt>
                <c:pt idx="819">
                  <c:v>2</c:v>
                </c:pt>
                <c:pt idx="820">
                  <c:v>3</c:v>
                </c:pt>
                <c:pt idx="821">
                  <c:v>3</c:v>
                </c:pt>
                <c:pt idx="822">
                  <c:v>3</c:v>
                </c:pt>
                <c:pt idx="823">
                  <c:v>1</c:v>
                </c:pt>
                <c:pt idx="824">
                  <c:v>2</c:v>
                </c:pt>
                <c:pt idx="825">
                  <c:v>5</c:v>
                </c:pt>
                <c:pt idx="826">
                  <c:v>1</c:v>
                </c:pt>
                <c:pt idx="827">
                  <c:v>2</c:v>
                </c:pt>
                <c:pt idx="828">
                  <c:v>3</c:v>
                </c:pt>
                <c:pt idx="829">
                  <c:v>1</c:v>
                </c:pt>
                <c:pt idx="830">
                  <c:v>2</c:v>
                </c:pt>
                <c:pt idx="831">
                  <c:v>1</c:v>
                </c:pt>
                <c:pt idx="832">
                  <c:v>6</c:v>
                </c:pt>
                <c:pt idx="833">
                  <c:v>2</c:v>
                </c:pt>
                <c:pt idx="834">
                  <c:v>6</c:v>
                </c:pt>
                <c:pt idx="835">
                  <c:v>1</c:v>
                </c:pt>
                <c:pt idx="836">
                  <c:v>4</c:v>
                </c:pt>
                <c:pt idx="837">
                  <c:v>5</c:v>
                </c:pt>
                <c:pt idx="838">
                  <c:v>1</c:v>
                </c:pt>
                <c:pt idx="839">
                  <c:v>1</c:v>
                </c:pt>
                <c:pt idx="840">
                  <c:v>6</c:v>
                </c:pt>
                <c:pt idx="841">
                  <c:v>5</c:v>
                </c:pt>
                <c:pt idx="842">
                  <c:v>6</c:v>
                </c:pt>
                <c:pt idx="843">
                  <c:v>1</c:v>
                </c:pt>
                <c:pt idx="844">
                  <c:v>0</c:v>
                </c:pt>
                <c:pt idx="845">
                  <c:v>4</c:v>
                </c:pt>
                <c:pt idx="846">
                  <c:v>3</c:v>
                </c:pt>
                <c:pt idx="847">
                  <c:v>1</c:v>
                </c:pt>
                <c:pt idx="848">
                  <c:v>3</c:v>
                </c:pt>
                <c:pt idx="849">
                  <c:v>4</c:v>
                </c:pt>
                <c:pt idx="850">
                  <c:v>2</c:v>
                </c:pt>
                <c:pt idx="851">
                  <c:v>4</c:v>
                </c:pt>
                <c:pt idx="852">
                  <c:v>4</c:v>
                </c:pt>
                <c:pt idx="853">
                  <c:v>4</c:v>
                </c:pt>
                <c:pt idx="854">
                  <c:v>5</c:v>
                </c:pt>
                <c:pt idx="855">
                  <c:v>4</c:v>
                </c:pt>
                <c:pt idx="856">
                  <c:v>1</c:v>
                </c:pt>
                <c:pt idx="857">
                  <c:v>1</c:v>
                </c:pt>
                <c:pt idx="858">
                  <c:v>7</c:v>
                </c:pt>
                <c:pt idx="859">
                  <c:v>3</c:v>
                </c:pt>
                <c:pt idx="860">
                  <c:v>6</c:v>
                </c:pt>
                <c:pt idx="861">
                  <c:v>3</c:v>
                </c:pt>
                <c:pt idx="862">
                  <c:v>3</c:v>
                </c:pt>
                <c:pt idx="863">
                  <c:v>3</c:v>
                </c:pt>
                <c:pt idx="864">
                  <c:v>0</c:v>
                </c:pt>
                <c:pt idx="865">
                  <c:v>3</c:v>
                </c:pt>
                <c:pt idx="866">
                  <c:v>4</c:v>
                </c:pt>
                <c:pt idx="867">
                  <c:v>4</c:v>
                </c:pt>
                <c:pt idx="868">
                  <c:v>5</c:v>
                </c:pt>
                <c:pt idx="869">
                  <c:v>2</c:v>
                </c:pt>
                <c:pt idx="870">
                  <c:v>3</c:v>
                </c:pt>
                <c:pt idx="871">
                  <c:v>7</c:v>
                </c:pt>
                <c:pt idx="872">
                  <c:v>3</c:v>
                </c:pt>
                <c:pt idx="873">
                  <c:v>3</c:v>
                </c:pt>
                <c:pt idx="874">
                  <c:v>3</c:v>
                </c:pt>
                <c:pt idx="875">
                  <c:v>1</c:v>
                </c:pt>
                <c:pt idx="876">
                  <c:v>3</c:v>
                </c:pt>
                <c:pt idx="877">
                  <c:v>1</c:v>
                </c:pt>
                <c:pt idx="878">
                  <c:v>5</c:v>
                </c:pt>
                <c:pt idx="879">
                  <c:v>4</c:v>
                </c:pt>
                <c:pt idx="880">
                  <c:v>4</c:v>
                </c:pt>
                <c:pt idx="881">
                  <c:v>7</c:v>
                </c:pt>
                <c:pt idx="882">
                  <c:v>5</c:v>
                </c:pt>
                <c:pt idx="883">
                  <c:v>2</c:v>
                </c:pt>
                <c:pt idx="884">
                  <c:v>5</c:v>
                </c:pt>
                <c:pt idx="885">
                  <c:v>2</c:v>
                </c:pt>
                <c:pt idx="886">
                  <c:v>1</c:v>
                </c:pt>
                <c:pt idx="887">
                  <c:v>4</c:v>
                </c:pt>
                <c:pt idx="888">
                  <c:v>2</c:v>
                </c:pt>
                <c:pt idx="889">
                  <c:v>4</c:v>
                </c:pt>
                <c:pt idx="890">
                  <c:v>3</c:v>
                </c:pt>
                <c:pt idx="891">
                  <c:v>5</c:v>
                </c:pt>
                <c:pt idx="892">
                  <c:v>3</c:v>
                </c:pt>
                <c:pt idx="893">
                  <c:v>3</c:v>
                </c:pt>
                <c:pt idx="894">
                  <c:v>2</c:v>
                </c:pt>
                <c:pt idx="895">
                  <c:v>1</c:v>
                </c:pt>
                <c:pt idx="896">
                  <c:v>0</c:v>
                </c:pt>
                <c:pt idx="897">
                  <c:v>6</c:v>
                </c:pt>
                <c:pt idx="898">
                  <c:v>0</c:v>
                </c:pt>
                <c:pt idx="899">
                  <c:v>6</c:v>
                </c:pt>
                <c:pt idx="900">
                  <c:v>2</c:v>
                </c:pt>
                <c:pt idx="901">
                  <c:v>1</c:v>
                </c:pt>
                <c:pt idx="902">
                  <c:v>4</c:v>
                </c:pt>
                <c:pt idx="903">
                  <c:v>1</c:v>
                </c:pt>
                <c:pt idx="904">
                  <c:v>1</c:v>
                </c:pt>
                <c:pt idx="905">
                  <c:v>5</c:v>
                </c:pt>
                <c:pt idx="906">
                  <c:v>3</c:v>
                </c:pt>
                <c:pt idx="907">
                  <c:v>1</c:v>
                </c:pt>
                <c:pt idx="908">
                  <c:v>3</c:v>
                </c:pt>
                <c:pt idx="909">
                  <c:v>6</c:v>
                </c:pt>
                <c:pt idx="910">
                  <c:v>2</c:v>
                </c:pt>
                <c:pt idx="911">
                  <c:v>1</c:v>
                </c:pt>
                <c:pt idx="912">
                  <c:v>2</c:v>
                </c:pt>
                <c:pt idx="913">
                  <c:v>6</c:v>
                </c:pt>
                <c:pt idx="914">
                  <c:v>3</c:v>
                </c:pt>
                <c:pt idx="915">
                  <c:v>5</c:v>
                </c:pt>
                <c:pt idx="916">
                  <c:v>2</c:v>
                </c:pt>
                <c:pt idx="917">
                  <c:v>8</c:v>
                </c:pt>
                <c:pt idx="918">
                  <c:v>4</c:v>
                </c:pt>
                <c:pt idx="919">
                  <c:v>2</c:v>
                </c:pt>
                <c:pt idx="920">
                  <c:v>2</c:v>
                </c:pt>
                <c:pt idx="921">
                  <c:v>4</c:v>
                </c:pt>
                <c:pt idx="922">
                  <c:v>2</c:v>
                </c:pt>
                <c:pt idx="923">
                  <c:v>4</c:v>
                </c:pt>
                <c:pt idx="924">
                  <c:v>1</c:v>
                </c:pt>
                <c:pt idx="925">
                  <c:v>2</c:v>
                </c:pt>
                <c:pt idx="926">
                  <c:v>3</c:v>
                </c:pt>
                <c:pt idx="927">
                  <c:v>1</c:v>
                </c:pt>
                <c:pt idx="928">
                  <c:v>2</c:v>
                </c:pt>
                <c:pt idx="929">
                  <c:v>3</c:v>
                </c:pt>
                <c:pt idx="930">
                  <c:v>2</c:v>
                </c:pt>
                <c:pt idx="931">
                  <c:v>1</c:v>
                </c:pt>
                <c:pt idx="932">
                  <c:v>0</c:v>
                </c:pt>
                <c:pt idx="933">
                  <c:v>3</c:v>
                </c:pt>
                <c:pt idx="934">
                  <c:v>4</c:v>
                </c:pt>
                <c:pt idx="935">
                  <c:v>0</c:v>
                </c:pt>
                <c:pt idx="936">
                  <c:v>1</c:v>
                </c:pt>
                <c:pt idx="937">
                  <c:v>3</c:v>
                </c:pt>
                <c:pt idx="938">
                  <c:v>3</c:v>
                </c:pt>
                <c:pt idx="939">
                  <c:v>2</c:v>
                </c:pt>
                <c:pt idx="940">
                  <c:v>0</c:v>
                </c:pt>
                <c:pt idx="941">
                  <c:v>2</c:v>
                </c:pt>
                <c:pt idx="942">
                  <c:v>3</c:v>
                </c:pt>
                <c:pt idx="943">
                  <c:v>6</c:v>
                </c:pt>
                <c:pt idx="944">
                  <c:v>1</c:v>
                </c:pt>
                <c:pt idx="945">
                  <c:v>1</c:v>
                </c:pt>
                <c:pt idx="946">
                  <c:v>2</c:v>
                </c:pt>
                <c:pt idx="947">
                  <c:v>1</c:v>
                </c:pt>
                <c:pt idx="948">
                  <c:v>3</c:v>
                </c:pt>
                <c:pt idx="949">
                  <c:v>0</c:v>
                </c:pt>
                <c:pt idx="950">
                  <c:v>3</c:v>
                </c:pt>
                <c:pt idx="951">
                  <c:v>5</c:v>
                </c:pt>
                <c:pt idx="952">
                  <c:v>2</c:v>
                </c:pt>
                <c:pt idx="953">
                  <c:v>5</c:v>
                </c:pt>
                <c:pt idx="954">
                  <c:v>2</c:v>
                </c:pt>
                <c:pt idx="955">
                  <c:v>3</c:v>
                </c:pt>
                <c:pt idx="956">
                  <c:v>5</c:v>
                </c:pt>
                <c:pt idx="957">
                  <c:v>1</c:v>
                </c:pt>
                <c:pt idx="958">
                  <c:v>3</c:v>
                </c:pt>
                <c:pt idx="959">
                  <c:v>5</c:v>
                </c:pt>
                <c:pt idx="960">
                  <c:v>1</c:v>
                </c:pt>
                <c:pt idx="961">
                  <c:v>4</c:v>
                </c:pt>
                <c:pt idx="962">
                  <c:v>1</c:v>
                </c:pt>
                <c:pt idx="963">
                  <c:v>1</c:v>
                </c:pt>
                <c:pt idx="964">
                  <c:v>5</c:v>
                </c:pt>
                <c:pt idx="965">
                  <c:v>4</c:v>
                </c:pt>
                <c:pt idx="966">
                  <c:v>3</c:v>
                </c:pt>
                <c:pt idx="967">
                  <c:v>3</c:v>
                </c:pt>
                <c:pt idx="968">
                  <c:v>1</c:v>
                </c:pt>
                <c:pt idx="969">
                  <c:v>4</c:v>
                </c:pt>
                <c:pt idx="970">
                  <c:v>2</c:v>
                </c:pt>
                <c:pt idx="971">
                  <c:v>4</c:v>
                </c:pt>
                <c:pt idx="972">
                  <c:v>4</c:v>
                </c:pt>
                <c:pt idx="973">
                  <c:v>1</c:v>
                </c:pt>
                <c:pt idx="974">
                  <c:v>4</c:v>
                </c:pt>
                <c:pt idx="975">
                  <c:v>1</c:v>
                </c:pt>
                <c:pt idx="976">
                  <c:v>3</c:v>
                </c:pt>
                <c:pt idx="977">
                  <c:v>5</c:v>
                </c:pt>
                <c:pt idx="978">
                  <c:v>1</c:v>
                </c:pt>
                <c:pt idx="979">
                  <c:v>4</c:v>
                </c:pt>
                <c:pt idx="980">
                  <c:v>3</c:v>
                </c:pt>
                <c:pt idx="981">
                  <c:v>4</c:v>
                </c:pt>
                <c:pt idx="982">
                  <c:v>2</c:v>
                </c:pt>
                <c:pt idx="983">
                  <c:v>3</c:v>
                </c:pt>
                <c:pt idx="984">
                  <c:v>3</c:v>
                </c:pt>
                <c:pt idx="985">
                  <c:v>3</c:v>
                </c:pt>
                <c:pt idx="986">
                  <c:v>4</c:v>
                </c:pt>
                <c:pt idx="987">
                  <c:v>2</c:v>
                </c:pt>
                <c:pt idx="988">
                  <c:v>2</c:v>
                </c:pt>
                <c:pt idx="989">
                  <c:v>3</c:v>
                </c:pt>
                <c:pt idx="990">
                  <c:v>4</c:v>
                </c:pt>
                <c:pt idx="991">
                  <c:v>1</c:v>
                </c:pt>
                <c:pt idx="992">
                  <c:v>4</c:v>
                </c:pt>
                <c:pt idx="993">
                  <c:v>4</c:v>
                </c:pt>
                <c:pt idx="994">
                  <c:v>4</c:v>
                </c:pt>
                <c:pt idx="995">
                  <c:v>5</c:v>
                </c:pt>
                <c:pt idx="996">
                  <c:v>4</c:v>
                </c:pt>
                <c:pt idx="997">
                  <c:v>6</c:v>
                </c:pt>
                <c:pt idx="998">
                  <c:v>2</c:v>
                </c:pt>
                <c:pt idx="999">
                  <c:v>5</c:v>
                </c:pt>
                <c:pt idx="1000">
                  <c:v>1</c:v>
                </c:pt>
                <c:pt idx="1001">
                  <c:v>3</c:v>
                </c:pt>
                <c:pt idx="1002">
                  <c:v>3</c:v>
                </c:pt>
                <c:pt idx="1003">
                  <c:v>3</c:v>
                </c:pt>
                <c:pt idx="1004">
                  <c:v>1</c:v>
                </c:pt>
                <c:pt idx="1005">
                  <c:v>1</c:v>
                </c:pt>
                <c:pt idx="1006">
                  <c:v>6</c:v>
                </c:pt>
                <c:pt idx="1007">
                  <c:v>2</c:v>
                </c:pt>
                <c:pt idx="1008">
                  <c:v>7</c:v>
                </c:pt>
                <c:pt idx="1009">
                  <c:v>1</c:v>
                </c:pt>
                <c:pt idx="1010">
                  <c:v>4</c:v>
                </c:pt>
                <c:pt idx="1011">
                  <c:v>2</c:v>
                </c:pt>
                <c:pt idx="1012">
                  <c:v>5</c:v>
                </c:pt>
                <c:pt idx="1013">
                  <c:v>3</c:v>
                </c:pt>
                <c:pt idx="1014">
                  <c:v>2</c:v>
                </c:pt>
                <c:pt idx="1015">
                  <c:v>1</c:v>
                </c:pt>
                <c:pt idx="1016">
                  <c:v>5</c:v>
                </c:pt>
                <c:pt idx="1017">
                  <c:v>1</c:v>
                </c:pt>
                <c:pt idx="1018">
                  <c:v>0</c:v>
                </c:pt>
                <c:pt idx="1019">
                  <c:v>0</c:v>
                </c:pt>
                <c:pt idx="1020">
                  <c:v>0</c:v>
                </c:pt>
                <c:pt idx="1021">
                  <c:v>0</c:v>
                </c:pt>
                <c:pt idx="1022">
                  <c:v>0</c:v>
                </c:pt>
                <c:pt idx="1023">
                  <c:v>0</c:v>
                </c:pt>
              </c:numCache>
            </c:numRef>
          </c:yVal>
          <c:smooth val="0"/>
          <c:extLst>
            <c:ext xmlns:c16="http://schemas.microsoft.com/office/drawing/2014/chart" uri="{C3380CC4-5D6E-409C-BE32-E72D297353CC}">
              <c16:uniqueId val="{00000000-AB76-4547-9CBB-E85207806DFC}"/>
            </c:ext>
          </c:extLst>
        </c:ser>
        <c:ser>
          <c:idx val="1"/>
          <c:order val="1"/>
          <c:spPr>
            <a:ln w="19050" cap="rnd">
              <a:solidFill>
                <a:schemeClr val="tx1"/>
              </a:solidFill>
              <a:round/>
            </a:ln>
            <a:effectLst/>
          </c:spPr>
          <c:marker>
            <c:symbol val="none"/>
          </c:marker>
          <c:xVal>
            <c:numRef>
              <c:f>decays!$A$10:$A$1033</c:f>
              <c:numCache>
                <c:formatCode>General</c:formatCode>
                <c:ptCount val="10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numCache>
            </c:numRef>
          </c:xVal>
          <c:yVal>
            <c:numRef>
              <c:f>decays!$D$10:$D$1033</c:f>
              <c:numCache>
                <c:formatCode>General</c:formatCode>
                <c:ptCount val="10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2</c:v>
                </c:pt>
                <c:pt idx="18">
                  <c:v>2</c:v>
                </c:pt>
                <c:pt idx="19">
                  <c:v>4</c:v>
                </c:pt>
                <c:pt idx="20">
                  <c:v>2</c:v>
                </c:pt>
                <c:pt idx="21">
                  <c:v>2</c:v>
                </c:pt>
                <c:pt idx="22">
                  <c:v>4</c:v>
                </c:pt>
                <c:pt idx="23">
                  <c:v>5</c:v>
                </c:pt>
                <c:pt idx="24">
                  <c:v>2565</c:v>
                </c:pt>
                <c:pt idx="25">
                  <c:v>30001</c:v>
                </c:pt>
                <c:pt idx="26">
                  <c:v>17069</c:v>
                </c:pt>
                <c:pt idx="27">
                  <c:v>14466</c:v>
                </c:pt>
                <c:pt idx="28">
                  <c:v>14024</c:v>
                </c:pt>
                <c:pt idx="29">
                  <c:v>13635</c:v>
                </c:pt>
                <c:pt idx="30">
                  <c:v>13040</c:v>
                </c:pt>
                <c:pt idx="31">
                  <c:v>12847</c:v>
                </c:pt>
                <c:pt idx="32">
                  <c:v>12781</c:v>
                </c:pt>
                <c:pt idx="33">
                  <c:v>12239</c:v>
                </c:pt>
                <c:pt idx="34">
                  <c:v>11948</c:v>
                </c:pt>
                <c:pt idx="35">
                  <c:v>11627</c:v>
                </c:pt>
                <c:pt idx="36">
                  <c:v>11378</c:v>
                </c:pt>
                <c:pt idx="37">
                  <c:v>11428</c:v>
                </c:pt>
                <c:pt idx="38">
                  <c:v>10839</c:v>
                </c:pt>
                <c:pt idx="39">
                  <c:v>10655</c:v>
                </c:pt>
                <c:pt idx="40">
                  <c:v>10774</c:v>
                </c:pt>
                <c:pt idx="41">
                  <c:v>10295</c:v>
                </c:pt>
                <c:pt idx="42">
                  <c:v>10241</c:v>
                </c:pt>
                <c:pt idx="43">
                  <c:v>10153</c:v>
                </c:pt>
                <c:pt idx="44">
                  <c:v>9689</c:v>
                </c:pt>
                <c:pt idx="45">
                  <c:v>9789</c:v>
                </c:pt>
                <c:pt idx="46">
                  <c:v>9217</c:v>
                </c:pt>
                <c:pt idx="47">
                  <c:v>9303</c:v>
                </c:pt>
                <c:pt idx="48">
                  <c:v>9087</c:v>
                </c:pt>
                <c:pt idx="49">
                  <c:v>8834</c:v>
                </c:pt>
                <c:pt idx="50">
                  <c:v>8673</c:v>
                </c:pt>
                <c:pt idx="51">
                  <c:v>8578</c:v>
                </c:pt>
                <c:pt idx="52">
                  <c:v>8445</c:v>
                </c:pt>
                <c:pt idx="53">
                  <c:v>8360</c:v>
                </c:pt>
                <c:pt idx="54">
                  <c:v>8094</c:v>
                </c:pt>
                <c:pt idx="55">
                  <c:v>8021</c:v>
                </c:pt>
                <c:pt idx="56">
                  <c:v>7795</c:v>
                </c:pt>
                <c:pt idx="57">
                  <c:v>7586</c:v>
                </c:pt>
                <c:pt idx="58">
                  <c:v>7625</c:v>
                </c:pt>
                <c:pt idx="59">
                  <c:v>7469</c:v>
                </c:pt>
                <c:pt idx="60">
                  <c:v>7335</c:v>
                </c:pt>
                <c:pt idx="61">
                  <c:v>7149</c:v>
                </c:pt>
                <c:pt idx="62">
                  <c:v>7175</c:v>
                </c:pt>
                <c:pt idx="63">
                  <c:v>7015</c:v>
                </c:pt>
                <c:pt idx="64">
                  <c:v>6852</c:v>
                </c:pt>
                <c:pt idx="65">
                  <c:v>6970</c:v>
                </c:pt>
                <c:pt idx="66">
                  <c:v>6681</c:v>
                </c:pt>
                <c:pt idx="67">
                  <c:v>6497</c:v>
                </c:pt>
                <c:pt idx="68">
                  <c:v>6331</c:v>
                </c:pt>
                <c:pt idx="69">
                  <c:v>6377</c:v>
                </c:pt>
                <c:pt idx="70">
                  <c:v>6187</c:v>
                </c:pt>
                <c:pt idx="71">
                  <c:v>6316</c:v>
                </c:pt>
                <c:pt idx="72">
                  <c:v>5992</c:v>
                </c:pt>
                <c:pt idx="73">
                  <c:v>5955</c:v>
                </c:pt>
                <c:pt idx="74">
                  <c:v>5805</c:v>
                </c:pt>
                <c:pt idx="75">
                  <c:v>5684</c:v>
                </c:pt>
                <c:pt idx="76">
                  <c:v>5632</c:v>
                </c:pt>
                <c:pt idx="77">
                  <c:v>5639</c:v>
                </c:pt>
                <c:pt idx="78">
                  <c:v>5496</c:v>
                </c:pt>
                <c:pt idx="79">
                  <c:v>5409</c:v>
                </c:pt>
                <c:pt idx="80">
                  <c:v>5287</c:v>
                </c:pt>
                <c:pt idx="81">
                  <c:v>5211</c:v>
                </c:pt>
                <c:pt idx="82">
                  <c:v>5151</c:v>
                </c:pt>
                <c:pt idx="83">
                  <c:v>5053</c:v>
                </c:pt>
                <c:pt idx="84">
                  <c:v>4898</c:v>
                </c:pt>
                <c:pt idx="85">
                  <c:v>4831</c:v>
                </c:pt>
                <c:pt idx="86">
                  <c:v>4795</c:v>
                </c:pt>
                <c:pt idx="87">
                  <c:v>4739</c:v>
                </c:pt>
                <c:pt idx="88">
                  <c:v>4599</c:v>
                </c:pt>
                <c:pt idx="89">
                  <c:v>4562</c:v>
                </c:pt>
                <c:pt idx="90">
                  <c:v>4515</c:v>
                </c:pt>
                <c:pt idx="91">
                  <c:v>4456</c:v>
                </c:pt>
                <c:pt idx="92">
                  <c:v>4324</c:v>
                </c:pt>
                <c:pt idx="93">
                  <c:v>4260</c:v>
                </c:pt>
                <c:pt idx="94">
                  <c:v>4289</c:v>
                </c:pt>
                <c:pt idx="95">
                  <c:v>4037</c:v>
                </c:pt>
                <c:pt idx="96">
                  <c:v>4182</c:v>
                </c:pt>
                <c:pt idx="97">
                  <c:v>4131</c:v>
                </c:pt>
                <c:pt idx="98">
                  <c:v>3954</c:v>
                </c:pt>
                <c:pt idx="99">
                  <c:v>3887</c:v>
                </c:pt>
                <c:pt idx="100">
                  <c:v>3732</c:v>
                </c:pt>
                <c:pt idx="101">
                  <c:v>3732</c:v>
                </c:pt>
                <c:pt idx="102">
                  <c:v>3711</c:v>
                </c:pt>
                <c:pt idx="103">
                  <c:v>3662</c:v>
                </c:pt>
                <c:pt idx="104">
                  <c:v>3591</c:v>
                </c:pt>
                <c:pt idx="105">
                  <c:v>3581</c:v>
                </c:pt>
                <c:pt idx="106">
                  <c:v>3508</c:v>
                </c:pt>
                <c:pt idx="107">
                  <c:v>3508</c:v>
                </c:pt>
                <c:pt idx="108">
                  <c:v>3270</c:v>
                </c:pt>
                <c:pt idx="109">
                  <c:v>3310</c:v>
                </c:pt>
                <c:pt idx="110">
                  <c:v>3264</c:v>
                </c:pt>
                <c:pt idx="111">
                  <c:v>3214</c:v>
                </c:pt>
                <c:pt idx="112">
                  <c:v>3153</c:v>
                </c:pt>
                <c:pt idx="113">
                  <c:v>3082</c:v>
                </c:pt>
                <c:pt idx="114">
                  <c:v>3099</c:v>
                </c:pt>
                <c:pt idx="115">
                  <c:v>2888</c:v>
                </c:pt>
                <c:pt idx="116">
                  <c:v>2946</c:v>
                </c:pt>
                <c:pt idx="117">
                  <c:v>2848</c:v>
                </c:pt>
                <c:pt idx="118">
                  <c:v>2876</c:v>
                </c:pt>
                <c:pt idx="119">
                  <c:v>2813</c:v>
                </c:pt>
                <c:pt idx="120">
                  <c:v>2816</c:v>
                </c:pt>
                <c:pt idx="121">
                  <c:v>2750</c:v>
                </c:pt>
                <c:pt idx="122">
                  <c:v>2769</c:v>
                </c:pt>
                <c:pt idx="123">
                  <c:v>2599</c:v>
                </c:pt>
                <c:pt idx="124">
                  <c:v>2649</c:v>
                </c:pt>
                <c:pt idx="125">
                  <c:v>2639</c:v>
                </c:pt>
                <c:pt idx="126">
                  <c:v>2552</c:v>
                </c:pt>
                <c:pt idx="127">
                  <c:v>2620</c:v>
                </c:pt>
                <c:pt idx="128">
                  <c:v>2416</c:v>
                </c:pt>
                <c:pt idx="129">
                  <c:v>2408</c:v>
                </c:pt>
                <c:pt idx="130">
                  <c:v>2430</c:v>
                </c:pt>
                <c:pt idx="131">
                  <c:v>2325</c:v>
                </c:pt>
                <c:pt idx="132">
                  <c:v>2361</c:v>
                </c:pt>
                <c:pt idx="133">
                  <c:v>2310</c:v>
                </c:pt>
                <c:pt idx="134">
                  <c:v>2238</c:v>
                </c:pt>
                <c:pt idx="135">
                  <c:v>2246</c:v>
                </c:pt>
                <c:pt idx="136">
                  <c:v>2220</c:v>
                </c:pt>
                <c:pt idx="137">
                  <c:v>2183</c:v>
                </c:pt>
                <c:pt idx="138">
                  <c:v>2187</c:v>
                </c:pt>
                <c:pt idx="139">
                  <c:v>2090</c:v>
                </c:pt>
                <c:pt idx="140">
                  <c:v>1980</c:v>
                </c:pt>
                <c:pt idx="141">
                  <c:v>2019</c:v>
                </c:pt>
                <c:pt idx="142">
                  <c:v>1913</c:v>
                </c:pt>
                <c:pt idx="143">
                  <c:v>1904</c:v>
                </c:pt>
                <c:pt idx="144">
                  <c:v>1904</c:v>
                </c:pt>
                <c:pt idx="145">
                  <c:v>1879</c:v>
                </c:pt>
                <c:pt idx="146">
                  <c:v>1847</c:v>
                </c:pt>
                <c:pt idx="147">
                  <c:v>1886</c:v>
                </c:pt>
                <c:pt idx="148">
                  <c:v>1723</c:v>
                </c:pt>
                <c:pt idx="149">
                  <c:v>1803</c:v>
                </c:pt>
                <c:pt idx="150">
                  <c:v>1772</c:v>
                </c:pt>
                <c:pt idx="151">
                  <c:v>1678</c:v>
                </c:pt>
                <c:pt idx="152">
                  <c:v>1719</c:v>
                </c:pt>
                <c:pt idx="153">
                  <c:v>1692</c:v>
                </c:pt>
                <c:pt idx="154">
                  <c:v>1629</c:v>
                </c:pt>
                <c:pt idx="155">
                  <c:v>1597</c:v>
                </c:pt>
                <c:pt idx="156">
                  <c:v>1553</c:v>
                </c:pt>
                <c:pt idx="157">
                  <c:v>1607</c:v>
                </c:pt>
                <c:pt idx="158">
                  <c:v>1546</c:v>
                </c:pt>
                <c:pt idx="159">
                  <c:v>1476</c:v>
                </c:pt>
                <c:pt idx="160">
                  <c:v>1465</c:v>
                </c:pt>
                <c:pt idx="161">
                  <c:v>1454</c:v>
                </c:pt>
                <c:pt idx="162">
                  <c:v>1488</c:v>
                </c:pt>
                <c:pt idx="163">
                  <c:v>1412</c:v>
                </c:pt>
                <c:pt idx="164">
                  <c:v>1384</c:v>
                </c:pt>
                <c:pt idx="165">
                  <c:v>1422</c:v>
                </c:pt>
                <c:pt idx="166">
                  <c:v>1369</c:v>
                </c:pt>
                <c:pt idx="167">
                  <c:v>1360</c:v>
                </c:pt>
                <c:pt idx="168">
                  <c:v>1319</c:v>
                </c:pt>
                <c:pt idx="169">
                  <c:v>1285</c:v>
                </c:pt>
                <c:pt idx="170">
                  <c:v>1289</c:v>
                </c:pt>
                <c:pt idx="171">
                  <c:v>1243</c:v>
                </c:pt>
                <c:pt idx="172">
                  <c:v>1242</c:v>
                </c:pt>
                <c:pt idx="173">
                  <c:v>1273</c:v>
                </c:pt>
                <c:pt idx="174">
                  <c:v>1175</c:v>
                </c:pt>
                <c:pt idx="175">
                  <c:v>1213</c:v>
                </c:pt>
                <c:pt idx="176">
                  <c:v>1130</c:v>
                </c:pt>
                <c:pt idx="177">
                  <c:v>1137</c:v>
                </c:pt>
                <c:pt idx="178">
                  <c:v>1093</c:v>
                </c:pt>
                <c:pt idx="179">
                  <c:v>1109</c:v>
                </c:pt>
                <c:pt idx="180">
                  <c:v>1133</c:v>
                </c:pt>
                <c:pt idx="181">
                  <c:v>1083</c:v>
                </c:pt>
                <c:pt idx="182">
                  <c:v>1121</c:v>
                </c:pt>
                <c:pt idx="183">
                  <c:v>1040</c:v>
                </c:pt>
                <c:pt idx="184">
                  <c:v>1013</c:v>
                </c:pt>
                <c:pt idx="185">
                  <c:v>1018</c:v>
                </c:pt>
                <c:pt idx="186">
                  <c:v>943</c:v>
                </c:pt>
                <c:pt idx="187">
                  <c:v>989</c:v>
                </c:pt>
                <c:pt idx="188">
                  <c:v>944</c:v>
                </c:pt>
                <c:pt idx="189">
                  <c:v>917</c:v>
                </c:pt>
                <c:pt idx="190">
                  <c:v>917</c:v>
                </c:pt>
                <c:pt idx="191">
                  <c:v>899</c:v>
                </c:pt>
                <c:pt idx="192">
                  <c:v>899</c:v>
                </c:pt>
                <c:pt idx="193">
                  <c:v>874</c:v>
                </c:pt>
                <c:pt idx="194">
                  <c:v>907</c:v>
                </c:pt>
                <c:pt idx="195">
                  <c:v>852</c:v>
                </c:pt>
                <c:pt idx="196">
                  <c:v>856</c:v>
                </c:pt>
                <c:pt idx="197">
                  <c:v>815</c:v>
                </c:pt>
                <c:pt idx="198">
                  <c:v>837</c:v>
                </c:pt>
                <c:pt idx="199">
                  <c:v>876</c:v>
                </c:pt>
                <c:pt idx="200">
                  <c:v>798</c:v>
                </c:pt>
                <c:pt idx="201">
                  <c:v>792</c:v>
                </c:pt>
                <c:pt idx="202">
                  <c:v>762</c:v>
                </c:pt>
                <c:pt idx="203">
                  <c:v>763</c:v>
                </c:pt>
                <c:pt idx="204">
                  <c:v>723</c:v>
                </c:pt>
                <c:pt idx="205">
                  <c:v>756</c:v>
                </c:pt>
                <c:pt idx="206">
                  <c:v>734</c:v>
                </c:pt>
                <c:pt idx="207">
                  <c:v>711</c:v>
                </c:pt>
                <c:pt idx="208">
                  <c:v>665</c:v>
                </c:pt>
                <c:pt idx="209">
                  <c:v>693</c:v>
                </c:pt>
                <c:pt idx="210">
                  <c:v>693</c:v>
                </c:pt>
                <c:pt idx="211">
                  <c:v>637</c:v>
                </c:pt>
                <c:pt idx="212">
                  <c:v>680</c:v>
                </c:pt>
                <c:pt idx="213">
                  <c:v>666</c:v>
                </c:pt>
                <c:pt idx="214">
                  <c:v>632</c:v>
                </c:pt>
                <c:pt idx="215">
                  <c:v>658</c:v>
                </c:pt>
                <c:pt idx="216">
                  <c:v>635</c:v>
                </c:pt>
                <c:pt idx="217">
                  <c:v>614</c:v>
                </c:pt>
                <c:pt idx="218">
                  <c:v>599</c:v>
                </c:pt>
                <c:pt idx="219">
                  <c:v>582</c:v>
                </c:pt>
                <c:pt idx="220">
                  <c:v>598</c:v>
                </c:pt>
                <c:pt idx="221">
                  <c:v>626</c:v>
                </c:pt>
                <c:pt idx="222">
                  <c:v>540</c:v>
                </c:pt>
                <c:pt idx="223">
                  <c:v>519</c:v>
                </c:pt>
                <c:pt idx="224">
                  <c:v>594</c:v>
                </c:pt>
                <c:pt idx="225">
                  <c:v>529</c:v>
                </c:pt>
                <c:pt idx="226">
                  <c:v>525</c:v>
                </c:pt>
                <c:pt idx="227">
                  <c:v>557</c:v>
                </c:pt>
                <c:pt idx="228">
                  <c:v>478</c:v>
                </c:pt>
                <c:pt idx="229">
                  <c:v>551</c:v>
                </c:pt>
                <c:pt idx="230">
                  <c:v>494</c:v>
                </c:pt>
                <c:pt idx="231">
                  <c:v>522</c:v>
                </c:pt>
                <c:pt idx="232">
                  <c:v>485</c:v>
                </c:pt>
                <c:pt idx="233">
                  <c:v>511</c:v>
                </c:pt>
                <c:pt idx="234">
                  <c:v>467</c:v>
                </c:pt>
                <c:pt idx="235">
                  <c:v>473</c:v>
                </c:pt>
                <c:pt idx="236">
                  <c:v>483</c:v>
                </c:pt>
                <c:pt idx="237">
                  <c:v>444</c:v>
                </c:pt>
                <c:pt idx="238">
                  <c:v>444</c:v>
                </c:pt>
                <c:pt idx="239">
                  <c:v>460</c:v>
                </c:pt>
                <c:pt idx="240">
                  <c:v>428</c:v>
                </c:pt>
                <c:pt idx="241">
                  <c:v>438</c:v>
                </c:pt>
                <c:pt idx="242">
                  <c:v>415</c:v>
                </c:pt>
                <c:pt idx="243">
                  <c:v>434</c:v>
                </c:pt>
                <c:pt idx="244">
                  <c:v>392</c:v>
                </c:pt>
                <c:pt idx="245">
                  <c:v>364</c:v>
                </c:pt>
                <c:pt idx="246">
                  <c:v>404</c:v>
                </c:pt>
                <c:pt idx="247">
                  <c:v>414</c:v>
                </c:pt>
                <c:pt idx="248">
                  <c:v>357</c:v>
                </c:pt>
                <c:pt idx="249">
                  <c:v>366</c:v>
                </c:pt>
                <c:pt idx="250">
                  <c:v>356</c:v>
                </c:pt>
                <c:pt idx="251">
                  <c:v>375</c:v>
                </c:pt>
                <c:pt idx="252">
                  <c:v>368</c:v>
                </c:pt>
                <c:pt idx="253">
                  <c:v>342</c:v>
                </c:pt>
                <c:pt idx="254">
                  <c:v>353</c:v>
                </c:pt>
                <c:pt idx="255">
                  <c:v>336</c:v>
                </c:pt>
                <c:pt idx="256">
                  <c:v>361</c:v>
                </c:pt>
                <c:pt idx="257">
                  <c:v>301</c:v>
                </c:pt>
                <c:pt idx="258">
                  <c:v>332</c:v>
                </c:pt>
                <c:pt idx="259">
                  <c:v>313</c:v>
                </c:pt>
                <c:pt idx="260">
                  <c:v>329</c:v>
                </c:pt>
                <c:pt idx="261">
                  <c:v>312</c:v>
                </c:pt>
                <c:pt idx="262">
                  <c:v>292</c:v>
                </c:pt>
                <c:pt idx="263">
                  <c:v>328</c:v>
                </c:pt>
                <c:pt idx="264">
                  <c:v>284</c:v>
                </c:pt>
                <c:pt idx="265">
                  <c:v>312</c:v>
                </c:pt>
                <c:pt idx="266">
                  <c:v>323</c:v>
                </c:pt>
                <c:pt idx="267">
                  <c:v>291</c:v>
                </c:pt>
                <c:pt idx="268">
                  <c:v>271</c:v>
                </c:pt>
                <c:pt idx="269">
                  <c:v>245</c:v>
                </c:pt>
                <c:pt idx="270">
                  <c:v>282</c:v>
                </c:pt>
                <c:pt idx="271">
                  <c:v>266</c:v>
                </c:pt>
                <c:pt idx="272">
                  <c:v>287</c:v>
                </c:pt>
                <c:pt idx="273">
                  <c:v>221</c:v>
                </c:pt>
                <c:pt idx="274">
                  <c:v>229</c:v>
                </c:pt>
                <c:pt idx="275">
                  <c:v>262</c:v>
                </c:pt>
                <c:pt idx="276">
                  <c:v>236</c:v>
                </c:pt>
                <c:pt idx="277">
                  <c:v>239</c:v>
                </c:pt>
                <c:pt idx="278">
                  <c:v>286</c:v>
                </c:pt>
                <c:pt idx="279">
                  <c:v>241</c:v>
                </c:pt>
                <c:pt idx="280">
                  <c:v>274</c:v>
                </c:pt>
                <c:pt idx="281">
                  <c:v>237</c:v>
                </c:pt>
                <c:pt idx="282">
                  <c:v>237</c:v>
                </c:pt>
                <c:pt idx="283">
                  <c:v>209</c:v>
                </c:pt>
                <c:pt idx="284">
                  <c:v>215</c:v>
                </c:pt>
                <c:pt idx="285">
                  <c:v>229</c:v>
                </c:pt>
                <c:pt idx="286">
                  <c:v>187</c:v>
                </c:pt>
                <c:pt idx="287">
                  <c:v>222</c:v>
                </c:pt>
                <c:pt idx="288">
                  <c:v>220</c:v>
                </c:pt>
                <c:pt idx="289">
                  <c:v>202</c:v>
                </c:pt>
                <c:pt idx="290">
                  <c:v>246</c:v>
                </c:pt>
                <c:pt idx="291">
                  <c:v>191</c:v>
                </c:pt>
                <c:pt idx="292">
                  <c:v>179</c:v>
                </c:pt>
                <c:pt idx="293">
                  <c:v>190</c:v>
                </c:pt>
                <c:pt idx="294">
                  <c:v>211</c:v>
                </c:pt>
                <c:pt idx="295">
                  <c:v>207</c:v>
                </c:pt>
                <c:pt idx="296">
                  <c:v>204</c:v>
                </c:pt>
                <c:pt idx="297">
                  <c:v>181</c:v>
                </c:pt>
                <c:pt idx="298">
                  <c:v>172</c:v>
                </c:pt>
                <c:pt idx="299">
                  <c:v>198</c:v>
                </c:pt>
                <c:pt idx="300">
                  <c:v>177</c:v>
                </c:pt>
                <c:pt idx="301">
                  <c:v>182</c:v>
                </c:pt>
                <c:pt idx="302">
                  <c:v>166</c:v>
                </c:pt>
                <c:pt idx="303">
                  <c:v>149</c:v>
                </c:pt>
                <c:pt idx="304">
                  <c:v>166</c:v>
                </c:pt>
                <c:pt idx="305">
                  <c:v>176</c:v>
                </c:pt>
                <c:pt idx="306">
                  <c:v>169</c:v>
                </c:pt>
                <c:pt idx="307">
                  <c:v>159</c:v>
                </c:pt>
                <c:pt idx="308">
                  <c:v>157</c:v>
                </c:pt>
                <c:pt idx="309">
                  <c:v>159</c:v>
                </c:pt>
                <c:pt idx="310">
                  <c:v>137</c:v>
                </c:pt>
                <c:pt idx="311">
                  <c:v>157</c:v>
                </c:pt>
                <c:pt idx="312">
                  <c:v>167</c:v>
                </c:pt>
                <c:pt idx="313">
                  <c:v>162</c:v>
                </c:pt>
                <c:pt idx="314">
                  <c:v>139</c:v>
                </c:pt>
                <c:pt idx="315">
                  <c:v>139</c:v>
                </c:pt>
                <c:pt idx="316">
                  <c:v>139</c:v>
                </c:pt>
                <c:pt idx="317">
                  <c:v>125</c:v>
                </c:pt>
                <c:pt idx="318">
                  <c:v>135</c:v>
                </c:pt>
                <c:pt idx="319">
                  <c:v>130</c:v>
                </c:pt>
                <c:pt idx="320">
                  <c:v>129</c:v>
                </c:pt>
                <c:pt idx="321">
                  <c:v>133</c:v>
                </c:pt>
                <c:pt idx="322">
                  <c:v>127</c:v>
                </c:pt>
                <c:pt idx="323">
                  <c:v>115</c:v>
                </c:pt>
                <c:pt idx="324">
                  <c:v>99</c:v>
                </c:pt>
                <c:pt idx="325">
                  <c:v>128</c:v>
                </c:pt>
                <c:pt idx="326">
                  <c:v>113</c:v>
                </c:pt>
                <c:pt idx="327">
                  <c:v>116</c:v>
                </c:pt>
                <c:pt idx="328">
                  <c:v>121</c:v>
                </c:pt>
                <c:pt idx="329">
                  <c:v>111</c:v>
                </c:pt>
                <c:pt idx="330">
                  <c:v>121</c:v>
                </c:pt>
                <c:pt idx="331">
                  <c:v>104</c:v>
                </c:pt>
                <c:pt idx="332">
                  <c:v>122</c:v>
                </c:pt>
                <c:pt idx="333">
                  <c:v>104</c:v>
                </c:pt>
                <c:pt idx="334">
                  <c:v>71</c:v>
                </c:pt>
                <c:pt idx="335">
                  <c:v>101</c:v>
                </c:pt>
                <c:pt idx="336">
                  <c:v>74</c:v>
                </c:pt>
                <c:pt idx="337">
                  <c:v>119</c:v>
                </c:pt>
                <c:pt idx="338">
                  <c:v>104</c:v>
                </c:pt>
                <c:pt idx="339">
                  <c:v>91</c:v>
                </c:pt>
                <c:pt idx="340">
                  <c:v>104</c:v>
                </c:pt>
                <c:pt idx="341">
                  <c:v>100</c:v>
                </c:pt>
                <c:pt idx="342">
                  <c:v>91</c:v>
                </c:pt>
                <c:pt idx="343">
                  <c:v>88</c:v>
                </c:pt>
                <c:pt idx="344">
                  <c:v>74</c:v>
                </c:pt>
                <c:pt idx="345">
                  <c:v>80</c:v>
                </c:pt>
                <c:pt idx="346">
                  <c:v>98</c:v>
                </c:pt>
                <c:pt idx="347">
                  <c:v>81</c:v>
                </c:pt>
                <c:pt idx="348">
                  <c:v>87</c:v>
                </c:pt>
                <c:pt idx="349">
                  <c:v>80</c:v>
                </c:pt>
                <c:pt idx="350">
                  <c:v>87</c:v>
                </c:pt>
                <c:pt idx="351">
                  <c:v>73</c:v>
                </c:pt>
                <c:pt idx="352">
                  <c:v>88</c:v>
                </c:pt>
                <c:pt idx="353">
                  <c:v>92</c:v>
                </c:pt>
                <c:pt idx="354">
                  <c:v>77</c:v>
                </c:pt>
                <c:pt idx="355">
                  <c:v>73</c:v>
                </c:pt>
                <c:pt idx="356">
                  <c:v>70</c:v>
                </c:pt>
                <c:pt idx="357">
                  <c:v>75</c:v>
                </c:pt>
                <c:pt idx="358">
                  <c:v>61</c:v>
                </c:pt>
                <c:pt idx="359">
                  <c:v>75</c:v>
                </c:pt>
                <c:pt idx="360">
                  <c:v>73</c:v>
                </c:pt>
                <c:pt idx="361">
                  <c:v>88</c:v>
                </c:pt>
                <c:pt idx="362">
                  <c:v>68</c:v>
                </c:pt>
                <c:pt idx="363">
                  <c:v>60</c:v>
                </c:pt>
                <c:pt idx="364">
                  <c:v>65</c:v>
                </c:pt>
                <c:pt idx="365">
                  <c:v>62</c:v>
                </c:pt>
                <c:pt idx="366">
                  <c:v>65</c:v>
                </c:pt>
                <c:pt idx="367">
                  <c:v>69</c:v>
                </c:pt>
                <c:pt idx="368">
                  <c:v>65</c:v>
                </c:pt>
                <c:pt idx="369">
                  <c:v>54</c:v>
                </c:pt>
                <c:pt idx="370">
                  <c:v>57</c:v>
                </c:pt>
                <c:pt idx="371">
                  <c:v>76</c:v>
                </c:pt>
                <c:pt idx="372">
                  <c:v>60</c:v>
                </c:pt>
                <c:pt idx="373">
                  <c:v>66</c:v>
                </c:pt>
                <c:pt idx="374">
                  <c:v>66</c:v>
                </c:pt>
                <c:pt idx="375">
                  <c:v>54</c:v>
                </c:pt>
                <c:pt idx="376">
                  <c:v>41</c:v>
                </c:pt>
                <c:pt idx="377">
                  <c:v>59</c:v>
                </c:pt>
                <c:pt idx="378">
                  <c:v>63</c:v>
                </c:pt>
                <c:pt idx="379">
                  <c:v>55</c:v>
                </c:pt>
                <c:pt idx="380">
                  <c:v>43</c:v>
                </c:pt>
                <c:pt idx="381">
                  <c:v>63</c:v>
                </c:pt>
                <c:pt idx="382">
                  <c:v>50</c:v>
                </c:pt>
                <c:pt idx="383">
                  <c:v>35</c:v>
                </c:pt>
                <c:pt idx="384">
                  <c:v>45</c:v>
                </c:pt>
                <c:pt idx="385">
                  <c:v>53</c:v>
                </c:pt>
                <c:pt idx="386">
                  <c:v>59</c:v>
                </c:pt>
                <c:pt idx="387">
                  <c:v>54</c:v>
                </c:pt>
                <c:pt idx="388">
                  <c:v>55</c:v>
                </c:pt>
                <c:pt idx="389">
                  <c:v>37</c:v>
                </c:pt>
                <c:pt idx="390">
                  <c:v>53</c:v>
                </c:pt>
                <c:pt idx="391">
                  <c:v>40</c:v>
                </c:pt>
                <c:pt idx="392">
                  <c:v>44</c:v>
                </c:pt>
                <c:pt idx="393">
                  <c:v>42</c:v>
                </c:pt>
                <c:pt idx="394">
                  <c:v>49</c:v>
                </c:pt>
                <c:pt idx="395">
                  <c:v>37</c:v>
                </c:pt>
                <c:pt idx="396">
                  <c:v>32</c:v>
                </c:pt>
                <c:pt idx="397">
                  <c:v>31</c:v>
                </c:pt>
                <c:pt idx="398">
                  <c:v>31</c:v>
                </c:pt>
                <c:pt idx="399">
                  <c:v>59</c:v>
                </c:pt>
                <c:pt idx="400">
                  <c:v>36</c:v>
                </c:pt>
                <c:pt idx="401">
                  <c:v>47</c:v>
                </c:pt>
                <c:pt idx="402">
                  <c:v>33</c:v>
                </c:pt>
                <c:pt idx="403">
                  <c:v>49</c:v>
                </c:pt>
                <c:pt idx="404">
                  <c:v>42</c:v>
                </c:pt>
                <c:pt idx="405">
                  <c:v>49</c:v>
                </c:pt>
                <c:pt idx="406">
                  <c:v>46</c:v>
                </c:pt>
                <c:pt idx="407">
                  <c:v>49</c:v>
                </c:pt>
                <c:pt idx="408">
                  <c:v>37</c:v>
                </c:pt>
                <c:pt idx="409">
                  <c:v>37</c:v>
                </c:pt>
                <c:pt idx="410">
                  <c:v>35</c:v>
                </c:pt>
                <c:pt idx="411">
                  <c:v>27</c:v>
                </c:pt>
                <c:pt idx="412">
                  <c:v>42</c:v>
                </c:pt>
                <c:pt idx="413">
                  <c:v>30</c:v>
                </c:pt>
                <c:pt idx="414">
                  <c:v>24</c:v>
                </c:pt>
                <c:pt idx="415">
                  <c:v>37</c:v>
                </c:pt>
                <c:pt idx="416">
                  <c:v>34</c:v>
                </c:pt>
                <c:pt idx="417">
                  <c:v>35</c:v>
                </c:pt>
                <c:pt idx="418">
                  <c:v>26</c:v>
                </c:pt>
                <c:pt idx="419">
                  <c:v>28</c:v>
                </c:pt>
                <c:pt idx="420">
                  <c:v>35</c:v>
                </c:pt>
                <c:pt idx="421">
                  <c:v>29</c:v>
                </c:pt>
                <c:pt idx="422">
                  <c:v>27</c:v>
                </c:pt>
                <c:pt idx="423">
                  <c:v>22</c:v>
                </c:pt>
                <c:pt idx="424">
                  <c:v>24</c:v>
                </c:pt>
                <c:pt idx="425">
                  <c:v>35</c:v>
                </c:pt>
                <c:pt idx="426">
                  <c:v>19</c:v>
                </c:pt>
                <c:pt idx="427">
                  <c:v>31</c:v>
                </c:pt>
                <c:pt idx="428">
                  <c:v>24</c:v>
                </c:pt>
                <c:pt idx="429">
                  <c:v>37</c:v>
                </c:pt>
                <c:pt idx="430">
                  <c:v>32</c:v>
                </c:pt>
                <c:pt idx="431">
                  <c:v>21</c:v>
                </c:pt>
                <c:pt idx="432">
                  <c:v>26</c:v>
                </c:pt>
                <c:pt idx="433">
                  <c:v>36</c:v>
                </c:pt>
                <c:pt idx="434">
                  <c:v>25</c:v>
                </c:pt>
                <c:pt idx="435">
                  <c:v>22</c:v>
                </c:pt>
                <c:pt idx="436">
                  <c:v>24</c:v>
                </c:pt>
                <c:pt idx="437">
                  <c:v>26</c:v>
                </c:pt>
                <c:pt idx="438">
                  <c:v>34</c:v>
                </c:pt>
                <c:pt idx="439">
                  <c:v>23</c:v>
                </c:pt>
                <c:pt idx="440">
                  <c:v>29</c:v>
                </c:pt>
                <c:pt idx="441">
                  <c:v>25</c:v>
                </c:pt>
                <c:pt idx="442">
                  <c:v>30</c:v>
                </c:pt>
                <c:pt idx="443">
                  <c:v>24</c:v>
                </c:pt>
                <c:pt idx="444">
                  <c:v>27</c:v>
                </c:pt>
                <c:pt idx="445">
                  <c:v>23</c:v>
                </c:pt>
                <c:pt idx="446">
                  <c:v>23</c:v>
                </c:pt>
                <c:pt idx="447">
                  <c:v>13</c:v>
                </c:pt>
                <c:pt idx="448">
                  <c:v>22</c:v>
                </c:pt>
                <c:pt idx="449">
                  <c:v>19</c:v>
                </c:pt>
                <c:pt idx="450">
                  <c:v>17</c:v>
                </c:pt>
                <c:pt idx="451">
                  <c:v>24</c:v>
                </c:pt>
                <c:pt idx="452">
                  <c:v>14</c:v>
                </c:pt>
                <c:pt idx="453">
                  <c:v>26</c:v>
                </c:pt>
                <c:pt idx="454">
                  <c:v>12</c:v>
                </c:pt>
                <c:pt idx="455">
                  <c:v>25</c:v>
                </c:pt>
                <c:pt idx="456">
                  <c:v>26</c:v>
                </c:pt>
                <c:pt idx="457">
                  <c:v>27</c:v>
                </c:pt>
                <c:pt idx="458">
                  <c:v>21</c:v>
                </c:pt>
                <c:pt idx="459">
                  <c:v>22</c:v>
                </c:pt>
                <c:pt idx="460">
                  <c:v>20</c:v>
                </c:pt>
                <c:pt idx="461">
                  <c:v>23</c:v>
                </c:pt>
                <c:pt idx="462">
                  <c:v>19</c:v>
                </c:pt>
                <c:pt idx="463">
                  <c:v>12</c:v>
                </c:pt>
                <c:pt idx="464">
                  <c:v>21</c:v>
                </c:pt>
                <c:pt idx="465">
                  <c:v>18</c:v>
                </c:pt>
                <c:pt idx="466">
                  <c:v>18</c:v>
                </c:pt>
                <c:pt idx="467">
                  <c:v>28</c:v>
                </c:pt>
                <c:pt idx="468">
                  <c:v>11</c:v>
                </c:pt>
                <c:pt idx="469">
                  <c:v>21</c:v>
                </c:pt>
                <c:pt idx="470">
                  <c:v>20</c:v>
                </c:pt>
                <c:pt idx="471">
                  <c:v>17</c:v>
                </c:pt>
                <c:pt idx="472">
                  <c:v>21</c:v>
                </c:pt>
                <c:pt idx="473">
                  <c:v>16</c:v>
                </c:pt>
                <c:pt idx="474">
                  <c:v>16</c:v>
                </c:pt>
                <c:pt idx="475">
                  <c:v>19</c:v>
                </c:pt>
                <c:pt idx="476">
                  <c:v>10</c:v>
                </c:pt>
                <c:pt idx="477">
                  <c:v>10</c:v>
                </c:pt>
                <c:pt idx="478">
                  <c:v>9</c:v>
                </c:pt>
                <c:pt idx="479">
                  <c:v>13</c:v>
                </c:pt>
                <c:pt idx="480">
                  <c:v>16</c:v>
                </c:pt>
                <c:pt idx="481">
                  <c:v>8</c:v>
                </c:pt>
                <c:pt idx="482">
                  <c:v>22</c:v>
                </c:pt>
                <c:pt idx="483">
                  <c:v>7</c:v>
                </c:pt>
                <c:pt idx="484">
                  <c:v>14</c:v>
                </c:pt>
                <c:pt idx="485">
                  <c:v>16</c:v>
                </c:pt>
                <c:pt idx="486">
                  <c:v>20</c:v>
                </c:pt>
                <c:pt idx="487">
                  <c:v>17</c:v>
                </c:pt>
                <c:pt idx="488">
                  <c:v>11</c:v>
                </c:pt>
                <c:pt idx="489">
                  <c:v>12</c:v>
                </c:pt>
                <c:pt idx="490">
                  <c:v>11</c:v>
                </c:pt>
                <c:pt idx="491">
                  <c:v>13</c:v>
                </c:pt>
                <c:pt idx="492">
                  <c:v>7</c:v>
                </c:pt>
                <c:pt idx="493">
                  <c:v>12</c:v>
                </c:pt>
                <c:pt idx="494">
                  <c:v>12</c:v>
                </c:pt>
                <c:pt idx="495">
                  <c:v>24</c:v>
                </c:pt>
                <c:pt idx="496">
                  <c:v>14</c:v>
                </c:pt>
                <c:pt idx="497">
                  <c:v>10</c:v>
                </c:pt>
                <c:pt idx="498">
                  <c:v>9</c:v>
                </c:pt>
                <c:pt idx="499">
                  <c:v>13</c:v>
                </c:pt>
                <c:pt idx="500">
                  <c:v>12</c:v>
                </c:pt>
                <c:pt idx="501">
                  <c:v>11</c:v>
                </c:pt>
                <c:pt idx="502">
                  <c:v>14</c:v>
                </c:pt>
                <c:pt idx="503">
                  <c:v>11</c:v>
                </c:pt>
                <c:pt idx="504">
                  <c:v>10</c:v>
                </c:pt>
                <c:pt idx="505">
                  <c:v>16</c:v>
                </c:pt>
                <c:pt idx="506">
                  <c:v>8</c:v>
                </c:pt>
                <c:pt idx="507">
                  <c:v>10</c:v>
                </c:pt>
                <c:pt idx="508">
                  <c:v>11</c:v>
                </c:pt>
                <c:pt idx="509">
                  <c:v>8</c:v>
                </c:pt>
                <c:pt idx="510">
                  <c:v>9</c:v>
                </c:pt>
                <c:pt idx="511">
                  <c:v>16</c:v>
                </c:pt>
                <c:pt idx="512">
                  <c:v>11</c:v>
                </c:pt>
                <c:pt idx="513">
                  <c:v>22</c:v>
                </c:pt>
                <c:pt idx="514">
                  <c:v>15</c:v>
                </c:pt>
                <c:pt idx="515">
                  <c:v>6</c:v>
                </c:pt>
                <c:pt idx="516">
                  <c:v>8</c:v>
                </c:pt>
                <c:pt idx="517">
                  <c:v>4</c:v>
                </c:pt>
                <c:pt idx="518">
                  <c:v>5</c:v>
                </c:pt>
                <c:pt idx="519">
                  <c:v>13</c:v>
                </c:pt>
                <c:pt idx="520">
                  <c:v>4</c:v>
                </c:pt>
                <c:pt idx="521">
                  <c:v>8</c:v>
                </c:pt>
                <c:pt idx="522">
                  <c:v>8</c:v>
                </c:pt>
                <c:pt idx="523">
                  <c:v>13</c:v>
                </c:pt>
                <c:pt idx="524">
                  <c:v>14</c:v>
                </c:pt>
                <c:pt idx="525">
                  <c:v>8</c:v>
                </c:pt>
                <c:pt idx="526">
                  <c:v>4</c:v>
                </c:pt>
                <c:pt idx="527">
                  <c:v>9</c:v>
                </c:pt>
                <c:pt idx="528">
                  <c:v>11</c:v>
                </c:pt>
                <c:pt idx="529">
                  <c:v>7</c:v>
                </c:pt>
                <c:pt idx="530">
                  <c:v>10</c:v>
                </c:pt>
                <c:pt idx="531">
                  <c:v>15</c:v>
                </c:pt>
                <c:pt idx="532">
                  <c:v>9</c:v>
                </c:pt>
                <c:pt idx="533">
                  <c:v>9</c:v>
                </c:pt>
                <c:pt idx="534">
                  <c:v>7</c:v>
                </c:pt>
                <c:pt idx="535">
                  <c:v>13</c:v>
                </c:pt>
                <c:pt idx="536">
                  <c:v>7</c:v>
                </c:pt>
                <c:pt idx="537">
                  <c:v>9</c:v>
                </c:pt>
                <c:pt idx="538">
                  <c:v>15</c:v>
                </c:pt>
                <c:pt idx="539">
                  <c:v>11</c:v>
                </c:pt>
                <c:pt idx="540">
                  <c:v>6</c:v>
                </c:pt>
                <c:pt idx="541">
                  <c:v>9</c:v>
                </c:pt>
                <c:pt idx="542">
                  <c:v>5</c:v>
                </c:pt>
                <c:pt idx="543">
                  <c:v>7</c:v>
                </c:pt>
                <c:pt idx="544">
                  <c:v>11</c:v>
                </c:pt>
                <c:pt idx="545">
                  <c:v>14</c:v>
                </c:pt>
                <c:pt idx="546">
                  <c:v>7</c:v>
                </c:pt>
                <c:pt idx="547">
                  <c:v>6</c:v>
                </c:pt>
                <c:pt idx="548">
                  <c:v>7</c:v>
                </c:pt>
                <c:pt idx="549">
                  <c:v>14</c:v>
                </c:pt>
                <c:pt idx="550">
                  <c:v>10</c:v>
                </c:pt>
                <c:pt idx="551">
                  <c:v>12</c:v>
                </c:pt>
                <c:pt idx="552">
                  <c:v>10</c:v>
                </c:pt>
                <c:pt idx="553">
                  <c:v>9</c:v>
                </c:pt>
                <c:pt idx="554">
                  <c:v>7</c:v>
                </c:pt>
                <c:pt idx="555">
                  <c:v>8</c:v>
                </c:pt>
                <c:pt idx="556">
                  <c:v>14</c:v>
                </c:pt>
                <c:pt idx="557">
                  <c:v>8</c:v>
                </c:pt>
                <c:pt idx="558">
                  <c:v>7</c:v>
                </c:pt>
                <c:pt idx="559">
                  <c:v>4</c:v>
                </c:pt>
                <c:pt idx="560">
                  <c:v>4</c:v>
                </c:pt>
                <c:pt idx="561">
                  <c:v>10</c:v>
                </c:pt>
                <c:pt idx="562">
                  <c:v>8</c:v>
                </c:pt>
                <c:pt idx="563">
                  <c:v>15</c:v>
                </c:pt>
                <c:pt idx="564">
                  <c:v>11</c:v>
                </c:pt>
                <c:pt idx="565">
                  <c:v>11</c:v>
                </c:pt>
                <c:pt idx="566">
                  <c:v>4</c:v>
                </c:pt>
                <c:pt idx="567">
                  <c:v>3</c:v>
                </c:pt>
                <c:pt idx="568">
                  <c:v>5</c:v>
                </c:pt>
                <c:pt idx="569">
                  <c:v>6</c:v>
                </c:pt>
                <c:pt idx="570">
                  <c:v>7</c:v>
                </c:pt>
                <c:pt idx="571">
                  <c:v>5</c:v>
                </c:pt>
                <c:pt idx="572">
                  <c:v>6</c:v>
                </c:pt>
                <c:pt idx="573">
                  <c:v>10</c:v>
                </c:pt>
                <c:pt idx="574">
                  <c:v>5</c:v>
                </c:pt>
                <c:pt idx="575">
                  <c:v>5</c:v>
                </c:pt>
                <c:pt idx="576">
                  <c:v>5</c:v>
                </c:pt>
                <c:pt idx="577">
                  <c:v>8</c:v>
                </c:pt>
                <c:pt idx="578">
                  <c:v>5</c:v>
                </c:pt>
                <c:pt idx="579">
                  <c:v>8</c:v>
                </c:pt>
                <c:pt idx="580">
                  <c:v>5</c:v>
                </c:pt>
                <c:pt idx="581">
                  <c:v>6</c:v>
                </c:pt>
                <c:pt idx="582">
                  <c:v>12</c:v>
                </c:pt>
                <c:pt idx="583">
                  <c:v>8</c:v>
                </c:pt>
                <c:pt idx="584">
                  <c:v>5</c:v>
                </c:pt>
                <c:pt idx="585">
                  <c:v>7</c:v>
                </c:pt>
                <c:pt idx="586">
                  <c:v>4</c:v>
                </c:pt>
                <c:pt idx="587">
                  <c:v>9</c:v>
                </c:pt>
                <c:pt idx="588">
                  <c:v>3</c:v>
                </c:pt>
                <c:pt idx="589">
                  <c:v>6</c:v>
                </c:pt>
                <c:pt idx="590">
                  <c:v>7</c:v>
                </c:pt>
                <c:pt idx="591">
                  <c:v>7</c:v>
                </c:pt>
                <c:pt idx="592">
                  <c:v>10</c:v>
                </c:pt>
                <c:pt idx="593">
                  <c:v>3</c:v>
                </c:pt>
                <c:pt idx="594">
                  <c:v>6</c:v>
                </c:pt>
                <c:pt idx="595">
                  <c:v>6</c:v>
                </c:pt>
                <c:pt idx="596">
                  <c:v>8</c:v>
                </c:pt>
                <c:pt idx="597">
                  <c:v>4</c:v>
                </c:pt>
                <c:pt idx="598">
                  <c:v>8</c:v>
                </c:pt>
                <c:pt idx="599">
                  <c:v>2</c:v>
                </c:pt>
                <c:pt idx="600">
                  <c:v>5</c:v>
                </c:pt>
                <c:pt idx="601">
                  <c:v>8</c:v>
                </c:pt>
                <c:pt idx="602">
                  <c:v>5</c:v>
                </c:pt>
                <c:pt idx="603">
                  <c:v>4</c:v>
                </c:pt>
                <c:pt idx="604">
                  <c:v>6</c:v>
                </c:pt>
                <c:pt idx="605">
                  <c:v>8</c:v>
                </c:pt>
                <c:pt idx="606">
                  <c:v>7</c:v>
                </c:pt>
                <c:pt idx="607">
                  <c:v>8</c:v>
                </c:pt>
                <c:pt idx="608">
                  <c:v>7</c:v>
                </c:pt>
                <c:pt idx="609">
                  <c:v>11</c:v>
                </c:pt>
                <c:pt idx="610">
                  <c:v>7</c:v>
                </c:pt>
                <c:pt idx="611">
                  <c:v>5</c:v>
                </c:pt>
                <c:pt idx="612">
                  <c:v>3</c:v>
                </c:pt>
                <c:pt idx="613">
                  <c:v>3</c:v>
                </c:pt>
                <c:pt idx="614">
                  <c:v>2</c:v>
                </c:pt>
                <c:pt idx="615">
                  <c:v>4</c:v>
                </c:pt>
                <c:pt idx="616">
                  <c:v>3</c:v>
                </c:pt>
                <c:pt idx="617">
                  <c:v>4</c:v>
                </c:pt>
                <c:pt idx="618">
                  <c:v>7</c:v>
                </c:pt>
                <c:pt idx="619">
                  <c:v>7</c:v>
                </c:pt>
                <c:pt idx="620">
                  <c:v>4</c:v>
                </c:pt>
                <c:pt idx="621">
                  <c:v>12</c:v>
                </c:pt>
                <c:pt idx="622">
                  <c:v>9</c:v>
                </c:pt>
                <c:pt idx="623">
                  <c:v>7</c:v>
                </c:pt>
                <c:pt idx="624">
                  <c:v>4</c:v>
                </c:pt>
                <c:pt idx="625">
                  <c:v>6</c:v>
                </c:pt>
                <c:pt idx="626">
                  <c:v>8</c:v>
                </c:pt>
                <c:pt idx="627">
                  <c:v>5</c:v>
                </c:pt>
                <c:pt idx="628">
                  <c:v>7</c:v>
                </c:pt>
                <c:pt idx="629">
                  <c:v>4</c:v>
                </c:pt>
                <c:pt idx="630">
                  <c:v>4</c:v>
                </c:pt>
                <c:pt idx="631">
                  <c:v>4</c:v>
                </c:pt>
                <c:pt idx="632">
                  <c:v>3</c:v>
                </c:pt>
                <c:pt idx="633">
                  <c:v>8</c:v>
                </c:pt>
                <c:pt idx="634">
                  <c:v>4</c:v>
                </c:pt>
                <c:pt idx="635">
                  <c:v>4</c:v>
                </c:pt>
                <c:pt idx="636">
                  <c:v>7</c:v>
                </c:pt>
                <c:pt idx="637">
                  <c:v>3</c:v>
                </c:pt>
                <c:pt idx="638">
                  <c:v>2</c:v>
                </c:pt>
                <c:pt idx="639">
                  <c:v>5</c:v>
                </c:pt>
                <c:pt idx="640">
                  <c:v>4</c:v>
                </c:pt>
                <c:pt idx="641">
                  <c:v>3</c:v>
                </c:pt>
                <c:pt idx="642">
                  <c:v>5</c:v>
                </c:pt>
                <c:pt idx="643">
                  <c:v>3</c:v>
                </c:pt>
                <c:pt idx="644">
                  <c:v>6</c:v>
                </c:pt>
                <c:pt idx="645">
                  <c:v>1</c:v>
                </c:pt>
                <c:pt idx="646">
                  <c:v>9</c:v>
                </c:pt>
                <c:pt idx="647">
                  <c:v>2</c:v>
                </c:pt>
                <c:pt idx="648">
                  <c:v>5</c:v>
                </c:pt>
                <c:pt idx="649">
                  <c:v>6</c:v>
                </c:pt>
                <c:pt idx="650">
                  <c:v>6</c:v>
                </c:pt>
                <c:pt idx="651">
                  <c:v>8</c:v>
                </c:pt>
                <c:pt idx="652">
                  <c:v>10</c:v>
                </c:pt>
                <c:pt idx="653">
                  <c:v>3</c:v>
                </c:pt>
                <c:pt idx="654">
                  <c:v>4</c:v>
                </c:pt>
                <c:pt idx="655">
                  <c:v>6</c:v>
                </c:pt>
                <c:pt idx="656">
                  <c:v>3</c:v>
                </c:pt>
                <c:pt idx="657">
                  <c:v>8</c:v>
                </c:pt>
                <c:pt idx="658">
                  <c:v>5</c:v>
                </c:pt>
                <c:pt idx="659">
                  <c:v>4</c:v>
                </c:pt>
                <c:pt idx="660">
                  <c:v>5</c:v>
                </c:pt>
                <c:pt idx="661">
                  <c:v>6</c:v>
                </c:pt>
                <c:pt idx="662">
                  <c:v>3</c:v>
                </c:pt>
                <c:pt idx="663">
                  <c:v>4</c:v>
                </c:pt>
                <c:pt idx="664">
                  <c:v>5</c:v>
                </c:pt>
                <c:pt idx="665">
                  <c:v>3</c:v>
                </c:pt>
                <c:pt idx="666">
                  <c:v>4</c:v>
                </c:pt>
                <c:pt idx="667">
                  <c:v>3</c:v>
                </c:pt>
                <c:pt idx="668">
                  <c:v>1</c:v>
                </c:pt>
                <c:pt idx="669">
                  <c:v>4</c:v>
                </c:pt>
                <c:pt idx="670">
                  <c:v>3</c:v>
                </c:pt>
                <c:pt idx="671">
                  <c:v>4</c:v>
                </c:pt>
                <c:pt idx="672">
                  <c:v>8</c:v>
                </c:pt>
                <c:pt idx="673">
                  <c:v>6</c:v>
                </c:pt>
                <c:pt idx="674">
                  <c:v>2</c:v>
                </c:pt>
                <c:pt idx="675">
                  <c:v>9</c:v>
                </c:pt>
                <c:pt idx="676">
                  <c:v>7</c:v>
                </c:pt>
                <c:pt idx="677">
                  <c:v>2</c:v>
                </c:pt>
                <c:pt idx="678">
                  <c:v>3</c:v>
                </c:pt>
                <c:pt idx="679">
                  <c:v>4</c:v>
                </c:pt>
                <c:pt idx="680">
                  <c:v>1</c:v>
                </c:pt>
                <c:pt idx="681">
                  <c:v>3</c:v>
                </c:pt>
                <c:pt idx="682">
                  <c:v>4</c:v>
                </c:pt>
                <c:pt idx="683">
                  <c:v>7</c:v>
                </c:pt>
                <c:pt idx="684">
                  <c:v>6</c:v>
                </c:pt>
                <c:pt idx="685">
                  <c:v>8</c:v>
                </c:pt>
                <c:pt idx="686">
                  <c:v>6</c:v>
                </c:pt>
                <c:pt idx="687">
                  <c:v>3</c:v>
                </c:pt>
                <c:pt idx="688">
                  <c:v>7</c:v>
                </c:pt>
                <c:pt idx="689">
                  <c:v>6</c:v>
                </c:pt>
                <c:pt idx="690">
                  <c:v>8</c:v>
                </c:pt>
                <c:pt idx="691">
                  <c:v>6</c:v>
                </c:pt>
                <c:pt idx="692">
                  <c:v>5</c:v>
                </c:pt>
                <c:pt idx="693">
                  <c:v>2</c:v>
                </c:pt>
                <c:pt idx="694">
                  <c:v>4</c:v>
                </c:pt>
                <c:pt idx="695">
                  <c:v>6</c:v>
                </c:pt>
                <c:pt idx="696">
                  <c:v>7</c:v>
                </c:pt>
                <c:pt idx="697">
                  <c:v>6</c:v>
                </c:pt>
                <c:pt idx="698">
                  <c:v>5</c:v>
                </c:pt>
                <c:pt idx="699">
                  <c:v>10</c:v>
                </c:pt>
                <c:pt idx="700">
                  <c:v>5</c:v>
                </c:pt>
                <c:pt idx="701">
                  <c:v>5</c:v>
                </c:pt>
                <c:pt idx="702">
                  <c:v>3</c:v>
                </c:pt>
                <c:pt idx="703">
                  <c:v>3</c:v>
                </c:pt>
                <c:pt idx="704">
                  <c:v>5</c:v>
                </c:pt>
                <c:pt idx="705">
                  <c:v>7</c:v>
                </c:pt>
                <c:pt idx="706">
                  <c:v>3</c:v>
                </c:pt>
                <c:pt idx="707">
                  <c:v>5</c:v>
                </c:pt>
                <c:pt idx="708">
                  <c:v>7</c:v>
                </c:pt>
                <c:pt idx="709">
                  <c:v>3</c:v>
                </c:pt>
                <c:pt idx="710">
                  <c:v>3</c:v>
                </c:pt>
                <c:pt idx="711">
                  <c:v>4</c:v>
                </c:pt>
                <c:pt idx="712">
                  <c:v>6</c:v>
                </c:pt>
                <c:pt idx="713">
                  <c:v>8</c:v>
                </c:pt>
                <c:pt idx="714">
                  <c:v>6</c:v>
                </c:pt>
                <c:pt idx="715">
                  <c:v>6</c:v>
                </c:pt>
                <c:pt idx="716">
                  <c:v>5</c:v>
                </c:pt>
                <c:pt idx="717">
                  <c:v>6</c:v>
                </c:pt>
                <c:pt idx="718">
                  <c:v>5</c:v>
                </c:pt>
                <c:pt idx="719">
                  <c:v>5</c:v>
                </c:pt>
                <c:pt idx="720">
                  <c:v>5</c:v>
                </c:pt>
                <c:pt idx="721">
                  <c:v>6</c:v>
                </c:pt>
                <c:pt idx="722">
                  <c:v>3</c:v>
                </c:pt>
                <c:pt idx="723">
                  <c:v>3</c:v>
                </c:pt>
                <c:pt idx="724">
                  <c:v>10</c:v>
                </c:pt>
                <c:pt idx="725">
                  <c:v>5</c:v>
                </c:pt>
                <c:pt idx="726">
                  <c:v>5</c:v>
                </c:pt>
                <c:pt idx="727">
                  <c:v>2</c:v>
                </c:pt>
                <c:pt idx="728">
                  <c:v>3</c:v>
                </c:pt>
                <c:pt idx="729">
                  <c:v>1</c:v>
                </c:pt>
                <c:pt idx="730">
                  <c:v>5</c:v>
                </c:pt>
                <c:pt idx="731">
                  <c:v>6</c:v>
                </c:pt>
                <c:pt idx="732">
                  <c:v>4</c:v>
                </c:pt>
                <c:pt idx="733">
                  <c:v>5</c:v>
                </c:pt>
                <c:pt idx="734">
                  <c:v>3</c:v>
                </c:pt>
                <c:pt idx="735">
                  <c:v>6</c:v>
                </c:pt>
                <c:pt idx="736">
                  <c:v>3</c:v>
                </c:pt>
                <c:pt idx="737">
                  <c:v>3</c:v>
                </c:pt>
                <c:pt idx="738">
                  <c:v>1</c:v>
                </c:pt>
                <c:pt idx="739">
                  <c:v>6</c:v>
                </c:pt>
                <c:pt idx="740">
                  <c:v>3</c:v>
                </c:pt>
                <c:pt idx="741">
                  <c:v>1</c:v>
                </c:pt>
                <c:pt idx="742">
                  <c:v>3</c:v>
                </c:pt>
                <c:pt idx="743">
                  <c:v>2</c:v>
                </c:pt>
                <c:pt idx="744">
                  <c:v>6</c:v>
                </c:pt>
                <c:pt idx="745">
                  <c:v>3</c:v>
                </c:pt>
                <c:pt idx="746">
                  <c:v>7</c:v>
                </c:pt>
                <c:pt idx="747">
                  <c:v>3</c:v>
                </c:pt>
                <c:pt idx="748">
                  <c:v>5</c:v>
                </c:pt>
                <c:pt idx="749">
                  <c:v>6</c:v>
                </c:pt>
                <c:pt idx="750">
                  <c:v>2</c:v>
                </c:pt>
                <c:pt idx="751">
                  <c:v>7</c:v>
                </c:pt>
                <c:pt idx="752">
                  <c:v>3</c:v>
                </c:pt>
                <c:pt idx="753">
                  <c:v>2</c:v>
                </c:pt>
                <c:pt idx="754">
                  <c:v>2</c:v>
                </c:pt>
                <c:pt idx="755">
                  <c:v>4</c:v>
                </c:pt>
                <c:pt idx="756">
                  <c:v>6</c:v>
                </c:pt>
                <c:pt idx="757">
                  <c:v>3</c:v>
                </c:pt>
                <c:pt idx="758">
                  <c:v>1</c:v>
                </c:pt>
                <c:pt idx="759">
                  <c:v>3</c:v>
                </c:pt>
                <c:pt idx="760">
                  <c:v>2</c:v>
                </c:pt>
                <c:pt idx="761">
                  <c:v>2</c:v>
                </c:pt>
                <c:pt idx="762">
                  <c:v>5</c:v>
                </c:pt>
                <c:pt idx="763">
                  <c:v>1</c:v>
                </c:pt>
                <c:pt idx="764">
                  <c:v>3</c:v>
                </c:pt>
                <c:pt idx="765">
                  <c:v>2</c:v>
                </c:pt>
                <c:pt idx="766">
                  <c:v>2</c:v>
                </c:pt>
                <c:pt idx="767">
                  <c:v>4</c:v>
                </c:pt>
                <c:pt idx="768">
                  <c:v>6</c:v>
                </c:pt>
                <c:pt idx="769">
                  <c:v>3</c:v>
                </c:pt>
                <c:pt idx="770">
                  <c:v>4</c:v>
                </c:pt>
                <c:pt idx="771">
                  <c:v>5</c:v>
                </c:pt>
                <c:pt idx="772">
                  <c:v>1</c:v>
                </c:pt>
                <c:pt idx="773">
                  <c:v>6</c:v>
                </c:pt>
                <c:pt idx="774">
                  <c:v>6</c:v>
                </c:pt>
                <c:pt idx="775">
                  <c:v>4</c:v>
                </c:pt>
                <c:pt idx="776">
                  <c:v>5</c:v>
                </c:pt>
                <c:pt idx="777">
                  <c:v>6</c:v>
                </c:pt>
                <c:pt idx="778">
                  <c:v>3</c:v>
                </c:pt>
                <c:pt idx="779">
                  <c:v>3</c:v>
                </c:pt>
                <c:pt idx="780">
                  <c:v>3</c:v>
                </c:pt>
                <c:pt idx="781">
                  <c:v>5</c:v>
                </c:pt>
                <c:pt idx="782">
                  <c:v>1</c:v>
                </c:pt>
                <c:pt idx="783">
                  <c:v>7</c:v>
                </c:pt>
                <c:pt idx="784">
                  <c:v>7</c:v>
                </c:pt>
                <c:pt idx="785">
                  <c:v>0</c:v>
                </c:pt>
                <c:pt idx="786">
                  <c:v>6</c:v>
                </c:pt>
                <c:pt idx="787">
                  <c:v>1</c:v>
                </c:pt>
                <c:pt idx="788">
                  <c:v>2</c:v>
                </c:pt>
                <c:pt idx="789">
                  <c:v>3</c:v>
                </c:pt>
                <c:pt idx="790">
                  <c:v>4</c:v>
                </c:pt>
                <c:pt idx="791">
                  <c:v>6</c:v>
                </c:pt>
                <c:pt idx="792">
                  <c:v>7</c:v>
                </c:pt>
                <c:pt idx="793">
                  <c:v>5</c:v>
                </c:pt>
                <c:pt idx="794">
                  <c:v>6</c:v>
                </c:pt>
                <c:pt idx="795">
                  <c:v>4</c:v>
                </c:pt>
                <c:pt idx="796">
                  <c:v>3</c:v>
                </c:pt>
                <c:pt idx="797">
                  <c:v>5</c:v>
                </c:pt>
                <c:pt idx="798">
                  <c:v>2</c:v>
                </c:pt>
                <c:pt idx="799">
                  <c:v>7</c:v>
                </c:pt>
                <c:pt idx="800">
                  <c:v>3</c:v>
                </c:pt>
                <c:pt idx="801">
                  <c:v>6</c:v>
                </c:pt>
                <c:pt idx="802">
                  <c:v>3</c:v>
                </c:pt>
                <c:pt idx="803">
                  <c:v>5</c:v>
                </c:pt>
                <c:pt idx="804">
                  <c:v>2</c:v>
                </c:pt>
                <c:pt idx="805">
                  <c:v>5</c:v>
                </c:pt>
                <c:pt idx="806">
                  <c:v>2</c:v>
                </c:pt>
                <c:pt idx="807">
                  <c:v>5</c:v>
                </c:pt>
                <c:pt idx="808">
                  <c:v>2</c:v>
                </c:pt>
                <c:pt idx="809">
                  <c:v>5</c:v>
                </c:pt>
                <c:pt idx="810">
                  <c:v>3</c:v>
                </c:pt>
                <c:pt idx="811">
                  <c:v>6</c:v>
                </c:pt>
                <c:pt idx="812">
                  <c:v>6</c:v>
                </c:pt>
                <c:pt idx="813">
                  <c:v>4</c:v>
                </c:pt>
                <c:pt idx="814">
                  <c:v>1</c:v>
                </c:pt>
                <c:pt idx="815">
                  <c:v>0</c:v>
                </c:pt>
                <c:pt idx="816">
                  <c:v>1</c:v>
                </c:pt>
                <c:pt idx="817">
                  <c:v>1</c:v>
                </c:pt>
                <c:pt idx="818">
                  <c:v>4</c:v>
                </c:pt>
                <c:pt idx="819">
                  <c:v>4</c:v>
                </c:pt>
                <c:pt idx="820">
                  <c:v>1</c:v>
                </c:pt>
                <c:pt idx="821">
                  <c:v>3</c:v>
                </c:pt>
                <c:pt idx="822">
                  <c:v>6</c:v>
                </c:pt>
                <c:pt idx="823">
                  <c:v>4</c:v>
                </c:pt>
                <c:pt idx="824">
                  <c:v>3</c:v>
                </c:pt>
                <c:pt idx="825">
                  <c:v>5</c:v>
                </c:pt>
                <c:pt idx="826">
                  <c:v>4</c:v>
                </c:pt>
                <c:pt idx="827">
                  <c:v>3</c:v>
                </c:pt>
                <c:pt idx="828">
                  <c:v>5</c:v>
                </c:pt>
                <c:pt idx="829">
                  <c:v>8</c:v>
                </c:pt>
                <c:pt idx="830">
                  <c:v>6</c:v>
                </c:pt>
                <c:pt idx="831">
                  <c:v>3</c:v>
                </c:pt>
                <c:pt idx="832">
                  <c:v>0</c:v>
                </c:pt>
                <c:pt idx="833">
                  <c:v>5</c:v>
                </c:pt>
                <c:pt idx="834">
                  <c:v>2</c:v>
                </c:pt>
                <c:pt idx="835">
                  <c:v>4</c:v>
                </c:pt>
                <c:pt idx="836">
                  <c:v>3</c:v>
                </c:pt>
                <c:pt idx="837">
                  <c:v>7</c:v>
                </c:pt>
                <c:pt idx="838">
                  <c:v>3</c:v>
                </c:pt>
                <c:pt idx="839">
                  <c:v>1</c:v>
                </c:pt>
                <c:pt idx="840">
                  <c:v>2</c:v>
                </c:pt>
                <c:pt idx="841">
                  <c:v>5</c:v>
                </c:pt>
                <c:pt idx="842">
                  <c:v>7</c:v>
                </c:pt>
                <c:pt idx="843">
                  <c:v>1</c:v>
                </c:pt>
                <c:pt idx="844">
                  <c:v>4</c:v>
                </c:pt>
                <c:pt idx="845">
                  <c:v>2</c:v>
                </c:pt>
                <c:pt idx="846">
                  <c:v>5</c:v>
                </c:pt>
                <c:pt idx="847">
                  <c:v>4</c:v>
                </c:pt>
                <c:pt idx="848">
                  <c:v>1</c:v>
                </c:pt>
                <c:pt idx="849">
                  <c:v>5</c:v>
                </c:pt>
                <c:pt idx="850">
                  <c:v>4</c:v>
                </c:pt>
                <c:pt idx="851">
                  <c:v>3</c:v>
                </c:pt>
                <c:pt idx="852">
                  <c:v>4</c:v>
                </c:pt>
                <c:pt idx="853">
                  <c:v>6</c:v>
                </c:pt>
                <c:pt idx="854">
                  <c:v>4</c:v>
                </c:pt>
                <c:pt idx="855">
                  <c:v>4</c:v>
                </c:pt>
                <c:pt idx="856">
                  <c:v>4</c:v>
                </c:pt>
                <c:pt idx="857">
                  <c:v>3</c:v>
                </c:pt>
                <c:pt idx="858">
                  <c:v>2</c:v>
                </c:pt>
                <c:pt idx="859">
                  <c:v>3</c:v>
                </c:pt>
                <c:pt idx="860">
                  <c:v>3</c:v>
                </c:pt>
                <c:pt idx="861">
                  <c:v>4</c:v>
                </c:pt>
                <c:pt idx="862">
                  <c:v>4</c:v>
                </c:pt>
                <c:pt idx="863">
                  <c:v>7</c:v>
                </c:pt>
                <c:pt idx="864">
                  <c:v>4</c:v>
                </c:pt>
                <c:pt idx="865">
                  <c:v>6</c:v>
                </c:pt>
                <c:pt idx="866">
                  <c:v>5</c:v>
                </c:pt>
                <c:pt idx="867">
                  <c:v>3</c:v>
                </c:pt>
                <c:pt idx="868">
                  <c:v>3</c:v>
                </c:pt>
                <c:pt idx="869">
                  <c:v>1</c:v>
                </c:pt>
                <c:pt idx="870">
                  <c:v>3</c:v>
                </c:pt>
                <c:pt idx="871">
                  <c:v>3</c:v>
                </c:pt>
                <c:pt idx="872">
                  <c:v>4</c:v>
                </c:pt>
                <c:pt idx="873">
                  <c:v>4</c:v>
                </c:pt>
                <c:pt idx="874">
                  <c:v>2</c:v>
                </c:pt>
                <c:pt idx="875">
                  <c:v>2</c:v>
                </c:pt>
                <c:pt idx="876">
                  <c:v>4</c:v>
                </c:pt>
                <c:pt idx="877">
                  <c:v>6</c:v>
                </c:pt>
                <c:pt idx="878">
                  <c:v>4</c:v>
                </c:pt>
                <c:pt idx="879">
                  <c:v>6</c:v>
                </c:pt>
                <c:pt idx="880">
                  <c:v>3</c:v>
                </c:pt>
                <c:pt idx="881">
                  <c:v>4</c:v>
                </c:pt>
                <c:pt idx="882">
                  <c:v>3</c:v>
                </c:pt>
                <c:pt idx="883">
                  <c:v>3</c:v>
                </c:pt>
                <c:pt idx="884">
                  <c:v>4</c:v>
                </c:pt>
                <c:pt idx="885">
                  <c:v>4</c:v>
                </c:pt>
                <c:pt idx="886">
                  <c:v>6</c:v>
                </c:pt>
                <c:pt idx="887">
                  <c:v>5</c:v>
                </c:pt>
                <c:pt idx="888">
                  <c:v>7</c:v>
                </c:pt>
                <c:pt idx="889">
                  <c:v>2</c:v>
                </c:pt>
                <c:pt idx="890">
                  <c:v>8</c:v>
                </c:pt>
                <c:pt idx="891">
                  <c:v>3</c:v>
                </c:pt>
                <c:pt idx="892">
                  <c:v>6</c:v>
                </c:pt>
                <c:pt idx="893">
                  <c:v>4</c:v>
                </c:pt>
                <c:pt idx="894">
                  <c:v>3</c:v>
                </c:pt>
                <c:pt idx="895">
                  <c:v>5</c:v>
                </c:pt>
                <c:pt idx="896">
                  <c:v>2</c:v>
                </c:pt>
                <c:pt idx="897">
                  <c:v>4</c:v>
                </c:pt>
                <c:pt idx="898">
                  <c:v>2</c:v>
                </c:pt>
                <c:pt idx="899">
                  <c:v>5</c:v>
                </c:pt>
                <c:pt idx="900">
                  <c:v>6</c:v>
                </c:pt>
                <c:pt idx="901">
                  <c:v>3</c:v>
                </c:pt>
                <c:pt idx="902">
                  <c:v>6</c:v>
                </c:pt>
                <c:pt idx="903">
                  <c:v>5</c:v>
                </c:pt>
                <c:pt idx="904">
                  <c:v>2</c:v>
                </c:pt>
                <c:pt idx="905">
                  <c:v>2</c:v>
                </c:pt>
                <c:pt idx="906">
                  <c:v>4</c:v>
                </c:pt>
                <c:pt idx="907">
                  <c:v>4</c:v>
                </c:pt>
                <c:pt idx="908">
                  <c:v>4</c:v>
                </c:pt>
                <c:pt idx="909">
                  <c:v>2</c:v>
                </c:pt>
                <c:pt idx="910">
                  <c:v>2</c:v>
                </c:pt>
                <c:pt idx="911">
                  <c:v>7</c:v>
                </c:pt>
                <c:pt idx="912">
                  <c:v>7</c:v>
                </c:pt>
                <c:pt idx="913">
                  <c:v>3</c:v>
                </c:pt>
                <c:pt idx="914">
                  <c:v>4</c:v>
                </c:pt>
                <c:pt idx="915">
                  <c:v>1</c:v>
                </c:pt>
                <c:pt idx="916">
                  <c:v>3</c:v>
                </c:pt>
                <c:pt idx="917">
                  <c:v>3</c:v>
                </c:pt>
                <c:pt idx="918">
                  <c:v>5</c:v>
                </c:pt>
                <c:pt idx="919">
                  <c:v>2</c:v>
                </c:pt>
                <c:pt idx="920">
                  <c:v>5</c:v>
                </c:pt>
                <c:pt idx="921">
                  <c:v>2</c:v>
                </c:pt>
                <c:pt idx="922">
                  <c:v>3</c:v>
                </c:pt>
                <c:pt idx="923">
                  <c:v>2</c:v>
                </c:pt>
                <c:pt idx="924">
                  <c:v>3</c:v>
                </c:pt>
                <c:pt idx="925">
                  <c:v>2</c:v>
                </c:pt>
                <c:pt idx="926">
                  <c:v>2</c:v>
                </c:pt>
                <c:pt idx="927">
                  <c:v>2</c:v>
                </c:pt>
                <c:pt idx="928">
                  <c:v>7</c:v>
                </c:pt>
                <c:pt idx="929">
                  <c:v>1</c:v>
                </c:pt>
                <c:pt idx="930">
                  <c:v>5</c:v>
                </c:pt>
                <c:pt idx="931">
                  <c:v>6</c:v>
                </c:pt>
                <c:pt idx="932">
                  <c:v>4</c:v>
                </c:pt>
                <c:pt idx="933">
                  <c:v>2</c:v>
                </c:pt>
                <c:pt idx="934">
                  <c:v>3</c:v>
                </c:pt>
                <c:pt idx="935">
                  <c:v>3</c:v>
                </c:pt>
                <c:pt idx="936">
                  <c:v>3</c:v>
                </c:pt>
                <c:pt idx="937">
                  <c:v>6</c:v>
                </c:pt>
                <c:pt idx="938">
                  <c:v>4</c:v>
                </c:pt>
                <c:pt idx="939">
                  <c:v>1</c:v>
                </c:pt>
                <c:pt idx="940">
                  <c:v>4</c:v>
                </c:pt>
                <c:pt idx="941">
                  <c:v>4</c:v>
                </c:pt>
                <c:pt idx="942">
                  <c:v>4</c:v>
                </c:pt>
                <c:pt idx="943">
                  <c:v>1</c:v>
                </c:pt>
                <c:pt idx="944">
                  <c:v>2</c:v>
                </c:pt>
                <c:pt idx="945">
                  <c:v>7</c:v>
                </c:pt>
                <c:pt idx="946">
                  <c:v>3</c:v>
                </c:pt>
                <c:pt idx="947">
                  <c:v>9</c:v>
                </c:pt>
                <c:pt idx="948">
                  <c:v>4</c:v>
                </c:pt>
                <c:pt idx="949">
                  <c:v>3</c:v>
                </c:pt>
                <c:pt idx="950">
                  <c:v>5</c:v>
                </c:pt>
                <c:pt idx="951">
                  <c:v>2</c:v>
                </c:pt>
                <c:pt idx="952">
                  <c:v>6</c:v>
                </c:pt>
                <c:pt idx="953">
                  <c:v>5</c:v>
                </c:pt>
                <c:pt idx="954">
                  <c:v>4</c:v>
                </c:pt>
                <c:pt idx="955">
                  <c:v>3</c:v>
                </c:pt>
                <c:pt idx="956">
                  <c:v>2</c:v>
                </c:pt>
                <c:pt idx="957">
                  <c:v>2</c:v>
                </c:pt>
                <c:pt idx="958">
                  <c:v>3</c:v>
                </c:pt>
                <c:pt idx="959">
                  <c:v>3</c:v>
                </c:pt>
                <c:pt idx="960">
                  <c:v>5</c:v>
                </c:pt>
                <c:pt idx="961">
                  <c:v>2</c:v>
                </c:pt>
                <c:pt idx="962">
                  <c:v>2</c:v>
                </c:pt>
                <c:pt idx="963">
                  <c:v>4</c:v>
                </c:pt>
                <c:pt idx="964">
                  <c:v>3</c:v>
                </c:pt>
                <c:pt idx="965">
                  <c:v>3</c:v>
                </c:pt>
                <c:pt idx="966">
                  <c:v>0</c:v>
                </c:pt>
                <c:pt idx="967">
                  <c:v>3</c:v>
                </c:pt>
                <c:pt idx="968">
                  <c:v>3</c:v>
                </c:pt>
                <c:pt idx="969">
                  <c:v>1</c:v>
                </c:pt>
                <c:pt idx="970">
                  <c:v>0</c:v>
                </c:pt>
                <c:pt idx="971">
                  <c:v>2</c:v>
                </c:pt>
                <c:pt idx="972">
                  <c:v>3</c:v>
                </c:pt>
                <c:pt idx="973">
                  <c:v>4</c:v>
                </c:pt>
                <c:pt idx="974">
                  <c:v>2</c:v>
                </c:pt>
                <c:pt idx="975">
                  <c:v>3</c:v>
                </c:pt>
                <c:pt idx="976">
                  <c:v>3</c:v>
                </c:pt>
                <c:pt idx="977">
                  <c:v>1</c:v>
                </c:pt>
                <c:pt idx="978">
                  <c:v>2</c:v>
                </c:pt>
                <c:pt idx="979">
                  <c:v>3</c:v>
                </c:pt>
                <c:pt idx="980">
                  <c:v>2</c:v>
                </c:pt>
                <c:pt idx="981">
                  <c:v>1</c:v>
                </c:pt>
                <c:pt idx="982">
                  <c:v>2</c:v>
                </c:pt>
                <c:pt idx="983">
                  <c:v>5</c:v>
                </c:pt>
                <c:pt idx="984">
                  <c:v>5</c:v>
                </c:pt>
                <c:pt idx="985">
                  <c:v>1</c:v>
                </c:pt>
                <c:pt idx="986">
                  <c:v>3</c:v>
                </c:pt>
                <c:pt idx="987">
                  <c:v>1</c:v>
                </c:pt>
                <c:pt idx="988">
                  <c:v>4</c:v>
                </c:pt>
                <c:pt idx="989">
                  <c:v>2</c:v>
                </c:pt>
                <c:pt idx="990">
                  <c:v>2</c:v>
                </c:pt>
                <c:pt idx="991">
                  <c:v>2</c:v>
                </c:pt>
                <c:pt idx="992">
                  <c:v>6</c:v>
                </c:pt>
                <c:pt idx="993">
                  <c:v>2</c:v>
                </c:pt>
                <c:pt idx="994">
                  <c:v>6</c:v>
                </c:pt>
                <c:pt idx="995">
                  <c:v>6</c:v>
                </c:pt>
                <c:pt idx="996">
                  <c:v>3</c:v>
                </c:pt>
                <c:pt idx="997">
                  <c:v>3</c:v>
                </c:pt>
                <c:pt idx="998">
                  <c:v>1</c:v>
                </c:pt>
                <c:pt idx="999">
                  <c:v>2</c:v>
                </c:pt>
                <c:pt idx="1000">
                  <c:v>6</c:v>
                </c:pt>
                <c:pt idx="1001">
                  <c:v>5</c:v>
                </c:pt>
                <c:pt idx="1002">
                  <c:v>4</c:v>
                </c:pt>
                <c:pt idx="1003">
                  <c:v>4</c:v>
                </c:pt>
                <c:pt idx="1004">
                  <c:v>3</c:v>
                </c:pt>
                <c:pt idx="1005">
                  <c:v>4</c:v>
                </c:pt>
                <c:pt idx="1006">
                  <c:v>2</c:v>
                </c:pt>
                <c:pt idx="1007">
                  <c:v>3</c:v>
                </c:pt>
                <c:pt idx="1008">
                  <c:v>3</c:v>
                </c:pt>
                <c:pt idx="1009">
                  <c:v>6</c:v>
                </c:pt>
                <c:pt idx="1010">
                  <c:v>1</c:v>
                </c:pt>
                <c:pt idx="1011">
                  <c:v>3</c:v>
                </c:pt>
                <c:pt idx="1012">
                  <c:v>3</c:v>
                </c:pt>
                <c:pt idx="1013">
                  <c:v>0</c:v>
                </c:pt>
                <c:pt idx="1014">
                  <c:v>2</c:v>
                </c:pt>
                <c:pt idx="1015">
                  <c:v>4</c:v>
                </c:pt>
                <c:pt idx="1016">
                  <c:v>1</c:v>
                </c:pt>
                <c:pt idx="1017">
                  <c:v>1</c:v>
                </c:pt>
                <c:pt idx="1018">
                  <c:v>0</c:v>
                </c:pt>
                <c:pt idx="1019">
                  <c:v>0</c:v>
                </c:pt>
                <c:pt idx="1020">
                  <c:v>0</c:v>
                </c:pt>
                <c:pt idx="1021">
                  <c:v>0</c:v>
                </c:pt>
                <c:pt idx="1022">
                  <c:v>0</c:v>
                </c:pt>
                <c:pt idx="1023">
                  <c:v>0</c:v>
                </c:pt>
              </c:numCache>
            </c:numRef>
          </c:yVal>
          <c:smooth val="0"/>
          <c:extLst>
            <c:ext xmlns:c16="http://schemas.microsoft.com/office/drawing/2014/chart" uri="{C3380CC4-5D6E-409C-BE32-E72D297353CC}">
              <c16:uniqueId val="{00000001-AB76-4547-9CBB-E85207806DFC}"/>
            </c:ext>
          </c:extLst>
        </c:ser>
        <c:ser>
          <c:idx val="2"/>
          <c:order val="2"/>
          <c:spPr>
            <a:ln w="19050" cap="rnd">
              <a:solidFill>
                <a:schemeClr val="tx1"/>
              </a:solidFill>
              <a:round/>
            </a:ln>
            <a:effectLst/>
          </c:spPr>
          <c:marker>
            <c:symbol val="none"/>
          </c:marker>
          <c:xVal>
            <c:numRef>
              <c:f>decays!$A$10:$A$1033</c:f>
              <c:numCache>
                <c:formatCode>General</c:formatCode>
                <c:ptCount val="10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numCache>
            </c:numRef>
          </c:xVal>
          <c:yVal>
            <c:numRef>
              <c:f>decays!$F$10:$F$1033</c:f>
              <c:numCache>
                <c:formatCode>General</c:formatCode>
                <c:ptCount val="10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c:v>
                </c:pt>
                <c:pt idx="19">
                  <c:v>3</c:v>
                </c:pt>
                <c:pt idx="20">
                  <c:v>3</c:v>
                </c:pt>
                <c:pt idx="21">
                  <c:v>4</c:v>
                </c:pt>
                <c:pt idx="22">
                  <c:v>5</c:v>
                </c:pt>
                <c:pt idx="23">
                  <c:v>4</c:v>
                </c:pt>
                <c:pt idx="24">
                  <c:v>41</c:v>
                </c:pt>
                <c:pt idx="25">
                  <c:v>15925</c:v>
                </c:pt>
                <c:pt idx="26">
                  <c:v>25008</c:v>
                </c:pt>
                <c:pt idx="27">
                  <c:v>14034</c:v>
                </c:pt>
                <c:pt idx="28">
                  <c:v>13366</c:v>
                </c:pt>
                <c:pt idx="29">
                  <c:v>12608</c:v>
                </c:pt>
                <c:pt idx="30">
                  <c:v>12101</c:v>
                </c:pt>
                <c:pt idx="31">
                  <c:v>11642</c:v>
                </c:pt>
                <c:pt idx="32">
                  <c:v>11212</c:v>
                </c:pt>
                <c:pt idx="33">
                  <c:v>10801</c:v>
                </c:pt>
                <c:pt idx="34">
                  <c:v>10362</c:v>
                </c:pt>
                <c:pt idx="35">
                  <c:v>9952</c:v>
                </c:pt>
                <c:pt idx="36">
                  <c:v>9617</c:v>
                </c:pt>
                <c:pt idx="37">
                  <c:v>9362</c:v>
                </c:pt>
                <c:pt idx="38">
                  <c:v>8932</c:v>
                </c:pt>
                <c:pt idx="39">
                  <c:v>8710</c:v>
                </c:pt>
                <c:pt idx="40">
                  <c:v>8411</c:v>
                </c:pt>
                <c:pt idx="41">
                  <c:v>8073</c:v>
                </c:pt>
                <c:pt idx="42">
                  <c:v>7829</c:v>
                </c:pt>
                <c:pt idx="43">
                  <c:v>7608</c:v>
                </c:pt>
                <c:pt idx="44">
                  <c:v>7382</c:v>
                </c:pt>
                <c:pt idx="45">
                  <c:v>7063</c:v>
                </c:pt>
                <c:pt idx="46">
                  <c:v>6743</c:v>
                </c:pt>
                <c:pt idx="47">
                  <c:v>6603</c:v>
                </c:pt>
                <c:pt idx="48">
                  <c:v>6561</c:v>
                </c:pt>
                <c:pt idx="49">
                  <c:v>6166</c:v>
                </c:pt>
                <c:pt idx="50">
                  <c:v>5967</c:v>
                </c:pt>
                <c:pt idx="51">
                  <c:v>6062</c:v>
                </c:pt>
                <c:pt idx="52">
                  <c:v>5680</c:v>
                </c:pt>
                <c:pt idx="53">
                  <c:v>5443</c:v>
                </c:pt>
                <c:pt idx="54">
                  <c:v>5474</c:v>
                </c:pt>
                <c:pt idx="55">
                  <c:v>5116</c:v>
                </c:pt>
                <c:pt idx="56">
                  <c:v>4915</c:v>
                </c:pt>
                <c:pt idx="57">
                  <c:v>4873</c:v>
                </c:pt>
                <c:pt idx="58">
                  <c:v>4678</c:v>
                </c:pt>
                <c:pt idx="59">
                  <c:v>4558</c:v>
                </c:pt>
                <c:pt idx="60">
                  <c:v>4358</c:v>
                </c:pt>
                <c:pt idx="61">
                  <c:v>4287</c:v>
                </c:pt>
                <c:pt idx="62">
                  <c:v>4190</c:v>
                </c:pt>
                <c:pt idx="63">
                  <c:v>4055</c:v>
                </c:pt>
                <c:pt idx="64">
                  <c:v>3929</c:v>
                </c:pt>
                <c:pt idx="65">
                  <c:v>3780</c:v>
                </c:pt>
                <c:pt idx="66">
                  <c:v>3784</c:v>
                </c:pt>
                <c:pt idx="67">
                  <c:v>3613</c:v>
                </c:pt>
                <c:pt idx="68">
                  <c:v>3541</c:v>
                </c:pt>
                <c:pt idx="69">
                  <c:v>3306</c:v>
                </c:pt>
                <c:pt idx="70">
                  <c:v>3195</c:v>
                </c:pt>
                <c:pt idx="71">
                  <c:v>3175</c:v>
                </c:pt>
                <c:pt idx="72">
                  <c:v>3057</c:v>
                </c:pt>
                <c:pt idx="73">
                  <c:v>2881</c:v>
                </c:pt>
                <c:pt idx="74">
                  <c:v>2903</c:v>
                </c:pt>
                <c:pt idx="75">
                  <c:v>2807</c:v>
                </c:pt>
                <c:pt idx="76">
                  <c:v>2648</c:v>
                </c:pt>
                <c:pt idx="77">
                  <c:v>2623</c:v>
                </c:pt>
                <c:pt idx="78">
                  <c:v>2521</c:v>
                </c:pt>
                <c:pt idx="79">
                  <c:v>2441</c:v>
                </c:pt>
                <c:pt idx="80">
                  <c:v>2408</c:v>
                </c:pt>
                <c:pt idx="81">
                  <c:v>2325</c:v>
                </c:pt>
                <c:pt idx="82">
                  <c:v>2194</c:v>
                </c:pt>
                <c:pt idx="83">
                  <c:v>2160</c:v>
                </c:pt>
                <c:pt idx="84">
                  <c:v>2097</c:v>
                </c:pt>
                <c:pt idx="85">
                  <c:v>2006</c:v>
                </c:pt>
                <c:pt idx="86">
                  <c:v>1947</c:v>
                </c:pt>
                <c:pt idx="87">
                  <c:v>1923</c:v>
                </c:pt>
                <c:pt idx="88">
                  <c:v>1943</c:v>
                </c:pt>
                <c:pt idx="89">
                  <c:v>1824</c:v>
                </c:pt>
                <c:pt idx="90">
                  <c:v>1828</c:v>
                </c:pt>
                <c:pt idx="91">
                  <c:v>1684</c:v>
                </c:pt>
                <c:pt idx="92">
                  <c:v>1726</c:v>
                </c:pt>
                <c:pt idx="93">
                  <c:v>1664</c:v>
                </c:pt>
                <c:pt idx="94">
                  <c:v>1604</c:v>
                </c:pt>
                <c:pt idx="95">
                  <c:v>1490</c:v>
                </c:pt>
                <c:pt idx="96">
                  <c:v>1528</c:v>
                </c:pt>
                <c:pt idx="97">
                  <c:v>1389</c:v>
                </c:pt>
                <c:pt idx="98">
                  <c:v>1450</c:v>
                </c:pt>
                <c:pt idx="99">
                  <c:v>1334</c:v>
                </c:pt>
                <c:pt idx="100">
                  <c:v>1280</c:v>
                </c:pt>
                <c:pt idx="101">
                  <c:v>1284</c:v>
                </c:pt>
                <c:pt idx="102">
                  <c:v>1256</c:v>
                </c:pt>
                <c:pt idx="103">
                  <c:v>1235</c:v>
                </c:pt>
                <c:pt idx="104">
                  <c:v>1217</c:v>
                </c:pt>
                <c:pt idx="105">
                  <c:v>1146</c:v>
                </c:pt>
                <c:pt idx="106">
                  <c:v>1094</c:v>
                </c:pt>
                <c:pt idx="107">
                  <c:v>1110</c:v>
                </c:pt>
                <c:pt idx="108">
                  <c:v>1089</c:v>
                </c:pt>
                <c:pt idx="109">
                  <c:v>998</c:v>
                </c:pt>
                <c:pt idx="110">
                  <c:v>1025</c:v>
                </c:pt>
                <c:pt idx="111">
                  <c:v>959</c:v>
                </c:pt>
                <c:pt idx="112">
                  <c:v>922</c:v>
                </c:pt>
                <c:pt idx="113">
                  <c:v>908</c:v>
                </c:pt>
                <c:pt idx="114">
                  <c:v>890</c:v>
                </c:pt>
                <c:pt idx="115">
                  <c:v>846</c:v>
                </c:pt>
                <c:pt idx="116">
                  <c:v>860</c:v>
                </c:pt>
                <c:pt idx="117">
                  <c:v>797</c:v>
                </c:pt>
                <c:pt idx="118">
                  <c:v>832</c:v>
                </c:pt>
                <c:pt idx="119">
                  <c:v>745</c:v>
                </c:pt>
                <c:pt idx="120">
                  <c:v>746</c:v>
                </c:pt>
                <c:pt idx="121">
                  <c:v>677</c:v>
                </c:pt>
                <c:pt idx="122">
                  <c:v>684</c:v>
                </c:pt>
                <c:pt idx="123">
                  <c:v>680</c:v>
                </c:pt>
                <c:pt idx="124">
                  <c:v>635</c:v>
                </c:pt>
                <c:pt idx="125">
                  <c:v>640</c:v>
                </c:pt>
                <c:pt idx="126">
                  <c:v>580</c:v>
                </c:pt>
                <c:pt idx="127">
                  <c:v>575</c:v>
                </c:pt>
                <c:pt idx="128">
                  <c:v>530</c:v>
                </c:pt>
                <c:pt idx="129">
                  <c:v>521</c:v>
                </c:pt>
                <c:pt idx="130">
                  <c:v>534</c:v>
                </c:pt>
                <c:pt idx="131">
                  <c:v>532</c:v>
                </c:pt>
                <c:pt idx="132">
                  <c:v>528</c:v>
                </c:pt>
                <c:pt idx="133">
                  <c:v>498</c:v>
                </c:pt>
                <c:pt idx="134">
                  <c:v>473</c:v>
                </c:pt>
                <c:pt idx="135">
                  <c:v>464</c:v>
                </c:pt>
                <c:pt idx="136">
                  <c:v>445</c:v>
                </c:pt>
                <c:pt idx="137">
                  <c:v>460</c:v>
                </c:pt>
                <c:pt idx="138">
                  <c:v>426</c:v>
                </c:pt>
                <c:pt idx="139">
                  <c:v>422</c:v>
                </c:pt>
                <c:pt idx="140">
                  <c:v>393</c:v>
                </c:pt>
                <c:pt idx="141">
                  <c:v>397</c:v>
                </c:pt>
                <c:pt idx="142">
                  <c:v>378</c:v>
                </c:pt>
                <c:pt idx="143">
                  <c:v>375</c:v>
                </c:pt>
                <c:pt idx="144">
                  <c:v>371</c:v>
                </c:pt>
                <c:pt idx="145">
                  <c:v>371</c:v>
                </c:pt>
                <c:pt idx="146">
                  <c:v>366</c:v>
                </c:pt>
                <c:pt idx="147">
                  <c:v>317</c:v>
                </c:pt>
                <c:pt idx="148">
                  <c:v>343</c:v>
                </c:pt>
                <c:pt idx="149">
                  <c:v>322</c:v>
                </c:pt>
                <c:pt idx="150">
                  <c:v>317</c:v>
                </c:pt>
                <c:pt idx="151">
                  <c:v>318</c:v>
                </c:pt>
                <c:pt idx="152">
                  <c:v>300</c:v>
                </c:pt>
                <c:pt idx="153">
                  <c:v>259</c:v>
                </c:pt>
                <c:pt idx="154">
                  <c:v>290</c:v>
                </c:pt>
                <c:pt idx="155">
                  <c:v>256</c:v>
                </c:pt>
                <c:pt idx="156">
                  <c:v>274</c:v>
                </c:pt>
                <c:pt idx="157">
                  <c:v>269</c:v>
                </c:pt>
                <c:pt idx="158">
                  <c:v>236</c:v>
                </c:pt>
                <c:pt idx="159">
                  <c:v>257</c:v>
                </c:pt>
                <c:pt idx="160">
                  <c:v>209</c:v>
                </c:pt>
                <c:pt idx="161">
                  <c:v>213</c:v>
                </c:pt>
                <c:pt idx="162">
                  <c:v>220</c:v>
                </c:pt>
                <c:pt idx="163">
                  <c:v>182</c:v>
                </c:pt>
                <c:pt idx="164">
                  <c:v>220</c:v>
                </c:pt>
                <c:pt idx="165">
                  <c:v>232</c:v>
                </c:pt>
                <c:pt idx="166">
                  <c:v>213</c:v>
                </c:pt>
                <c:pt idx="167">
                  <c:v>177</c:v>
                </c:pt>
                <c:pt idx="168">
                  <c:v>185</c:v>
                </c:pt>
                <c:pt idx="169">
                  <c:v>183</c:v>
                </c:pt>
                <c:pt idx="170">
                  <c:v>182</c:v>
                </c:pt>
                <c:pt idx="171">
                  <c:v>161</c:v>
                </c:pt>
                <c:pt idx="172">
                  <c:v>161</c:v>
                </c:pt>
                <c:pt idx="173">
                  <c:v>149</c:v>
                </c:pt>
                <c:pt idx="174">
                  <c:v>164</c:v>
                </c:pt>
                <c:pt idx="175">
                  <c:v>153</c:v>
                </c:pt>
                <c:pt idx="176">
                  <c:v>138</c:v>
                </c:pt>
                <c:pt idx="177">
                  <c:v>140</c:v>
                </c:pt>
                <c:pt idx="178">
                  <c:v>154</c:v>
                </c:pt>
                <c:pt idx="179">
                  <c:v>132</c:v>
                </c:pt>
                <c:pt idx="180">
                  <c:v>142</c:v>
                </c:pt>
                <c:pt idx="181">
                  <c:v>131</c:v>
                </c:pt>
                <c:pt idx="182">
                  <c:v>128</c:v>
                </c:pt>
                <c:pt idx="183">
                  <c:v>144</c:v>
                </c:pt>
                <c:pt idx="184">
                  <c:v>131</c:v>
                </c:pt>
                <c:pt idx="185">
                  <c:v>106</c:v>
                </c:pt>
                <c:pt idx="186">
                  <c:v>110</c:v>
                </c:pt>
                <c:pt idx="187">
                  <c:v>118</c:v>
                </c:pt>
                <c:pt idx="188">
                  <c:v>96</c:v>
                </c:pt>
                <c:pt idx="189">
                  <c:v>96</c:v>
                </c:pt>
                <c:pt idx="190">
                  <c:v>103</c:v>
                </c:pt>
                <c:pt idx="191">
                  <c:v>98</c:v>
                </c:pt>
                <c:pt idx="192">
                  <c:v>90</c:v>
                </c:pt>
                <c:pt idx="193">
                  <c:v>72</c:v>
                </c:pt>
                <c:pt idx="194">
                  <c:v>107</c:v>
                </c:pt>
                <c:pt idx="195">
                  <c:v>96</c:v>
                </c:pt>
                <c:pt idx="196">
                  <c:v>102</c:v>
                </c:pt>
                <c:pt idx="197">
                  <c:v>75</c:v>
                </c:pt>
                <c:pt idx="198">
                  <c:v>79</c:v>
                </c:pt>
                <c:pt idx="199">
                  <c:v>91</c:v>
                </c:pt>
                <c:pt idx="200">
                  <c:v>63</c:v>
                </c:pt>
                <c:pt idx="201">
                  <c:v>70</c:v>
                </c:pt>
                <c:pt idx="202">
                  <c:v>56</c:v>
                </c:pt>
                <c:pt idx="203">
                  <c:v>75</c:v>
                </c:pt>
                <c:pt idx="204">
                  <c:v>73</c:v>
                </c:pt>
                <c:pt idx="205">
                  <c:v>75</c:v>
                </c:pt>
                <c:pt idx="206">
                  <c:v>68</c:v>
                </c:pt>
                <c:pt idx="207">
                  <c:v>66</c:v>
                </c:pt>
                <c:pt idx="208">
                  <c:v>45</c:v>
                </c:pt>
                <c:pt idx="209">
                  <c:v>59</c:v>
                </c:pt>
                <c:pt idx="210">
                  <c:v>57</c:v>
                </c:pt>
                <c:pt idx="211">
                  <c:v>62</c:v>
                </c:pt>
                <c:pt idx="212">
                  <c:v>62</c:v>
                </c:pt>
                <c:pt idx="213">
                  <c:v>57</c:v>
                </c:pt>
                <c:pt idx="214">
                  <c:v>52</c:v>
                </c:pt>
                <c:pt idx="215">
                  <c:v>47</c:v>
                </c:pt>
                <c:pt idx="216">
                  <c:v>45</c:v>
                </c:pt>
                <c:pt idx="217">
                  <c:v>41</c:v>
                </c:pt>
                <c:pt idx="218">
                  <c:v>46</c:v>
                </c:pt>
                <c:pt idx="219">
                  <c:v>50</c:v>
                </c:pt>
                <c:pt idx="220">
                  <c:v>46</c:v>
                </c:pt>
                <c:pt idx="221">
                  <c:v>36</c:v>
                </c:pt>
                <c:pt idx="222">
                  <c:v>42</c:v>
                </c:pt>
                <c:pt idx="223">
                  <c:v>38</c:v>
                </c:pt>
                <c:pt idx="224">
                  <c:v>52</c:v>
                </c:pt>
                <c:pt idx="225">
                  <c:v>42</c:v>
                </c:pt>
                <c:pt idx="226">
                  <c:v>41</c:v>
                </c:pt>
                <c:pt idx="227">
                  <c:v>42</c:v>
                </c:pt>
                <c:pt idx="228">
                  <c:v>44</c:v>
                </c:pt>
                <c:pt idx="229">
                  <c:v>39</c:v>
                </c:pt>
                <c:pt idx="230">
                  <c:v>30</c:v>
                </c:pt>
                <c:pt idx="231">
                  <c:v>43</c:v>
                </c:pt>
                <c:pt idx="232">
                  <c:v>34</c:v>
                </c:pt>
                <c:pt idx="233">
                  <c:v>27</c:v>
                </c:pt>
                <c:pt idx="234">
                  <c:v>29</c:v>
                </c:pt>
                <c:pt idx="235">
                  <c:v>26</c:v>
                </c:pt>
                <c:pt idx="236">
                  <c:v>29</c:v>
                </c:pt>
                <c:pt idx="237">
                  <c:v>36</c:v>
                </c:pt>
                <c:pt idx="238">
                  <c:v>34</c:v>
                </c:pt>
                <c:pt idx="239">
                  <c:v>23</c:v>
                </c:pt>
                <c:pt idx="240">
                  <c:v>21</c:v>
                </c:pt>
                <c:pt idx="241">
                  <c:v>28</c:v>
                </c:pt>
                <c:pt idx="242">
                  <c:v>29</c:v>
                </c:pt>
                <c:pt idx="243">
                  <c:v>19</c:v>
                </c:pt>
                <c:pt idx="244">
                  <c:v>15</c:v>
                </c:pt>
                <c:pt idx="245">
                  <c:v>24</c:v>
                </c:pt>
                <c:pt idx="246">
                  <c:v>32</c:v>
                </c:pt>
                <c:pt idx="247">
                  <c:v>27</c:v>
                </c:pt>
                <c:pt idx="248">
                  <c:v>25</c:v>
                </c:pt>
                <c:pt idx="249">
                  <c:v>30</c:v>
                </c:pt>
                <c:pt idx="250">
                  <c:v>22</c:v>
                </c:pt>
                <c:pt idx="251">
                  <c:v>25</c:v>
                </c:pt>
                <c:pt idx="252">
                  <c:v>31</c:v>
                </c:pt>
                <c:pt idx="253">
                  <c:v>31</c:v>
                </c:pt>
                <c:pt idx="254">
                  <c:v>17</c:v>
                </c:pt>
                <c:pt idx="255">
                  <c:v>26</c:v>
                </c:pt>
                <c:pt idx="256">
                  <c:v>34</c:v>
                </c:pt>
                <c:pt idx="257">
                  <c:v>26</c:v>
                </c:pt>
                <c:pt idx="258">
                  <c:v>15</c:v>
                </c:pt>
                <c:pt idx="259">
                  <c:v>16</c:v>
                </c:pt>
                <c:pt idx="260">
                  <c:v>17</c:v>
                </c:pt>
                <c:pt idx="261">
                  <c:v>21</c:v>
                </c:pt>
                <c:pt idx="262">
                  <c:v>13</c:v>
                </c:pt>
                <c:pt idx="263">
                  <c:v>18</c:v>
                </c:pt>
                <c:pt idx="264">
                  <c:v>13</c:v>
                </c:pt>
                <c:pt idx="265">
                  <c:v>19</c:v>
                </c:pt>
                <c:pt idx="266">
                  <c:v>20</c:v>
                </c:pt>
                <c:pt idx="267">
                  <c:v>14</c:v>
                </c:pt>
                <c:pt idx="268">
                  <c:v>18</c:v>
                </c:pt>
                <c:pt idx="269">
                  <c:v>18</c:v>
                </c:pt>
                <c:pt idx="270">
                  <c:v>24</c:v>
                </c:pt>
                <c:pt idx="271">
                  <c:v>19</c:v>
                </c:pt>
                <c:pt idx="272">
                  <c:v>10</c:v>
                </c:pt>
                <c:pt idx="273">
                  <c:v>18</c:v>
                </c:pt>
                <c:pt idx="274">
                  <c:v>20</c:v>
                </c:pt>
                <c:pt idx="275">
                  <c:v>8</c:v>
                </c:pt>
                <c:pt idx="276">
                  <c:v>17</c:v>
                </c:pt>
                <c:pt idx="277">
                  <c:v>8</c:v>
                </c:pt>
                <c:pt idx="278">
                  <c:v>18</c:v>
                </c:pt>
                <c:pt idx="279">
                  <c:v>17</c:v>
                </c:pt>
                <c:pt idx="280">
                  <c:v>13</c:v>
                </c:pt>
                <c:pt idx="281">
                  <c:v>11</c:v>
                </c:pt>
                <c:pt idx="282">
                  <c:v>21</c:v>
                </c:pt>
                <c:pt idx="283">
                  <c:v>11</c:v>
                </c:pt>
                <c:pt idx="284">
                  <c:v>13</c:v>
                </c:pt>
                <c:pt idx="285">
                  <c:v>10</c:v>
                </c:pt>
                <c:pt idx="286">
                  <c:v>7</c:v>
                </c:pt>
                <c:pt idx="287">
                  <c:v>16</c:v>
                </c:pt>
                <c:pt idx="288">
                  <c:v>9</c:v>
                </c:pt>
                <c:pt idx="289">
                  <c:v>5</c:v>
                </c:pt>
                <c:pt idx="290">
                  <c:v>10</c:v>
                </c:pt>
                <c:pt idx="291">
                  <c:v>11</c:v>
                </c:pt>
                <c:pt idx="292">
                  <c:v>6</c:v>
                </c:pt>
                <c:pt idx="293">
                  <c:v>9</c:v>
                </c:pt>
                <c:pt idx="294">
                  <c:v>8</c:v>
                </c:pt>
                <c:pt idx="295">
                  <c:v>10</c:v>
                </c:pt>
                <c:pt idx="296">
                  <c:v>10</c:v>
                </c:pt>
                <c:pt idx="297">
                  <c:v>8</c:v>
                </c:pt>
                <c:pt idx="298">
                  <c:v>10</c:v>
                </c:pt>
                <c:pt idx="299">
                  <c:v>12</c:v>
                </c:pt>
                <c:pt idx="300">
                  <c:v>6</c:v>
                </c:pt>
                <c:pt idx="301">
                  <c:v>11</c:v>
                </c:pt>
                <c:pt idx="302">
                  <c:v>10</c:v>
                </c:pt>
                <c:pt idx="303">
                  <c:v>8</c:v>
                </c:pt>
                <c:pt idx="304">
                  <c:v>7</c:v>
                </c:pt>
                <c:pt idx="305">
                  <c:v>7</c:v>
                </c:pt>
                <c:pt idx="306">
                  <c:v>14</c:v>
                </c:pt>
                <c:pt idx="307">
                  <c:v>10</c:v>
                </c:pt>
                <c:pt idx="308">
                  <c:v>11</c:v>
                </c:pt>
                <c:pt idx="309">
                  <c:v>9</c:v>
                </c:pt>
                <c:pt idx="310">
                  <c:v>14</c:v>
                </c:pt>
                <c:pt idx="311">
                  <c:v>11</c:v>
                </c:pt>
                <c:pt idx="312">
                  <c:v>6</c:v>
                </c:pt>
                <c:pt idx="313">
                  <c:v>7</c:v>
                </c:pt>
                <c:pt idx="314">
                  <c:v>10</c:v>
                </c:pt>
                <c:pt idx="315">
                  <c:v>5</c:v>
                </c:pt>
                <c:pt idx="316">
                  <c:v>9</c:v>
                </c:pt>
                <c:pt idx="317">
                  <c:v>7</c:v>
                </c:pt>
                <c:pt idx="318">
                  <c:v>9</c:v>
                </c:pt>
                <c:pt idx="319">
                  <c:v>4</c:v>
                </c:pt>
                <c:pt idx="320">
                  <c:v>0</c:v>
                </c:pt>
                <c:pt idx="321">
                  <c:v>7</c:v>
                </c:pt>
                <c:pt idx="322">
                  <c:v>11</c:v>
                </c:pt>
                <c:pt idx="323">
                  <c:v>9</c:v>
                </c:pt>
                <c:pt idx="324">
                  <c:v>3</c:v>
                </c:pt>
                <c:pt idx="325">
                  <c:v>7</c:v>
                </c:pt>
                <c:pt idx="326">
                  <c:v>7</c:v>
                </c:pt>
                <c:pt idx="327">
                  <c:v>9</c:v>
                </c:pt>
                <c:pt idx="328">
                  <c:v>6</c:v>
                </c:pt>
                <c:pt idx="329">
                  <c:v>2</c:v>
                </c:pt>
                <c:pt idx="330">
                  <c:v>9</c:v>
                </c:pt>
                <c:pt idx="331">
                  <c:v>7</c:v>
                </c:pt>
                <c:pt idx="332">
                  <c:v>7</c:v>
                </c:pt>
                <c:pt idx="333">
                  <c:v>5</c:v>
                </c:pt>
                <c:pt idx="334">
                  <c:v>5</c:v>
                </c:pt>
                <c:pt idx="335">
                  <c:v>10</c:v>
                </c:pt>
                <c:pt idx="336">
                  <c:v>5</c:v>
                </c:pt>
                <c:pt idx="337">
                  <c:v>9</c:v>
                </c:pt>
                <c:pt idx="338">
                  <c:v>5</c:v>
                </c:pt>
                <c:pt idx="339">
                  <c:v>10</c:v>
                </c:pt>
                <c:pt idx="340">
                  <c:v>4</c:v>
                </c:pt>
                <c:pt idx="341">
                  <c:v>2</c:v>
                </c:pt>
                <c:pt idx="342">
                  <c:v>6</c:v>
                </c:pt>
                <c:pt idx="343">
                  <c:v>8</c:v>
                </c:pt>
                <c:pt idx="344">
                  <c:v>6</c:v>
                </c:pt>
                <c:pt idx="345">
                  <c:v>10</c:v>
                </c:pt>
                <c:pt idx="346">
                  <c:v>3</c:v>
                </c:pt>
                <c:pt idx="347">
                  <c:v>9</c:v>
                </c:pt>
                <c:pt idx="348">
                  <c:v>5</c:v>
                </c:pt>
                <c:pt idx="349">
                  <c:v>5</c:v>
                </c:pt>
                <c:pt idx="350">
                  <c:v>10</c:v>
                </c:pt>
                <c:pt idx="351">
                  <c:v>8</c:v>
                </c:pt>
                <c:pt idx="352">
                  <c:v>7</c:v>
                </c:pt>
                <c:pt idx="353">
                  <c:v>10</c:v>
                </c:pt>
                <c:pt idx="354">
                  <c:v>5</c:v>
                </c:pt>
                <c:pt idx="355">
                  <c:v>10</c:v>
                </c:pt>
                <c:pt idx="356">
                  <c:v>2</c:v>
                </c:pt>
                <c:pt idx="357">
                  <c:v>3</c:v>
                </c:pt>
                <c:pt idx="358">
                  <c:v>3</c:v>
                </c:pt>
                <c:pt idx="359">
                  <c:v>9</c:v>
                </c:pt>
                <c:pt idx="360">
                  <c:v>4</c:v>
                </c:pt>
                <c:pt idx="361">
                  <c:v>4</c:v>
                </c:pt>
                <c:pt idx="362">
                  <c:v>9</c:v>
                </c:pt>
                <c:pt idx="363">
                  <c:v>6</c:v>
                </c:pt>
                <c:pt idx="364">
                  <c:v>4</c:v>
                </c:pt>
                <c:pt idx="365">
                  <c:v>9</c:v>
                </c:pt>
                <c:pt idx="366">
                  <c:v>4</c:v>
                </c:pt>
                <c:pt idx="367">
                  <c:v>5</c:v>
                </c:pt>
                <c:pt idx="368">
                  <c:v>9</c:v>
                </c:pt>
                <c:pt idx="369">
                  <c:v>3</c:v>
                </c:pt>
                <c:pt idx="370">
                  <c:v>5</c:v>
                </c:pt>
                <c:pt idx="371">
                  <c:v>8</c:v>
                </c:pt>
                <c:pt idx="372">
                  <c:v>4</c:v>
                </c:pt>
                <c:pt idx="373">
                  <c:v>6</c:v>
                </c:pt>
                <c:pt idx="374">
                  <c:v>1</c:v>
                </c:pt>
                <c:pt idx="375">
                  <c:v>6</c:v>
                </c:pt>
                <c:pt idx="376">
                  <c:v>6</c:v>
                </c:pt>
                <c:pt idx="377">
                  <c:v>6</c:v>
                </c:pt>
                <c:pt idx="378">
                  <c:v>7</c:v>
                </c:pt>
                <c:pt idx="379">
                  <c:v>6</c:v>
                </c:pt>
                <c:pt idx="380">
                  <c:v>8</c:v>
                </c:pt>
                <c:pt idx="381">
                  <c:v>13</c:v>
                </c:pt>
                <c:pt idx="382">
                  <c:v>4</c:v>
                </c:pt>
                <c:pt idx="383">
                  <c:v>5</c:v>
                </c:pt>
                <c:pt idx="384">
                  <c:v>8</c:v>
                </c:pt>
                <c:pt idx="385">
                  <c:v>10</c:v>
                </c:pt>
                <c:pt idx="386">
                  <c:v>3</c:v>
                </c:pt>
                <c:pt idx="387">
                  <c:v>3</c:v>
                </c:pt>
                <c:pt idx="388">
                  <c:v>3</c:v>
                </c:pt>
                <c:pt idx="389">
                  <c:v>3</c:v>
                </c:pt>
                <c:pt idx="390">
                  <c:v>7</c:v>
                </c:pt>
                <c:pt idx="391">
                  <c:v>4</c:v>
                </c:pt>
                <c:pt idx="392">
                  <c:v>5</c:v>
                </c:pt>
                <c:pt idx="393">
                  <c:v>2</c:v>
                </c:pt>
                <c:pt idx="394">
                  <c:v>4</c:v>
                </c:pt>
                <c:pt idx="395">
                  <c:v>6</c:v>
                </c:pt>
                <c:pt idx="396">
                  <c:v>7</c:v>
                </c:pt>
                <c:pt idx="397">
                  <c:v>6</c:v>
                </c:pt>
                <c:pt idx="398">
                  <c:v>3</c:v>
                </c:pt>
                <c:pt idx="399">
                  <c:v>2</c:v>
                </c:pt>
                <c:pt idx="400">
                  <c:v>5</c:v>
                </c:pt>
                <c:pt idx="401">
                  <c:v>6</c:v>
                </c:pt>
                <c:pt idx="402">
                  <c:v>8</c:v>
                </c:pt>
                <c:pt idx="403">
                  <c:v>9</c:v>
                </c:pt>
                <c:pt idx="404">
                  <c:v>4</c:v>
                </c:pt>
                <c:pt idx="405">
                  <c:v>4</c:v>
                </c:pt>
                <c:pt idx="406">
                  <c:v>6</c:v>
                </c:pt>
                <c:pt idx="407">
                  <c:v>4</c:v>
                </c:pt>
                <c:pt idx="408">
                  <c:v>8</c:v>
                </c:pt>
                <c:pt idx="409">
                  <c:v>3</c:v>
                </c:pt>
                <c:pt idx="410">
                  <c:v>8</c:v>
                </c:pt>
                <c:pt idx="411">
                  <c:v>6</c:v>
                </c:pt>
                <c:pt idx="412">
                  <c:v>6</c:v>
                </c:pt>
                <c:pt idx="413">
                  <c:v>5</c:v>
                </c:pt>
                <c:pt idx="414">
                  <c:v>6</c:v>
                </c:pt>
                <c:pt idx="415">
                  <c:v>4</c:v>
                </c:pt>
                <c:pt idx="416">
                  <c:v>3</c:v>
                </c:pt>
                <c:pt idx="417">
                  <c:v>10</c:v>
                </c:pt>
                <c:pt idx="418">
                  <c:v>4</c:v>
                </c:pt>
                <c:pt idx="419">
                  <c:v>8</c:v>
                </c:pt>
                <c:pt idx="420">
                  <c:v>10</c:v>
                </c:pt>
                <c:pt idx="421">
                  <c:v>5</c:v>
                </c:pt>
                <c:pt idx="422">
                  <c:v>7</c:v>
                </c:pt>
                <c:pt idx="423">
                  <c:v>5</c:v>
                </c:pt>
                <c:pt idx="424">
                  <c:v>10</c:v>
                </c:pt>
                <c:pt idx="425">
                  <c:v>4</c:v>
                </c:pt>
                <c:pt idx="426">
                  <c:v>8</c:v>
                </c:pt>
                <c:pt idx="427">
                  <c:v>5</c:v>
                </c:pt>
                <c:pt idx="428">
                  <c:v>4</c:v>
                </c:pt>
                <c:pt idx="429">
                  <c:v>1</c:v>
                </c:pt>
                <c:pt idx="430">
                  <c:v>4</c:v>
                </c:pt>
                <c:pt idx="431">
                  <c:v>10</c:v>
                </c:pt>
                <c:pt idx="432">
                  <c:v>4</c:v>
                </c:pt>
                <c:pt idx="433">
                  <c:v>5</c:v>
                </c:pt>
                <c:pt idx="434">
                  <c:v>6</c:v>
                </c:pt>
                <c:pt idx="435">
                  <c:v>5</c:v>
                </c:pt>
                <c:pt idx="436">
                  <c:v>4</c:v>
                </c:pt>
                <c:pt idx="437">
                  <c:v>1</c:v>
                </c:pt>
                <c:pt idx="438">
                  <c:v>5</c:v>
                </c:pt>
                <c:pt idx="439">
                  <c:v>7</c:v>
                </c:pt>
                <c:pt idx="440">
                  <c:v>9</c:v>
                </c:pt>
                <c:pt idx="441">
                  <c:v>3</c:v>
                </c:pt>
                <c:pt idx="442">
                  <c:v>4</c:v>
                </c:pt>
                <c:pt idx="443">
                  <c:v>3</c:v>
                </c:pt>
                <c:pt idx="444">
                  <c:v>2</c:v>
                </c:pt>
                <c:pt idx="445">
                  <c:v>8</c:v>
                </c:pt>
                <c:pt idx="446">
                  <c:v>7</c:v>
                </c:pt>
                <c:pt idx="447">
                  <c:v>4</c:v>
                </c:pt>
                <c:pt idx="448">
                  <c:v>6</c:v>
                </c:pt>
                <c:pt idx="449">
                  <c:v>3</c:v>
                </c:pt>
                <c:pt idx="450">
                  <c:v>5</c:v>
                </c:pt>
                <c:pt idx="451">
                  <c:v>5</c:v>
                </c:pt>
                <c:pt idx="452">
                  <c:v>4</c:v>
                </c:pt>
                <c:pt idx="453">
                  <c:v>7</c:v>
                </c:pt>
                <c:pt idx="454">
                  <c:v>4</c:v>
                </c:pt>
                <c:pt idx="455">
                  <c:v>5</c:v>
                </c:pt>
                <c:pt idx="456">
                  <c:v>4</c:v>
                </c:pt>
                <c:pt idx="457">
                  <c:v>4</c:v>
                </c:pt>
                <c:pt idx="458">
                  <c:v>5</c:v>
                </c:pt>
                <c:pt idx="459">
                  <c:v>8</c:v>
                </c:pt>
                <c:pt idx="460">
                  <c:v>5</c:v>
                </c:pt>
                <c:pt idx="461">
                  <c:v>5</c:v>
                </c:pt>
                <c:pt idx="462">
                  <c:v>5</c:v>
                </c:pt>
                <c:pt idx="463">
                  <c:v>7</c:v>
                </c:pt>
                <c:pt idx="464">
                  <c:v>4</c:v>
                </c:pt>
                <c:pt idx="465">
                  <c:v>2</c:v>
                </c:pt>
                <c:pt idx="466">
                  <c:v>7</c:v>
                </c:pt>
                <c:pt idx="467">
                  <c:v>7</c:v>
                </c:pt>
                <c:pt idx="468">
                  <c:v>8</c:v>
                </c:pt>
                <c:pt idx="469">
                  <c:v>4</c:v>
                </c:pt>
                <c:pt idx="470">
                  <c:v>4</c:v>
                </c:pt>
                <c:pt idx="471">
                  <c:v>2</c:v>
                </c:pt>
                <c:pt idx="472">
                  <c:v>3</c:v>
                </c:pt>
                <c:pt idx="473">
                  <c:v>6</c:v>
                </c:pt>
                <c:pt idx="474">
                  <c:v>4</c:v>
                </c:pt>
                <c:pt idx="475">
                  <c:v>3</c:v>
                </c:pt>
                <c:pt idx="476">
                  <c:v>4</c:v>
                </c:pt>
                <c:pt idx="477">
                  <c:v>7</c:v>
                </c:pt>
                <c:pt idx="478">
                  <c:v>7</c:v>
                </c:pt>
                <c:pt idx="479">
                  <c:v>8</c:v>
                </c:pt>
                <c:pt idx="480">
                  <c:v>4</c:v>
                </c:pt>
                <c:pt idx="481">
                  <c:v>7</c:v>
                </c:pt>
                <c:pt idx="482">
                  <c:v>6</c:v>
                </c:pt>
                <c:pt idx="483">
                  <c:v>3</c:v>
                </c:pt>
                <c:pt idx="484">
                  <c:v>1</c:v>
                </c:pt>
                <c:pt idx="485">
                  <c:v>2</c:v>
                </c:pt>
                <c:pt idx="486">
                  <c:v>6</c:v>
                </c:pt>
                <c:pt idx="487">
                  <c:v>3</c:v>
                </c:pt>
                <c:pt idx="488">
                  <c:v>7</c:v>
                </c:pt>
                <c:pt idx="489">
                  <c:v>4</c:v>
                </c:pt>
                <c:pt idx="490">
                  <c:v>3</c:v>
                </c:pt>
                <c:pt idx="491">
                  <c:v>6</c:v>
                </c:pt>
                <c:pt idx="492">
                  <c:v>6</c:v>
                </c:pt>
                <c:pt idx="493">
                  <c:v>5</c:v>
                </c:pt>
                <c:pt idx="494">
                  <c:v>3</c:v>
                </c:pt>
                <c:pt idx="495">
                  <c:v>3</c:v>
                </c:pt>
                <c:pt idx="496">
                  <c:v>3</c:v>
                </c:pt>
                <c:pt idx="497">
                  <c:v>3</c:v>
                </c:pt>
                <c:pt idx="498">
                  <c:v>0</c:v>
                </c:pt>
                <c:pt idx="499">
                  <c:v>5</c:v>
                </c:pt>
                <c:pt idx="500">
                  <c:v>8</c:v>
                </c:pt>
                <c:pt idx="501">
                  <c:v>7</c:v>
                </c:pt>
                <c:pt idx="502">
                  <c:v>4</c:v>
                </c:pt>
                <c:pt idx="503">
                  <c:v>5</c:v>
                </c:pt>
                <c:pt idx="504">
                  <c:v>7</c:v>
                </c:pt>
                <c:pt idx="505">
                  <c:v>11</c:v>
                </c:pt>
                <c:pt idx="506">
                  <c:v>5</c:v>
                </c:pt>
                <c:pt idx="507">
                  <c:v>5</c:v>
                </c:pt>
                <c:pt idx="508">
                  <c:v>11</c:v>
                </c:pt>
                <c:pt idx="509">
                  <c:v>3</c:v>
                </c:pt>
                <c:pt idx="510">
                  <c:v>3</c:v>
                </c:pt>
                <c:pt idx="511">
                  <c:v>3</c:v>
                </c:pt>
                <c:pt idx="512">
                  <c:v>5</c:v>
                </c:pt>
                <c:pt idx="513">
                  <c:v>3</c:v>
                </c:pt>
                <c:pt idx="514">
                  <c:v>4</c:v>
                </c:pt>
                <c:pt idx="515">
                  <c:v>5</c:v>
                </c:pt>
                <c:pt idx="516">
                  <c:v>6</c:v>
                </c:pt>
                <c:pt idx="517">
                  <c:v>3</c:v>
                </c:pt>
                <c:pt idx="518">
                  <c:v>7</c:v>
                </c:pt>
                <c:pt idx="519">
                  <c:v>8</c:v>
                </c:pt>
                <c:pt idx="520">
                  <c:v>3</c:v>
                </c:pt>
                <c:pt idx="521">
                  <c:v>6</c:v>
                </c:pt>
                <c:pt idx="522">
                  <c:v>5</c:v>
                </c:pt>
                <c:pt idx="523">
                  <c:v>5</c:v>
                </c:pt>
                <c:pt idx="524">
                  <c:v>2</c:v>
                </c:pt>
                <c:pt idx="525">
                  <c:v>1</c:v>
                </c:pt>
                <c:pt idx="526">
                  <c:v>4</c:v>
                </c:pt>
                <c:pt idx="527">
                  <c:v>9</c:v>
                </c:pt>
                <c:pt idx="528">
                  <c:v>4</c:v>
                </c:pt>
                <c:pt idx="529">
                  <c:v>8</c:v>
                </c:pt>
                <c:pt idx="530">
                  <c:v>6</c:v>
                </c:pt>
                <c:pt idx="531">
                  <c:v>8</c:v>
                </c:pt>
                <c:pt idx="532">
                  <c:v>7</c:v>
                </c:pt>
                <c:pt idx="533">
                  <c:v>4</c:v>
                </c:pt>
                <c:pt idx="534">
                  <c:v>0</c:v>
                </c:pt>
                <c:pt idx="535">
                  <c:v>8</c:v>
                </c:pt>
                <c:pt idx="536">
                  <c:v>4</c:v>
                </c:pt>
                <c:pt idx="537">
                  <c:v>5</c:v>
                </c:pt>
                <c:pt idx="538">
                  <c:v>4</c:v>
                </c:pt>
                <c:pt idx="539">
                  <c:v>4</c:v>
                </c:pt>
                <c:pt idx="540">
                  <c:v>3</c:v>
                </c:pt>
                <c:pt idx="541">
                  <c:v>1</c:v>
                </c:pt>
                <c:pt idx="542">
                  <c:v>8</c:v>
                </c:pt>
                <c:pt idx="543">
                  <c:v>8</c:v>
                </c:pt>
                <c:pt idx="544">
                  <c:v>5</c:v>
                </c:pt>
                <c:pt idx="545">
                  <c:v>4</c:v>
                </c:pt>
                <c:pt idx="546">
                  <c:v>4</c:v>
                </c:pt>
                <c:pt idx="547">
                  <c:v>6</c:v>
                </c:pt>
                <c:pt idx="548">
                  <c:v>4</c:v>
                </c:pt>
                <c:pt idx="549">
                  <c:v>6</c:v>
                </c:pt>
                <c:pt idx="550">
                  <c:v>7</c:v>
                </c:pt>
                <c:pt idx="551">
                  <c:v>4</c:v>
                </c:pt>
                <c:pt idx="552">
                  <c:v>5</c:v>
                </c:pt>
                <c:pt idx="553">
                  <c:v>2</c:v>
                </c:pt>
                <c:pt idx="554">
                  <c:v>4</c:v>
                </c:pt>
                <c:pt idx="555">
                  <c:v>2</c:v>
                </c:pt>
                <c:pt idx="556">
                  <c:v>1</c:v>
                </c:pt>
                <c:pt idx="557">
                  <c:v>2</c:v>
                </c:pt>
                <c:pt idx="558">
                  <c:v>2</c:v>
                </c:pt>
                <c:pt idx="559">
                  <c:v>6</c:v>
                </c:pt>
                <c:pt idx="560">
                  <c:v>3</c:v>
                </c:pt>
                <c:pt idx="561">
                  <c:v>6</c:v>
                </c:pt>
                <c:pt idx="562">
                  <c:v>9</c:v>
                </c:pt>
                <c:pt idx="563">
                  <c:v>2</c:v>
                </c:pt>
                <c:pt idx="564">
                  <c:v>2</c:v>
                </c:pt>
                <c:pt idx="565">
                  <c:v>5</c:v>
                </c:pt>
                <c:pt idx="566">
                  <c:v>5</c:v>
                </c:pt>
                <c:pt idx="567">
                  <c:v>3</c:v>
                </c:pt>
                <c:pt idx="568">
                  <c:v>1</c:v>
                </c:pt>
                <c:pt idx="569">
                  <c:v>1</c:v>
                </c:pt>
                <c:pt idx="570">
                  <c:v>6</c:v>
                </c:pt>
                <c:pt idx="571">
                  <c:v>1</c:v>
                </c:pt>
                <c:pt idx="572">
                  <c:v>6</c:v>
                </c:pt>
                <c:pt idx="573">
                  <c:v>5</c:v>
                </c:pt>
                <c:pt idx="574">
                  <c:v>5</c:v>
                </c:pt>
                <c:pt idx="575">
                  <c:v>7</c:v>
                </c:pt>
                <c:pt idx="576">
                  <c:v>5</c:v>
                </c:pt>
                <c:pt idx="577">
                  <c:v>5</c:v>
                </c:pt>
                <c:pt idx="578">
                  <c:v>3</c:v>
                </c:pt>
                <c:pt idx="579">
                  <c:v>6</c:v>
                </c:pt>
                <c:pt idx="580">
                  <c:v>4</c:v>
                </c:pt>
                <c:pt idx="581">
                  <c:v>5</c:v>
                </c:pt>
                <c:pt idx="582">
                  <c:v>14</c:v>
                </c:pt>
                <c:pt idx="583">
                  <c:v>2</c:v>
                </c:pt>
                <c:pt idx="584">
                  <c:v>5</c:v>
                </c:pt>
                <c:pt idx="585">
                  <c:v>5</c:v>
                </c:pt>
                <c:pt idx="586">
                  <c:v>6</c:v>
                </c:pt>
                <c:pt idx="587">
                  <c:v>0</c:v>
                </c:pt>
                <c:pt idx="588">
                  <c:v>4</c:v>
                </c:pt>
                <c:pt idx="589">
                  <c:v>3</c:v>
                </c:pt>
                <c:pt idx="590">
                  <c:v>4</c:v>
                </c:pt>
                <c:pt idx="591">
                  <c:v>2</c:v>
                </c:pt>
                <c:pt idx="592">
                  <c:v>6</c:v>
                </c:pt>
                <c:pt idx="593">
                  <c:v>2</c:v>
                </c:pt>
                <c:pt idx="594">
                  <c:v>2</c:v>
                </c:pt>
                <c:pt idx="595">
                  <c:v>4</c:v>
                </c:pt>
                <c:pt idx="596">
                  <c:v>4</c:v>
                </c:pt>
                <c:pt idx="597">
                  <c:v>5</c:v>
                </c:pt>
                <c:pt idx="598">
                  <c:v>10</c:v>
                </c:pt>
                <c:pt idx="599">
                  <c:v>1</c:v>
                </c:pt>
                <c:pt idx="600">
                  <c:v>4</c:v>
                </c:pt>
                <c:pt idx="601">
                  <c:v>4</c:v>
                </c:pt>
                <c:pt idx="602">
                  <c:v>5</c:v>
                </c:pt>
                <c:pt idx="603">
                  <c:v>3</c:v>
                </c:pt>
                <c:pt idx="604">
                  <c:v>5</c:v>
                </c:pt>
                <c:pt idx="605">
                  <c:v>10</c:v>
                </c:pt>
                <c:pt idx="606">
                  <c:v>3</c:v>
                </c:pt>
                <c:pt idx="607">
                  <c:v>5</c:v>
                </c:pt>
                <c:pt idx="608">
                  <c:v>4</c:v>
                </c:pt>
                <c:pt idx="609">
                  <c:v>4</c:v>
                </c:pt>
                <c:pt idx="610">
                  <c:v>5</c:v>
                </c:pt>
                <c:pt idx="611">
                  <c:v>4</c:v>
                </c:pt>
                <c:pt idx="612">
                  <c:v>5</c:v>
                </c:pt>
                <c:pt idx="613">
                  <c:v>2</c:v>
                </c:pt>
                <c:pt idx="614">
                  <c:v>4</c:v>
                </c:pt>
                <c:pt idx="615">
                  <c:v>4</c:v>
                </c:pt>
                <c:pt idx="616">
                  <c:v>5</c:v>
                </c:pt>
                <c:pt idx="617">
                  <c:v>7</c:v>
                </c:pt>
                <c:pt idx="618">
                  <c:v>1</c:v>
                </c:pt>
                <c:pt idx="619">
                  <c:v>4</c:v>
                </c:pt>
                <c:pt idx="620">
                  <c:v>3</c:v>
                </c:pt>
                <c:pt idx="621">
                  <c:v>4</c:v>
                </c:pt>
                <c:pt idx="622">
                  <c:v>6</c:v>
                </c:pt>
                <c:pt idx="623">
                  <c:v>2</c:v>
                </c:pt>
                <c:pt idx="624">
                  <c:v>3</c:v>
                </c:pt>
                <c:pt idx="625">
                  <c:v>6</c:v>
                </c:pt>
                <c:pt idx="626">
                  <c:v>4</c:v>
                </c:pt>
                <c:pt idx="627">
                  <c:v>5</c:v>
                </c:pt>
                <c:pt idx="628">
                  <c:v>4</c:v>
                </c:pt>
                <c:pt idx="629">
                  <c:v>5</c:v>
                </c:pt>
                <c:pt idx="630">
                  <c:v>7</c:v>
                </c:pt>
                <c:pt idx="631">
                  <c:v>2</c:v>
                </c:pt>
                <c:pt idx="632">
                  <c:v>1</c:v>
                </c:pt>
                <c:pt idx="633">
                  <c:v>6</c:v>
                </c:pt>
                <c:pt idx="634">
                  <c:v>3</c:v>
                </c:pt>
                <c:pt idx="635">
                  <c:v>6</c:v>
                </c:pt>
                <c:pt idx="636">
                  <c:v>1</c:v>
                </c:pt>
                <c:pt idx="637">
                  <c:v>3</c:v>
                </c:pt>
                <c:pt idx="638">
                  <c:v>1</c:v>
                </c:pt>
                <c:pt idx="639">
                  <c:v>5</c:v>
                </c:pt>
                <c:pt idx="640">
                  <c:v>2</c:v>
                </c:pt>
                <c:pt idx="641">
                  <c:v>5</c:v>
                </c:pt>
                <c:pt idx="642">
                  <c:v>2</c:v>
                </c:pt>
                <c:pt idx="643">
                  <c:v>3</c:v>
                </c:pt>
                <c:pt idx="644">
                  <c:v>8</c:v>
                </c:pt>
                <c:pt idx="645">
                  <c:v>2</c:v>
                </c:pt>
                <c:pt idx="646">
                  <c:v>5</c:v>
                </c:pt>
                <c:pt idx="647">
                  <c:v>3</c:v>
                </c:pt>
                <c:pt idx="648">
                  <c:v>2</c:v>
                </c:pt>
                <c:pt idx="649">
                  <c:v>7</c:v>
                </c:pt>
                <c:pt idx="650">
                  <c:v>8</c:v>
                </c:pt>
                <c:pt idx="651">
                  <c:v>4</c:v>
                </c:pt>
                <c:pt idx="652">
                  <c:v>8</c:v>
                </c:pt>
                <c:pt idx="653">
                  <c:v>3</c:v>
                </c:pt>
                <c:pt idx="654">
                  <c:v>2</c:v>
                </c:pt>
                <c:pt idx="655">
                  <c:v>5</c:v>
                </c:pt>
                <c:pt idx="656">
                  <c:v>4</c:v>
                </c:pt>
                <c:pt idx="657">
                  <c:v>7</c:v>
                </c:pt>
                <c:pt idx="658">
                  <c:v>4</c:v>
                </c:pt>
                <c:pt idx="659">
                  <c:v>0</c:v>
                </c:pt>
                <c:pt idx="660">
                  <c:v>3</c:v>
                </c:pt>
                <c:pt idx="661">
                  <c:v>4</c:v>
                </c:pt>
                <c:pt idx="662">
                  <c:v>5</c:v>
                </c:pt>
                <c:pt idx="663">
                  <c:v>4</c:v>
                </c:pt>
                <c:pt idx="664">
                  <c:v>3</c:v>
                </c:pt>
                <c:pt idx="665">
                  <c:v>2</c:v>
                </c:pt>
                <c:pt idx="666">
                  <c:v>8</c:v>
                </c:pt>
                <c:pt idx="667">
                  <c:v>8</c:v>
                </c:pt>
                <c:pt idx="668">
                  <c:v>11</c:v>
                </c:pt>
                <c:pt idx="669">
                  <c:v>7</c:v>
                </c:pt>
                <c:pt idx="670">
                  <c:v>4</c:v>
                </c:pt>
                <c:pt idx="671">
                  <c:v>4</c:v>
                </c:pt>
                <c:pt idx="672">
                  <c:v>7</c:v>
                </c:pt>
                <c:pt idx="673">
                  <c:v>6</c:v>
                </c:pt>
                <c:pt idx="674">
                  <c:v>3</c:v>
                </c:pt>
                <c:pt idx="675">
                  <c:v>6</c:v>
                </c:pt>
                <c:pt idx="676">
                  <c:v>4</c:v>
                </c:pt>
                <c:pt idx="677">
                  <c:v>3</c:v>
                </c:pt>
                <c:pt idx="678">
                  <c:v>5</c:v>
                </c:pt>
                <c:pt idx="679">
                  <c:v>4</c:v>
                </c:pt>
                <c:pt idx="680">
                  <c:v>4</c:v>
                </c:pt>
                <c:pt idx="681">
                  <c:v>4</c:v>
                </c:pt>
                <c:pt idx="682">
                  <c:v>5</c:v>
                </c:pt>
                <c:pt idx="683">
                  <c:v>2</c:v>
                </c:pt>
                <c:pt idx="684">
                  <c:v>2</c:v>
                </c:pt>
                <c:pt idx="685">
                  <c:v>5</c:v>
                </c:pt>
                <c:pt idx="686">
                  <c:v>6</c:v>
                </c:pt>
                <c:pt idx="687">
                  <c:v>4</c:v>
                </c:pt>
                <c:pt idx="688">
                  <c:v>5</c:v>
                </c:pt>
                <c:pt idx="689">
                  <c:v>3</c:v>
                </c:pt>
                <c:pt idx="690">
                  <c:v>0</c:v>
                </c:pt>
                <c:pt idx="691">
                  <c:v>4</c:v>
                </c:pt>
                <c:pt idx="692">
                  <c:v>2</c:v>
                </c:pt>
                <c:pt idx="693">
                  <c:v>3</c:v>
                </c:pt>
                <c:pt idx="694">
                  <c:v>4</c:v>
                </c:pt>
                <c:pt idx="695">
                  <c:v>2</c:v>
                </c:pt>
                <c:pt idx="696">
                  <c:v>11</c:v>
                </c:pt>
                <c:pt idx="697">
                  <c:v>1</c:v>
                </c:pt>
                <c:pt idx="698">
                  <c:v>4</c:v>
                </c:pt>
                <c:pt idx="699">
                  <c:v>2</c:v>
                </c:pt>
                <c:pt idx="700">
                  <c:v>3</c:v>
                </c:pt>
                <c:pt idx="701">
                  <c:v>3</c:v>
                </c:pt>
                <c:pt idx="702">
                  <c:v>9</c:v>
                </c:pt>
                <c:pt idx="703">
                  <c:v>5</c:v>
                </c:pt>
                <c:pt idx="704">
                  <c:v>3</c:v>
                </c:pt>
                <c:pt idx="705">
                  <c:v>3</c:v>
                </c:pt>
                <c:pt idx="706">
                  <c:v>1</c:v>
                </c:pt>
                <c:pt idx="707">
                  <c:v>2</c:v>
                </c:pt>
                <c:pt idx="708">
                  <c:v>2</c:v>
                </c:pt>
                <c:pt idx="709">
                  <c:v>5</c:v>
                </c:pt>
                <c:pt idx="710">
                  <c:v>7</c:v>
                </c:pt>
                <c:pt idx="711">
                  <c:v>4</c:v>
                </c:pt>
                <c:pt idx="712">
                  <c:v>6</c:v>
                </c:pt>
                <c:pt idx="713">
                  <c:v>4</c:v>
                </c:pt>
                <c:pt idx="714">
                  <c:v>3</c:v>
                </c:pt>
                <c:pt idx="715">
                  <c:v>5</c:v>
                </c:pt>
                <c:pt idx="716">
                  <c:v>5</c:v>
                </c:pt>
                <c:pt idx="717">
                  <c:v>6</c:v>
                </c:pt>
                <c:pt idx="718">
                  <c:v>1</c:v>
                </c:pt>
                <c:pt idx="719">
                  <c:v>5</c:v>
                </c:pt>
                <c:pt idx="720">
                  <c:v>2</c:v>
                </c:pt>
                <c:pt idx="721">
                  <c:v>6</c:v>
                </c:pt>
                <c:pt idx="722">
                  <c:v>3</c:v>
                </c:pt>
                <c:pt idx="723">
                  <c:v>3</c:v>
                </c:pt>
                <c:pt idx="724">
                  <c:v>5</c:v>
                </c:pt>
                <c:pt idx="725">
                  <c:v>2</c:v>
                </c:pt>
                <c:pt idx="726">
                  <c:v>4</c:v>
                </c:pt>
                <c:pt idx="727">
                  <c:v>5</c:v>
                </c:pt>
                <c:pt idx="728">
                  <c:v>6</c:v>
                </c:pt>
                <c:pt idx="729">
                  <c:v>3</c:v>
                </c:pt>
                <c:pt idx="730">
                  <c:v>2</c:v>
                </c:pt>
                <c:pt idx="731">
                  <c:v>5</c:v>
                </c:pt>
                <c:pt idx="732">
                  <c:v>3</c:v>
                </c:pt>
                <c:pt idx="733">
                  <c:v>2</c:v>
                </c:pt>
                <c:pt idx="734">
                  <c:v>3</c:v>
                </c:pt>
                <c:pt idx="735">
                  <c:v>3</c:v>
                </c:pt>
                <c:pt idx="736">
                  <c:v>4</c:v>
                </c:pt>
                <c:pt idx="737">
                  <c:v>5</c:v>
                </c:pt>
                <c:pt idx="738">
                  <c:v>3</c:v>
                </c:pt>
                <c:pt idx="739">
                  <c:v>2</c:v>
                </c:pt>
                <c:pt idx="740">
                  <c:v>3</c:v>
                </c:pt>
                <c:pt idx="741">
                  <c:v>6</c:v>
                </c:pt>
                <c:pt idx="742">
                  <c:v>5</c:v>
                </c:pt>
                <c:pt idx="743">
                  <c:v>3</c:v>
                </c:pt>
                <c:pt idx="744">
                  <c:v>2</c:v>
                </c:pt>
                <c:pt idx="745">
                  <c:v>3</c:v>
                </c:pt>
                <c:pt idx="746">
                  <c:v>5</c:v>
                </c:pt>
                <c:pt idx="747">
                  <c:v>3</c:v>
                </c:pt>
                <c:pt idx="748">
                  <c:v>3</c:v>
                </c:pt>
                <c:pt idx="749">
                  <c:v>7</c:v>
                </c:pt>
                <c:pt idx="750">
                  <c:v>5</c:v>
                </c:pt>
                <c:pt idx="751">
                  <c:v>2</c:v>
                </c:pt>
                <c:pt idx="752">
                  <c:v>3</c:v>
                </c:pt>
                <c:pt idx="753">
                  <c:v>2</c:v>
                </c:pt>
                <c:pt idx="754">
                  <c:v>6</c:v>
                </c:pt>
                <c:pt idx="755">
                  <c:v>3</c:v>
                </c:pt>
                <c:pt idx="756">
                  <c:v>4</c:v>
                </c:pt>
                <c:pt idx="757">
                  <c:v>5</c:v>
                </c:pt>
                <c:pt idx="758">
                  <c:v>3</c:v>
                </c:pt>
                <c:pt idx="759">
                  <c:v>2</c:v>
                </c:pt>
                <c:pt idx="760">
                  <c:v>4</c:v>
                </c:pt>
                <c:pt idx="761">
                  <c:v>7</c:v>
                </c:pt>
                <c:pt idx="762">
                  <c:v>7</c:v>
                </c:pt>
                <c:pt idx="763">
                  <c:v>3</c:v>
                </c:pt>
                <c:pt idx="764">
                  <c:v>3</c:v>
                </c:pt>
                <c:pt idx="765">
                  <c:v>5</c:v>
                </c:pt>
                <c:pt idx="766">
                  <c:v>6</c:v>
                </c:pt>
                <c:pt idx="767">
                  <c:v>2</c:v>
                </c:pt>
                <c:pt idx="768">
                  <c:v>4</c:v>
                </c:pt>
                <c:pt idx="769">
                  <c:v>4</c:v>
                </c:pt>
                <c:pt idx="770">
                  <c:v>2</c:v>
                </c:pt>
                <c:pt idx="771">
                  <c:v>1</c:v>
                </c:pt>
                <c:pt idx="772">
                  <c:v>6</c:v>
                </c:pt>
                <c:pt idx="773">
                  <c:v>4</c:v>
                </c:pt>
                <c:pt idx="774">
                  <c:v>2</c:v>
                </c:pt>
                <c:pt idx="775">
                  <c:v>1</c:v>
                </c:pt>
                <c:pt idx="776">
                  <c:v>3</c:v>
                </c:pt>
                <c:pt idx="777">
                  <c:v>5</c:v>
                </c:pt>
                <c:pt idx="778">
                  <c:v>9</c:v>
                </c:pt>
                <c:pt idx="779">
                  <c:v>5</c:v>
                </c:pt>
                <c:pt idx="780">
                  <c:v>5</c:v>
                </c:pt>
                <c:pt idx="781">
                  <c:v>3</c:v>
                </c:pt>
                <c:pt idx="782">
                  <c:v>2</c:v>
                </c:pt>
                <c:pt idx="783">
                  <c:v>5</c:v>
                </c:pt>
                <c:pt idx="784">
                  <c:v>2</c:v>
                </c:pt>
                <c:pt idx="785">
                  <c:v>5</c:v>
                </c:pt>
                <c:pt idx="786">
                  <c:v>9</c:v>
                </c:pt>
                <c:pt idx="787">
                  <c:v>1</c:v>
                </c:pt>
                <c:pt idx="788">
                  <c:v>5</c:v>
                </c:pt>
                <c:pt idx="789">
                  <c:v>3</c:v>
                </c:pt>
                <c:pt idx="790">
                  <c:v>3</c:v>
                </c:pt>
                <c:pt idx="791">
                  <c:v>3</c:v>
                </c:pt>
                <c:pt idx="792">
                  <c:v>3</c:v>
                </c:pt>
                <c:pt idx="793">
                  <c:v>9</c:v>
                </c:pt>
                <c:pt idx="794">
                  <c:v>5</c:v>
                </c:pt>
                <c:pt idx="795">
                  <c:v>5</c:v>
                </c:pt>
                <c:pt idx="796">
                  <c:v>4</c:v>
                </c:pt>
                <c:pt idx="797">
                  <c:v>3</c:v>
                </c:pt>
                <c:pt idx="798">
                  <c:v>9</c:v>
                </c:pt>
                <c:pt idx="799">
                  <c:v>2</c:v>
                </c:pt>
                <c:pt idx="800">
                  <c:v>1</c:v>
                </c:pt>
                <c:pt idx="801">
                  <c:v>5</c:v>
                </c:pt>
                <c:pt idx="802">
                  <c:v>4</c:v>
                </c:pt>
                <c:pt idx="803">
                  <c:v>5</c:v>
                </c:pt>
                <c:pt idx="804">
                  <c:v>3</c:v>
                </c:pt>
                <c:pt idx="805">
                  <c:v>4</c:v>
                </c:pt>
                <c:pt idx="806">
                  <c:v>2</c:v>
                </c:pt>
                <c:pt idx="807">
                  <c:v>4</c:v>
                </c:pt>
                <c:pt idx="808">
                  <c:v>6</c:v>
                </c:pt>
                <c:pt idx="809">
                  <c:v>1</c:v>
                </c:pt>
                <c:pt idx="810">
                  <c:v>5</c:v>
                </c:pt>
                <c:pt idx="811">
                  <c:v>4</c:v>
                </c:pt>
                <c:pt idx="812">
                  <c:v>5</c:v>
                </c:pt>
                <c:pt idx="813">
                  <c:v>7</c:v>
                </c:pt>
                <c:pt idx="814">
                  <c:v>1</c:v>
                </c:pt>
                <c:pt idx="815">
                  <c:v>4</c:v>
                </c:pt>
                <c:pt idx="816">
                  <c:v>3</c:v>
                </c:pt>
                <c:pt idx="817">
                  <c:v>3</c:v>
                </c:pt>
                <c:pt idx="818">
                  <c:v>4</c:v>
                </c:pt>
                <c:pt idx="819">
                  <c:v>2</c:v>
                </c:pt>
                <c:pt idx="820">
                  <c:v>2</c:v>
                </c:pt>
                <c:pt idx="821">
                  <c:v>6</c:v>
                </c:pt>
                <c:pt idx="822">
                  <c:v>4</c:v>
                </c:pt>
                <c:pt idx="823">
                  <c:v>8</c:v>
                </c:pt>
                <c:pt idx="824">
                  <c:v>3</c:v>
                </c:pt>
                <c:pt idx="825">
                  <c:v>5</c:v>
                </c:pt>
                <c:pt idx="826">
                  <c:v>7</c:v>
                </c:pt>
                <c:pt idx="827">
                  <c:v>5</c:v>
                </c:pt>
                <c:pt idx="828">
                  <c:v>5</c:v>
                </c:pt>
                <c:pt idx="829">
                  <c:v>0</c:v>
                </c:pt>
                <c:pt idx="830">
                  <c:v>6</c:v>
                </c:pt>
                <c:pt idx="831">
                  <c:v>5</c:v>
                </c:pt>
                <c:pt idx="832">
                  <c:v>6</c:v>
                </c:pt>
                <c:pt idx="833">
                  <c:v>2</c:v>
                </c:pt>
                <c:pt idx="834">
                  <c:v>3</c:v>
                </c:pt>
                <c:pt idx="835">
                  <c:v>3</c:v>
                </c:pt>
                <c:pt idx="836">
                  <c:v>6</c:v>
                </c:pt>
                <c:pt idx="837">
                  <c:v>4</c:v>
                </c:pt>
                <c:pt idx="838">
                  <c:v>4</c:v>
                </c:pt>
                <c:pt idx="839">
                  <c:v>2</c:v>
                </c:pt>
                <c:pt idx="840">
                  <c:v>5</c:v>
                </c:pt>
                <c:pt idx="841">
                  <c:v>1</c:v>
                </c:pt>
                <c:pt idx="842">
                  <c:v>3</c:v>
                </c:pt>
                <c:pt idx="843">
                  <c:v>3</c:v>
                </c:pt>
                <c:pt idx="844">
                  <c:v>5</c:v>
                </c:pt>
                <c:pt idx="845">
                  <c:v>5</c:v>
                </c:pt>
                <c:pt idx="846">
                  <c:v>5</c:v>
                </c:pt>
                <c:pt idx="847">
                  <c:v>5</c:v>
                </c:pt>
                <c:pt idx="848">
                  <c:v>4</c:v>
                </c:pt>
                <c:pt idx="849">
                  <c:v>9</c:v>
                </c:pt>
                <c:pt idx="850">
                  <c:v>4</c:v>
                </c:pt>
                <c:pt idx="851">
                  <c:v>6</c:v>
                </c:pt>
                <c:pt idx="852">
                  <c:v>3</c:v>
                </c:pt>
                <c:pt idx="853">
                  <c:v>4</c:v>
                </c:pt>
                <c:pt idx="854">
                  <c:v>2</c:v>
                </c:pt>
                <c:pt idx="855">
                  <c:v>1</c:v>
                </c:pt>
                <c:pt idx="856">
                  <c:v>5</c:v>
                </c:pt>
                <c:pt idx="857">
                  <c:v>5</c:v>
                </c:pt>
                <c:pt idx="858">
                  <c:v>6</c:v>
                </c:pt>
                <c:pt idx="859">
                  <c:v>2</c:v>
                </c:pt>
                <c:pt idx="860">
                  <c:v>8</c:v>
                </c:pt>
                <c:pt idx="861">
                  <c:v>4</c:v>
                </c:pt>
                <c:pt idx="862">
                  <c:v>2</c:v>
                </c:pt>
                <c:pt idx="863">
                  <c:v>7</c:v>
                </c:pt>
                <c:pt idx="864">
                  <c:v>0</c:v>
                </c:pt>
                <c:pt idx="865">
                  <c:v>3</c:v>
                </c:pt>
                <c:pt idx="866">
                  <c:v>5</c:v>
                </c:pt>
                <c:pt idx="867">
                  <c:v>7</c:v>
                </c:pt>
                <c:pt idx="868">
                  <c:v>4</c:v>
                </c:pt>
                <c:pt idx="869">
                  <c:v>4</c:v>
                </c:pt>
                <c:pt idx="870">
                  <c:v>4</c:v>
                </c:pt>
                <c:pt idx="871">
                  <c:v>3</c:v>
                </c:pt>
                <c:pt idx="872">
                  <c:v>2</c:v>
                </c:pt>
                <c:pt idx="873">
                  <c:v>3</c:v>
                </c:pt>
                <c:pt idx="874">
                  <c:v>5</c:v>
                </c:pt>
                <c:pt idx="875">
                  <c:v>3</c:v>
                </c:pt>
                <c:pt idx="876">
                  <c:v>6</c:v>
                </c:pt>
                <c:pt idx="877">
                  <c:v>9</c:v>
                </c:pt>
                <c:pt idx="878">
                  <c:v>3</c:v>
                </c:pt>
                <c:pt idx="879">
                  <c:v>6</c:v>
                </c:pt>
                <c:pt idx="880">
                  <c:v>8</c:v>
                </c:pt>
                <c:pt idx="881">
                  <c:v>3</c:v>
                </c:pt>
                <c:pt idx="882">
                  <c:v>1</c:v>
                </c:pt>
                <c:pt idx="883">
                  <c:v>3</c:v>
                </c:pt>
                <c:pt idx="884">
                  <c:v>3</c:v>
                </c:pt>
                <c:pt idx="885">
                  <c:v>4</c:v>
                </c:pt>
                <c:pt idx="886">
                  <c:v>5</c:v>
                </c:pt>
                <c:pt idx="887">
                  <c:v>2</c:v>
                </c:pt>
                <c:pt idx="888">
                  <c:v>3</c:v>
                </c:pt>
                <c:pt idx="889">
                  <c:v>1</c:v>
                </c:pt>
                <c:pt idx="890">
                  <c:v>4</c:v>
                </c:pt>
                <c:pt idx="891">
                  <c:v>10</c:v>
                </c:pt>
                <c:pt idx="892">
                  <c:v>5</c:v>
                </c:pt>
                <c:pt idx="893">
                  <c:v>4</c:v>
                </c:pt>
                <c:pt idx="894">
                  <c:v>2</c:v>
                </c:pt>
                <c:pt idx="895">
                  <c:v>2</c:v>
                </c:pt>
                <c:pt idx="896">
                  <c:v>5</c:v>
                </c:pt>
                <c:pt idx="897">
                  <c:v>7</c:v>
                </c:pt>
                <c:pt idx="898">
                  <c:v>3</c:v>
                </c:pt>
                <c:pt idx="899">
                  <c:v>2</c:v>
                </c:pt>
                <c:pt idx="900">
                  <c:v>4</c:v>
                </c:pt>
                <c:pt idx="901">
                  <c:v>3</c:v>
                </c:pt>
                <c:pt idx="902">
                  <c:v>5</c:v>
                </c:pt>
                <c:pt idx="903">
                  <c:v>4</c:v>
                </c:pt>
                <c:pt idx="904">
                  <c:v>4</c:v>
                </c:pt>
                <c:pt idx="905">
                  <c:v>4</c:v>
                </c:pt>
                <c:pt idx="906">
                  <c:v>4</c:v>
                </c:pt>
                <c:pt idx="907">
                  <c:v>5</c:v>
                </c:pt>
                <c:pt idx="908">
                  <c:v>1</c:v>
                </c:pt>
                <c:pt idx="909">
                  <c:v>9</c:v>
                </c:pt>
                <c:pt idx="910">
                  <c:v>2</c:v>
                </c:pt>
                <c:pt idx="911">
                  <c:v>3</c:v>
                </c:pt>
                <c:pt idx="912">
                  <c:v>2</c:v>
                </c:pt>
                <c:pt idx="913">
                  <c:v>4</c:v>
                </c:pt>
                <c:pt idx="914">
                  <c:v>1</c:v>
                </c:pt>
                <c:pt idx="915">
                  <c:v>3</c:v>
                </c:pt>
                <c:pt idx="916">
                  <c:v>3</c:v>
                </c:pt>
                <c:pt idx="917">
                  <c:v>5</c:v>
                </c:pt>
                <c:pt idx="918">
                  <c:v>3</c:v>
                </c:pt>
                <c:pt idx="919">
                  <c:v>5</c:v>
                </c:pt>
                <c:pt idx="920">
                  <c:v>7</c:v>
                </c:pt>
                <c:pt idx="921">
                  <c:v>2</c:v>
                </c:pt>
                <c:pt idx="922">
                  <c:v>4</c:v>
                </c:pt>
                <c:pt idx="923">
                  <c:v>4</c:v>
                </c:pt>
                <c:pt idx="924">
                  <c:v>9</c:v>
                </c:pt>
                <c:pt idx="925">
                  <c:v>4</c:v>
                </c:pt>
                <c:pt idx="926">
                  <c:v>3</c:v>
                </c:pt>
                <c:pt idx="927">
                  <c:v>3</c:v>
                </c:pt>
                <c:pt idx="928">
                  <c:v>5</c:v>
                </c:pt>
                <c:pt idx="929">
                  <c:v>6</c:v>
                </c:pt>
                <c:pt idx="930">
                  <c:v>4</c:v>
                </c:pt>
                <c:pt idx="931">
                  <c:v>5</c:v>
                </c:pt>
                <c:pt idx="932">
                  <c:v>7</c:v>
                </c:pt>
                <c:pt idx="933">
                  <c:v>6</c:v>
                </c:pt>
                <c:pt idx="934">
                  <c:v>3</c:v>
                </c:pt>
                <c:pt idx="935">
                  <c:v>4</c:v>
                </c:pt>
                <c:pt idx="936">
                  <c:v>0</c:v>
                </c:pt>
                <c:pt idx="937">
                  <c:v>4</c:v>
                </c:pt>
                <c:pt idx="938">
                  <c:v>6</c:v>
                </c:pt>
                <c:pt idx="939">
                  <c:v>3</c:v>
                </c:pt>
                <c:pt idx="940">
                  <c:v>5</c:v>
                </c:pt>
                <c:pt idx="941">
                  <c:v>3</c:v>
                </c:pt>
                <c:pt idx="942">
                  <c:v>2</c:v>
                </c:pt>
                <c:pt idx="943">
                  <c:v>5</c:v>
                </c:pt>
                <c:pt idx="944">
                  <c:v>2</c:v>
                </c:pt>
                <c:pt idx="945">
                  <c:v>3</c:v>
                </c:pt>
                <c:pt idx="946">
                  <c:v>2</c:v>
                </c:pt>
                <c:pt idx="947">
                  <c:v>6</c:v>
                </c:pt>
                <c:pt idx="948">
                  <c:v>1</c:v>
                </c:pt>
                <c:pt idx="949">
                  <c:v>4</c:v>
                </c:pt>
                <c:pt idx="950">
                  <c:v>4</c:v>
                </c:pt>
                <c:pt idx="951">
                  <c:v>5</c:v>
                </c:pt>
                <c:pt idx="952">
                  <c:v>6</c:v>
                </c:pt>
                <c:pt idx="953">
                  <c:v>4</c:v>
                </c:pt>
                <c:pt idx="954">
                  <c:v>4</c:v>
                </c:pt>
                <c:pt idx="955">
                  <c:v>3</c:v>
                </c:pt>
                <c:pt idx="956">
                  <c:v>5</c:v>
                </c:pt>
                <c:pt idx="957">
                  <c:v>4</c:v>
                </c:pt>
                <c:pt idx="958">
                  <c:v>8</c:v>
                </c:pt>
                <c:pt idx="959">
                  <c:v>8</c:v>
                </c:pt>
                <c:pt idx="960">
                  <c:v>4</c:v>
                </c:pt>
                <c:pt idx="961">
                  <c:v>5</c:v>
                </c:pt>
                <c:pt idx="962">
                  <c:v>2</c:v>
                </c:pt>
                <c:pt idx="963">
                  <c:v>3</c:v>
                </c:pt>
                <c:pt idx="964">
                  <c:v>3</c:v>
                </c:pt>
                <c:pt idx="965">
                  <c:v>4</c:v>
                </c:pt>
                <c:pt idx="966">
                  <c:v>1</c:v>
                </c:pt>
                <c:pt idx="967">
                  <c:v>2</c:v>
                </c:pt>
                <c:pt idx="968">
                  <c:v>2</c:v>
                </c:pt>
                <c:pt idx="969">
                  <c:v>2</c:v>
                </c:pt>
                <c:pt idx="970">
                  <c:v>5</c:v>
                </c:pt>
                <c:pt idx="971">
                  <c:v>0</c:v>
                </c:pt>
                <c:pt idx="972">
                  <c:v>3</c:v>
                </c:pt>
                <c:pt idx="973">
                  <c:v>1</c:v>
                </c:pt>
                <c:pt idx="974">
                  <c:v>2</c:v>
                </c:pt>
                <c:pt idx="975">
                  <c:v>2</c:v>
                </c:pt>
                <c:pt idx="976">
                  <c:v>3</c:v>
                </c:pt>
                <c:pt idx="977">
                  <c:v>3</c:v>
                </c:pt>
                <c:pt idx="978">
                  <c:v>2</c:v>
                </c:pt>
                <c:pt idx="979">
                  <c:v>4</c:v>
                </c:pt>
                <c:pt idx="980">
                  <c:v>1</c:v>
                </c:pt>
                <c:pt idx="981">
                  <c:v>4</c:v>
                </c:pt>
                <c:pt idx="982">
                  <c:v>6</c:v>
                </c:pt>
                <c:pt idx="983">
                  <c:v>2</c:v>
                </c:pt>
                <c:pt idx="984">
                  <c:v>2</c:v>
                </c:pt>
                <c:pt idx="985">
                  <c:v>3</c:v>
                </c:pt>
                <c:pt idx="986">
                  <c:v>7</c:v>
                </c:pt>
                <c:pt idx="987">
                  <c:v>5</c:v>
                </c:pt>
                <c:pt idx="988">
                  <c:v>2</c:v>
                </c:pt>
                <c:pt idx="989">
                  <c:v>3</c:v>
                </c:pt>
                <c:pt idx="990">
                  <c:v>5</c:v>
                </c:pt>
                <c:pt idx="991">
                  <c:v>5</c:v>
                </c:pt>
                <c:pt idx="992">
                  <c:v>2</c:v>
                </c:pt>
                <c:pt idx="993">
                  <c:v>6</c:v>
                </c:pt>
                <c:pt idx="994">
                  <c:v>3</c:v>
                </c:pt>
                <c:pt idx="995">
                  <c:v>6</c:v>
                </c:pt>
                <c:pt idx="996">
                  <c:v>8</c:v>
                </c:pt>
                <c:pt idx="997">
                  <c:v>2</c:v>
                </c:pt>
                <c:pt idx="998">
                  <c:v>2</c:v>
                </c:pt>
                <c:pt idx="999">
                  <c:v>4</c:v>
                </c:pt>
                <c:pt idx="1000">
                  <c:v>1</c:v>
                </c:pt>
                <c:pt idx="1001">
                  <c:v>5</c:v>
                </c:pt>
                <c:pt idx="1002">
                  <c:v>1</c:v>
                </c:pt>
                <c:pt idx="1003">
                  <c:v>3</c:v>
                </c:pt>
                <c:pt idx="1004">
                  <c:v>4</c:v>
                </c:pt>
                <c:pt idx="1005">
                  <c:v>1</c:v>
                </c:pt>
                <c:pt idx="1006">
                  <c:v>4</c:v>
                </c:pt>
                <c:pt idx="1007">
                  <c:v>2</c:v>
                </c:pt>
                <c:pt idx="1008">
                  <c:v>3</c:v>
                </c:pt>
                <c:pt idx="1009">
                  <c:v>0</c:v>
                </c:pt>
                <c:pt idx="1010">
                  <c:v>4</c:v>
                </c:pt>
                <c:pt idx="1011">
                  <c:v>4</c:v>
                </c:pt>
                <c:pt idx="1012">
                  <c:v>5</c:v>
                </c:pt>
                <c:pt idx="1013">
                  <c:v>2</c:v>
                </c:pt>
                <c:pt idx="1014">
                  <c:v>4</c:v>
                </c:pt>
                <c:pt idx="1015">
                  <c:v>3</c:v>
                </c:pt>
                <c:pt idx="1016">
                  <c:v>4</c:v>
                </c:pt>
                <c:pt idx="1017">
                  <c:v>0</c:v>
                </c:pt>
                <c:pt idx="1018">
                  <c:v>0</c:v>
                </c:pt>
                <c:pt idx="1019">
                  <c:v>0</c:v>
                </c:pt>
                <c:pt idx="1020">
                  <c:v>0</c:v>
                </c:pt>
                <c:pt idx="1021">
                  <c:v>0</c:v>
                </c:pt>
                <c:pt idx="1022">
                  <c:v>0</c:v>
                </c:pt>
                <c:pt idx="1023">
                  <c:v>0</c:v>
                </c:pt>
              </c:numCache>
            </c:numRef>
          </c:yVal>
          <c:smooth val="0"/>
          <c:extLst>
            <c:ext xmlns:c16="http://schemas.microsoft.com/office/drawing/2014/chart" uri="{C3380CC4-5D6E-409C-BE32-E72D297353CC}">
              <c16:uniqueId val="{00000002-AB76-4547-9CBB-E85207806DFC}"/>
            </c:ext>
          </c:extLst>
        </c:ser>
        <c:ser>
          <c:idx val="3"/>
          <c:order val="3"/>
          <c:spPr>
            <a:ln w="19050" cap="rnd">
              <a:solidFill>
                <a:schemeClr val="tx1"/>
              </a:solidFill>
              <a:round/>
            </a:ln>
            <a:effectLst/>
          </c:spPr>
          <c:marker>
            <c:symbol val="none"/>
          </c:marker>
          <c:xVal>
            <c:numRef>
              <c:f>decays!$A$10:$A$1033</c:f>
              <c:numCache>
                <c:formatCode>General</c:formatCode>
                <c:ptCount val="10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numCache>
            </c:numRef>
          </c:xVal>
          <c:yVal>
            <c:numRef>
              <c:f>decays!$H$10:$H$1033</c:f>
              <c:numCache>
                <c:formatCode>General</c:formatCode>
                <c:ptCount val="10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c:v>
                </c:pt>
                <c:pt idx="18">
                  <c:v>2</c:v>
                </c:pt>
                <c:pt idx="19">
                  <c:v>3</c:v>
                </c:pt>
                <c:pt idx="20">
                  <c:v>2</c:v>
                </c:pt>
                <c:pt idx="21">
                  <c:v>3</c:v>
                </c:pt>
                <c:pt idx="22">
                  <c:v>4</c:v>
                </c:pt>
                <c:pt idx="23">
                  <c:v>1</c:v>
                </c:pt>
                <c:pt idx="24">
                  <c:v>10</c:v>
                </c:pt>
                <c:pt idx="25">
                  <c:v>10282</c:v>
                </c:pt>
                <c:pt idx="26">
                  <c:v>25005</c:v>
                </c:pt>
                <c:pt idx="27">
                  <c:v>12214</c:v>
                </c:pt>
                <c:pt idx="28">
                  <c:v>10698</c:v>
                </c:pt>
                <c:pt idx="29">
                  <c:v>9895</c:v>
                </c:pt>
                <c:pt idx="30">
                  <c:v>8984</c:v>
                </c:pt>
                <c:pt idx="31">
                  <c:v>8513</c:v>
                </c:pt>
                <c:pt idx="32">
                  <c:v>7863</c:v>
                </c:pt>
                <c:pt idx="33">
                  <c:v>7257</c:v>
                </c:pt>
                <c:pt idx="34">
                  <c:v>6654</c:v>
                </c:pt>
                <c:pt idx="35">
                  <c:v>6300</c:v>
                </c:pt>
                <c:pt idx="36">
                  <c:v>5922</c:v>
                </c:pt>
                <c:pt idx="37">
                  <c:v>5431</c:v>
                </c:pt>
                <c:pt idx="38">
                  <c:v>4991</c:v>
                </c:pt>
                <c:pt idx="39">
                  <c:v>4740</c:v>
                </c:pt>
                <c:pt idx="40">
                  <c:v>4403</c:v>
                </c:pt>
                <c:pt idx="41">
                  <c:v>4222</c:v>
                </c:pt>
                <c:pt idx="42">
                  <c:v>3872</c:v>
                </c:pt>
                <c:pt idx="43">
                  <c:v>3555</c:v>
                </c:pt>
                <c:pt idx="44">
                  <c:v>3382</c:v>
                </c:pt>
                <c:pt idx="45">
                  <c:v>3149</c:v>
                </c:pt>
                <c:pt idx="46">
                  <c:v>2955</c:v>
                </c:pt>
                <c:pt idx="47">
                  <c:v>2741</c:v>
                </c:pt>
                <c:pt idx="48">
                  <c:v>2603</c:v>
                </c:pt>
                <c:pt idx="49">
                  <c:v>2421</c:v>
                </c:pt>
                <c:pt idx="50">
                  <c:v>2257</c:v>
                </c:pt>
                <c:pt idx="51">
                  <c:v>2098</c:v>
                </c:pt>
                <c:pt idx="52">
                  <c:v>2058</c:v>
                </c:pt>
                <c:pt idx="53">
                  <c:v>1863</c:v>
                </c:pt>
                <c:pt idx="54">
                  <c:v>1834</c:v>
                </c:pt>
                <c:pt idx="55">
                  <c:v>1624</c:v>
                </c:pt>
                <c:pt idx="56">
                  <c:v>1520</c:v>
                </c:pt>
                <c:pt idx="57">
                  <c:v>1397</c:v>
                </c:pt>
                <c:pt idx="58">
                  <c:v>1337</c:v>
                </c:pt>
                <c:pt idx="59">
                  <c:v>1304</c:v>
                </c:pt>
                <c:pt idx="60">
                  <c:v>1206</c:v>
                </c:pt>
                <c:pt idx="61">
                  <c:v>1065</c:v>
                </c:pt>
                <c:pt idx="62">
                  <c:v>1033</c:v>
                </c:pt>
                <c:pt idx="63">
                  <c:v>933</c:v>
                </c:pt>
                <c:pt idx="64">
                  <c:v>904</c:v>
                </c:pt>
                <c:pt idx="65">
                  <c:v>796</c:v>
                </c:pt>
                <c:pt idx="66">
                  <c:v>823</c:v>
                </c:pt>
                <c:pt idx="67">
                  <c:v>732</c:v>
                </c:pt>
                <c:pt idx="68">
                  <c:v>691</c:v>
                </c:pt>
                <c:pt idx="69">
                  <c:v>657</c:v>
                </c:pt>
                <c:pt idx="70">
                  <c:v>631</c:v>
                </c:pt>
                <c:pt idx="71">
                  <c:v>561</c:v>
                </c:pt>
                <c:pt idx="72">
                  <c:v>604</c:v>
                </c:pt>
                <c:pt idx="73">
                  <c:v>551</c:v>
                </c:pt>
                <c:pt idx="74">
                  <c:v>467</c:v>
                </c:pt>
                <c:pt idx="75">
                  <c:v>485</c:v>
                </c:pt>
                <c:pt idx="76">
                  <c:v>395</c:v>
                </c:pt>
                <c:pt idx="77">
                  <c:v>408</c:v>
                </c:pt>
                <c:pt idx="78">
                  <c:v>391</c:v>
                </c:pt>
                <c:pt idx="79">
                  <c:v>356</c:v>
                </c:pt>
                <c:pt idx="80">
                  <c:v>364</c:v>
                </c:pt>
                <c:pt idx="81">
                  <c:v>309</c:v>
                </c:pt>
                <c:pt idx="82">
                  <c:v>290</c:v>
                </c:pt>
                <c:pt idx="83">
                  <c:v>307</c:v>
                </c:pt>
                <c:pt idx="84">
                  <c:v>290</c:v>
                </c:pt>
                <c:pt idx="85">
                  <c:v>243</c:v>
                </c:pt>
                <c:pt idx="86">
                  <c:v>214</c:v>
                </c:pt>
                <c:pt idx="87">
                  <c:v>215</c:v>
                </c:pt>
                <c:pt idx="88">
                  <c:v>200</c:v>
                </c:pt>
                <c:pt idx="89">
                  <c:v>190</c:v>
                </c:pt>
                <c:pt idx="90">
                  <c:v>196</c:v>
                </c:pt>
                <c:pt idx="91">
                  <c:v>190</c:v>
                </c:pt>
                <c:pt idx="92">
                  <c:v>206</c:v>
                </c:pt>
                <c:pt idx="93">
                  <c:v>169</c:v>
                </c:pt>
                <c:pt idx="94">
                  <c:v>165</c:v>
                </c:pt>
                <c:pt idx="95">
                  <c:v>135</c:v>
                </c:pt>
                <c:pt idx="96">
                  <c:v>139</c:v>
                </c:pt>
                <c:pt idx="97">
                  <c:v>125</c:v>
                </c:pt>
                <c:pt idx="98">
                  <c:v>122</c:v>
                </c:pt>
                <c:pt idx="99">
                  <c:v>95</c:v>
                </c:pt>
                <c:pt idx="100">
                  <c:v>96</c:v>
                </c:pt>
                <c:pt idx="101">
                  <c:v>74</c:v>
                </c:pt>
                <c:pt idx="102">
                  <c:v>93</c:v>
                </c:pt>
                <c:pt idx="103">
                  <c:v>103</c:v>
                </c:pt>
                <c:pt idx="104">
                  <c:v>95</c:v>
                </c:pt>
                <c:pt idx="105">
                  <c:v>66</c:v>
                </c:pt>
                <c:pt idx="106">
                  <c:v>75</c:v>
                </c:pt>
                <c:pt idx="107">
                  <c:v>70</c:v>
                </c:pt>
                <c:pt idx="108">
                  <c:v>75</c:v>
                </c:pt>
                <c:pt idx="109">
                  <c:v>63</c:v>
                </c:pt>
                <c:pt idx="110">
                  <c:v>56</c:v>
                </c:pt>
                <c:pt idx="111">
                  <c:v>62</c:v>
                </c:pt>
                <c:pt idx="112">
                  <c:v>69</c:v>
                </c:pt>
                <c:pt idx="113">
                  <c:v>62</c:v>
                </c:pt>
                <c:pt idx="114">
                  <c:v>49</c:v>
                </c:pt>
                <c:pt idx="115">
                  <c:v>54</c:v>
                </c:pt>
                <c:pt idx="116">
                  <c:v>41</c:v>
                </c:pt>
                <c:pt idx="117">
                  <c:v>53</c:v>
                </c:pt>
                <c:pt idx="118">
                  <c:v>37</c:v>
                </c:pt>
                <c:pt idx="119">
                  <c:v>47</c:v>
                </c:pt>
                <c:pt idx="120">
                  <c:v>34</c:v>
                </c:pt>
                <c:pt idx="121">
                  <c:v>40</c:v>
                </c:pt>
                <c:pt idx="122">
                  <c:v>42</c:v>
                </c:pt>
                <c:pt idx="123">
                  <c:v>37</c:v>
                </c:pt>
                <c:pt idx="124">
                  <c:v>30</c:v>
                </c:pt>
                <c:pt idx="125">
                  <c:v>29</c:v>
                </c:pt>
                <c:pt idx="126">
                  <c:v>31</c:v>
                </c:pt>
                <c:pt idx="127">
                  <c:v>24</c:v>
                </c:pt>
                <c:pt idx="128">
                  <c:v>34</c:v>
                </c:pt>
                <c:pt idx="129">
                  <c:v>37</c:v>
                </c:pt>
                <c:pt idx="130">
                  <c:v>32</c:v>
                </c:pt>
                <c:pt idx="131">
                  <c:v>34</c:v>
                </c:pt>
                <c:pt idx="132">
                  <c:v>23</c:v>
                </c:pt>
                <c:pt idx="133">
                  <c:v>23</c:v>
                </c:pt>
                <c:pt idx="134">
                  <c:v>28</c:v>
                </c:pt>
                <c:pt idx="135">
                  <c:v>20</c:v>
                </c:pt>
                <c:pt idx="136">
                  <c:v>24</c:v>
                </c:pt>
                <c:pt idx="137">
                  <c:v>29</c:v>
                </c:pt>
                <c:pt idx="138">
                  <c:v>26</c:v>
                </c:pt>
                <c:pt idx="139">
                  <c:v>27</c:v>
                </c:pt>
                <c:pt idx="140">
                  <c:v>25</c:v>
                </c:pt>
                <c:pt idx="141">
                  <c:v>25</c:v>
                </c:pt>
                <c:pt idx="142">
                  <c:v>23</c:v>
                </c:pt>
                <c:pt idx="143">
                  <c:v>18</c:v>
                </c:pt>
                <c:pt idx="144">
                  <c:v>13</c:v>
                </c:pt>
                <c:pt idx="145">
                  <c:v>28</c:v>
                </c:pt>
                <c:pt idx="146">
                  <c:v>21</c:v>
                </c:pt>
                <c:pt idx="147">
                  <c:v>11</c:v>
                </c:pt>
                <c:pt idx="148">
                  <c:v>16</c:v>
                </c:pt>
                <c:pt idx="149">
                  <c:v>19</c:v>
                </c:pt>
                <c:pt idx="150">
                  <c:v>16</c:v>
                </c:pt>
                <c:pt idx="151">
                  <c:v>24</c:v>
                </c:pt>
                <c:pt idx="152">
                  <c:v>13</c:v>
                </c:pt>
                <c:pt idx="153">
                  <c:v>18</c:v>
                </c:pt>
                <c:pt idx="154">
                  <c:v>22</c:v>
                </c:pt>
                <c:pt idx="155">
                  <c:v>7</c:v>
                </c:pt>
                <c:pt idx="156">
                  <c:v>14</c:v>
                </c:pt>
                <c:pt idx="157">
                  <c:v>13</c:v>
                </c:pt>
                <c:pt idx="158">
                  <c:v>17</c:v>
                </c:pt>
                <c:pt idx="159">
                  <c:v>17</c:v>
                </c:pt>
                <c:pt idx="160">
                  <c:v>17</c:v>
                </c:pt>
                <c:pt idx="161">
                  <c:v>24</c:v>
                </c:pt>
                <c:pt idx="162">
                  <c:v>17</c:v>
                </c:pt>
                <c:pt idx="163">
                  <c:v>11</c:v>
                </c:pt>
                <c:pt idx="164">
                  <c:v>10</c:v>
                </c:pt>
                <c:pt idx="165">
                  <c:v>15</c:v>
                </c:pt>
                <c:pt idx="166">
                  <c:v>11</c:v>
                </c:pt>
                <c:pt idx="167">
                  <c:v>17</c:v>
                </c:pt>
                <c:pt idx="168">
                  <c:v>14</c:v>
                </c:pt>
                <c:pt idx="169">
                  <c:v>14</c:v>
                </c:pt>
                <c:pt idx="170">
                  <c:v>14</c:v>
                </c:pt>
                <c:pt idx="171">
                  <c:v>9</c:v>
                </c:pt>
                <c:pt idx="172">
                  <c:v>18</c:v>
                </c:pt>
                <c:pt idx="173">
                  <c:v>12</c:v>
                </c:pt>
                <c:pt idx="174">
                  <c:v>12</c:v>
                </c:pt>
                <c:pt idx="175">
                  <c:v>11</c:v>
                </c:pt>
                <c:pt idx="176">
                  <c:v>10</c:v>
                </c:pt>
                <c:pt idx="177">
                  <c:v>4</c:v>
                </c:pt>
                <c:pt idx="178">
                  <c:v>6</c:v>
                </c:pt>
                <c:pt idx="179">
                  <c:v>11</c:v>
                </c:pt>
                <c:pt idx="180">
                  <c:v>17</c:v>
                </c:pt>
                <c:pt idx="181">
                  <c:v>13</c:v>
                </c:pt>
                <c:pt idx="182">
                  <c:v>9</c:v>
                </c:pt>
                <c:pt idx="183">
                  <c:v>9</c:v>
                </c:pt>
                <c:pt idx="184">
                  <c:v>16</c:v>
                </c:pt>
                <c:pt idx="185">
                  <c:v>7</c:v>
                </c:pt>
                <c:pt idx="186">
                  <c:v>10</c:v>
                </c:pt>
                <c:pt idx="187">
                  <c:v>8</c:v>
                </c:pt>
                <c:pt idx="188">
                  <c:v>10</c:v>
                </c:pt>
                <c:pt idx="189">
                  <c:v>18</c:v>
                </c:pt>
                <c:pt idx="190">
                  <c:v>11</c:v>
                </c:pt>
                <c:pt idx="191">
                  <c:v>9</c:v>
                </c:pt>
                <c:pt idx="192">
                  <c:v>11</c:v>
                </c:pt>
                <c:pt idx="193">
                  <c:v>10</c:v>
                </c:pt>
                <c:pt idx="194">
                  <c:v>12</c:v>
                </c:pt>
                <c:pt idx="195">
                  <c:v>7</c:v>
                </c:pt>
                <c:pt idx="196">
                  <c:v>9</c:v>
                </c:pt>
                <c:pt idx="197">
                  <c:v>11</c:v>
                </c:pt>
                <c:pt idx="198">
                  <c:v>9</c:v>
                </c:pt>
                <c:pt idx="199">
                  <c:v>9</c:v>
                </c:pt>
                <c:pt idx="200">
                  <c:v>13</c:v>
                </c:pt>
                <c:pt idx="201">
                  <c:v>7</c:v>
                </c:pt>
                <c:pt idx="202">
                  <c:v>17</c:v>
                </c:pt>
                <c:pt idx="203">
                  <c:v>11</c:v>
                </c:pt>
                <c:pt idx="204">
                  <c:v>8</c:v>
                </c:pt>
                <c:pt idx="205">
                  <c:v>8</c:v>
                </c:pt>
                <c:pt idx="206">
                  <c:v>10</c:v>
                </c:pt>
                <c:pt idx="207">
                  <c:v>6</c:v>
                </c:pt>
                <c:pt idx="208">
                  <c:v>11</c:v>
                </c:pt>
                <c:pt idx="209">
                  <c:v>9</c:v>
                </c:pt>
                <c:pt idx="210">
                  <c:v>7</c:v>
                </c:pt>
                <c:pt idx="211">
                  <c:v>7</c:v>
                </c:pt>
                <c:pt idx="212">
                  <c:v>6</c:v>
                </c:pt>
                <c:pt idx="213">
                  <c:v>8</c:v>
                </c:pt>
                <c:pt idx="214">
                  <c:v>6</c:v>
                </c:pt>
                <c:pt idx="215">
                  <c:v>15</c:v>
                </c:pt>
                <c:pt idx="216">
                  <c:v>9</c:v>
                </c:pt>
                <c:pt idx="217">
                  <c:v>10</c:v>
                </c:pt>
                <c:pt idx="218">
                  <c:v>12</c:v>
                </c:pt>
                <c:pt idx="219">
                  <c:v>13</c:v>
                </c:pt>
                <c:pt idx="220">
                  <c:v>11</c:v>
                </c:pt>
                <c:pt idx="221">
                  <c:v>11</c:v>
                </c:pt>
                <c:pt idx="222">
                  <c:v>15</c:v>
                </c:pt>
                <c:pt idx="223">
                  <c:v>8</c:v>
                </c:pt>
                <c:pt idx="224">
                  <c:v>21</c:v>
                </c:pt>
                <c:pt idx="225">
                  <c:v>12</c:v>
                </c:pt>
                <c:pt idx="226">
                  <c:v>5</c:v>
                </c:pt>
                <c:pt idx="227">
                  <c:v>12</c:v>
                </c:pt>
                <c:pt idx="228">
                  <c:v>20</c:v>
                </c:pt>
                <c:pt idx="229">
                  <c:v>9</c:v>
                </c:pt>
                <c:pt idx="230">
                  <c:v>9</c:v>
                </c:pt>
                <c:pt idx="231">
                  <c:v>7</c:v>
                </c:pt>
                <c:pt idx="232">
                  <c:v>7</c:v>
                </c:pt>
                <c:pt idx="233">
                  <c:v>11</c:v>
                </c:pt>
                <c:pt idx="234">
                  <c:v>4</c:v>
                </c:pt>
                <c:pt idx="235">
                  <c:v>12</c:v>
                </c:pt>
                <c:pt idx="236">
                  <c:v>14</c:v>
                </c:pt>
                <c:pt idx="237">
                  <c:v>7</c:v>
                </c:pt>
                <c:pt idx="238">
                  <c:v>9</c:v>
                </c:pt>
                <c:pt idx="239">
                  <c:v>6</c:v>
                </c:pt>
                <c:pt idx="240">
                  <c:v>7</c:v>
                </c:pt>
                <c:pt idx="241">
                  <c:v>6</c:v>
                </c:pt>
                <c:pt idx="242">
                  <c:v>6</c:v>
                </c:pt>
                <c:pt idx="243">
                  <c:v>12</c:v>
                </c:pt>
                <c:pt idx="244">
                  <c:v>8</c:v>
                </c:pt>
                <c:pt idx="245">
                  <c:v>9</c:v>
                </c:pt>
                <c:pt idx="246">
                  <c:v>8</c:v>
                </c:pt>
                <c:pt idx="247">
                  <c:v>8</c:v>
                </c:pt>
                <c:pt idx="248">
                  <c:v>3</c:v>
                </c:pt>
                <c:pt idx="249">
                  <c:v>10</c:v>
                </c:pt>
                <c:pt idx="250">
                  <c:v>8</c:v>
                </c:pt>
                <c:pt idx="251">
                  <c:v>5</c:v>
                </c:pt>
                <c:pt idx="252">
                  <c:v>7</c:v>
                </c:pt>
                <c:pt idx="253">
                  <c:v>7</c:v>
                </c:pt>
                <c:pt idx="254">
                  <c:v>8</c:v>
                </c:pt>
                <c:pt idx="255">
                  <c:v>10</c:v>
                </c:pt>
                <c:pt idx="256">
                  <c:v>16</c:v>
                </c:pt>
                <c:pt idx="257">
                  <c:v>11</c:v>
                </c:pt>
                <c:pt idx="258">
                  <c:v>6</c:v>
                </c:pt>
                <c:pt idx="259">
                  <c:v>6</c:v>
                </c:pt>
                <c:pt idx="260">
                  <c:v>7</c:v>
                </c:pt>
                <c:pt idx="261">
                  <c:v>9</c:v>
                </c:pt>
                <c:pt idx="262">
                  <c:v>13</c:v>
                </c:pt>
                <c:pt idx="263">
                  <c:v>7</c:v>
                </c:pt>
                <c:pt idx="264">
                  <c:v>7</c:v>
                </c:pt>
                <c:pt idx="265">
                  <c:v>9</c:v>
                </c:pt>
                <c:pt idx="266">
                  <c:v>9</c:v>
                </c:pt>
                <c:pt idx="267">
                  <c:v>5</c:v>
                </c:pt>
                <c:pt idx="268">
                  <c:v>10</c:v>
                </c:pt>
                <c:pt idx="269">
                  <c:v>7</c:v>
                </c:pt>
                <c:pt idx="270">
                  <c:v>9</c:v>
                </c:pt>
                <c:pt idx="271">
                  <c:v>6</c:v>
                </c:pt>
                <c:pt idx="272">
                  <c:v>10</c:v>
                </c:pt>
                <c:pt idx="273">
                  <c:v>6</c:v>
                </c:pt>
                <c:pt idx="274">
                  <c:v>8</c:v>
                </c:pt>
                <c:pt idx="275">
                  <c:v>6</c:v>
                </c:pt>
                <c:pt idx="276">
                  <c:v>8</c:v>
                </c:pt>
                <c:pt idx="277">
                  <c:v>10</c:v>
                </c:pt>
                <c:pt idx="278">
                  <c:v>10</c:v>
                </c:pt>
                <c:pt idx="279">
                  <c:v>9</c:v>
                </c:pt>
                <c:pt idx="280">
                  <c:v>9</c:v>
                </c:pt>
                <c:pt idx="281">
                  <c:v>7</c:v>
                </c:pt>
                <c:pt idx="282">
                  <c:v>10</c:v>
                </c:pt>
                <c:pt idx="283">
                  <c:v>8</c:v>
                </c:pt>
                <c:pt idx="284">
                  <c:v>6</c:v>
                </c:pt>
                <c:pt idx="285">
                  <c:v>7</c:v>
                </c:pt>
                <c:pt idx="286">
                  <c:v>11</c:v>
                </c:pt>
                <c:pt idx="287">
                  <c:v>9</c:v>
                </c:pt>
                <c:pt idx="288">
                  <c:v>10</c:v>
                </c:pt>
                <c:pt idx="289">
                  <c:v>8</c:v>
                </c:pt>
                <c:pt idx="290">
                  <c:v>6</c:v>
                </c:pt>
                <c:pt idx="291">
                  <c:v>4</c:v>
                </c:pt>
                <c:pt idx="292">
                  <c:v>8</c:v>
                </c:pt>
                <c:pt idx="293">
                  <c:v>7</c:v>
                </c:pt>
                <c:pt idx="294">
                  <c:v>5</c:v>
                </c:pt>
                <c:pt idx="295">
                  <c:v>11</c:v>
                </c:pt>
                <c:pt idx="296">
                  <c:v>12</c:v>
                </c:pt>
                <c:pt idx="297">
                  <c:v>10</c:v>
                </c:pt>
                <c:pt idx="298">
                  <c:v>8</c:v>
                </c:pt>
                <c:pt idx="299">
                  <c:v>5</c:v>
                </c:pt>
                <c:pt idx="300">
                  <c:v>12</c:v>
                </c:pt>
                <c:pt idx="301">
                  <c:v>5</c:v>
                </c:pt>
                <c:pt idx="302">
                  <c:v>5</c:v>
                </c:pt>
                <c:pt idx="303">
                  <c:v>4</c:v>
                </c:pt>
                <c:pt idx="304">
                  <c:v>5</c:v>
                </c:pt>
                <c:pt idx="305">
                  <c:v>5</c:v>
                </c:pt>
                <c:pt idx="306">
                  <c:v>9</c:v>
                </c:pt>
                <c:pt idx="307">
                  <c:v>3</c:v>
                </c:pt>
                <c:pt idx="308">
                  <c:v>11</c:v>
                </c:pt>
                <c:pt idx="309">
                  <c:v>5</c:v>
                </c:pt>
                <c:pt idx="310">
                  <c:v>4</c:v>
                </c:pt>
                <c:pt idx="311">
                  <c:v>8</c:v>
                </c:pt>
                <c:pt idx="312">
                  <c:v>4</c:v>
                </c:pt>
                <c:pt idx="313">
                  <c:v>12</c:v>
                </c:pt>
                <c:pt idx="314">
                  <c:v>5</c:v>
                </c:pt>
                <c:pt idx="315">
                  <c:v>12</c:v>
                </c:pt>
                <c:pt idx="316">
                  <c:v>7</c:v>
                </c:pt>
                <c:pt idx="317">
                  <c:v>9</c:v>
                </c:pt>
                <c:pt idx="318">
                  <c:v>6</c:v>
                </c:pt>
                <c:pt idx="319">
                  <c:v>6</c:v>
                </c:pt>
                <c:pt idx="320">
                  <c:v>4</c:v>
                </c:pt>
                <c:pt idx="321">
                  <c:v>8</c:v>
                </c:pt>
                <c:pt idx="322">
                  <c:v>8</c:v>
                </c:pt>
                <c:pt idx="323">
                  <c:v>8</c:v>
                </c:pt>
                <c:pt idx="324">
                  <c:v>8</c:v>
                </c:pt>
                <c:pt idx="325">
                  <c:v>10</c:v>
                </c:pt>
                <c:pt idx="326">
                  <c:v>7</c:v>
                </c:pt>
                <c:pt idx="327">
                  <c:v>6</c:v>
                </c:pt>
                <c:pt idx="328">
                  <c:v>7</c:v>
                </c:pt>
                <c:pt idx="329">
                  <c:v>4</c:v>
                </c:pt>
                <c:pt idx="330">
                  <c:v>9</c:v>
                </c:pt>
                <c:pt idx="331">
                  <c:v>6</c:v>
                </c:pt>
                <c:pt idx="332">
                  <c:v>7</c:v>
                </c:pt>
                <c:pt idx="333">
                  <c:v>7</c:v>
                </c:pt>
                <c:pt idx="334">
                  <c:v>7</c:v>
                </c:pt>
                <c:pt idx="335">
                  <c:v>7</c:v>
                </c:pt>
                <c:pt idx="336">
                  <c:v>8</c:v>
                </c:pt>
                <c:pt idx="337">
                  <c:v>10</c:v>
                </c:pt>
                <c:pt idx="338">
                  <c:v>6</c:v>
                </c:pt>
                <c:pt idx="339">
                  <c:v>6</c:v>
                </c:pt>
                <c:pt idx="340">
                  <c:v>4</c:v>
                </c:pt>
                <c:pt idx="341">
                  <c:v>12</c:v>
                </c:pt>
                <c:pt idx="342">
                  <c:v>7</c:v>
                </c:pt>
                <c:pt idx="343">
                  <c:v>8</c:v>
                </c:pt>
                <c:pt idx="344">
                  <c:v>10</c:v>
                </c:pt>
                <c:pt idx="345">
                  <c:v>4</c:v>
                </c:pt>
                <c:pt idx="346">
                  <c:v>5</c:v>
                </c:pt>
                <c:pt idx="347">
                  <c:v>10</c:v>
                </c:pt>
                <c:pt idx="348">
                  <c:v>3</c:v>
                </c:pt>
                <c:pt idx="349">
                  <c:v>10</c:v>
                </c:pt>
                <c:pt idx="350">
                  <c:v>6</c:v>
                </c:pt>
                <c:pt idx="351">
                  <c:v>9</c:v>
                </c:pt>
                <c:pt idx="352">
                  <c:v>5</c:v>
                </c:pt>
                <c:pt idx="353">
                  <c:v>6</c:v>
                </c:pt>
                <c:pt idx="354">
                  <c:v>9</c:v>
                </c:pt>
                <c:pt idx="355">
                  <c:v>6</c:v>
                </c:pt>
                <c:pt idx="356">
                  <c:v>10</c:v>
                </c:pt>
                <c:pt idx="357">
                  <c:v>8</c:v>
                </c:pt>
                <c:pt idx="358">
                  <c:v>5</c:v>
                </c:pt>
                <c:pt idx="359">
                  <c:v>4</c:v>
                </c:pt>
                <c:pt idx="360">
                  <c:v>6</c:v>
                </c:pt>
                <c:pt idx="361">
                  <c:v>3</c:v>
                </c:pt>
                <c:pt idx="362">
                  <c:v>5</c:v>
                </c:pt>
                <c:pt idx="363">
                  <c:v>5</c:v>
                </c:pt>
                <c:pt idx="364">
                  <c:v>9</c:v>
                </c:pt>
                <c:pt idx="365">
                  <c:v>10</c:v>
                </c:pt>
                <c:pt idx="366">
                  <c:v>7</c:v>
                </c:pt>
                <c:pt idx="367">
                  <c:v>10</c:v>
                </c:pt>
                <c:pt idx="368">
                  <c:v>10</c:v>
                </c:pt>
                <c:pt idx="369">
                  <c:v>8</c:v>
                </c:pt>
                <c:pt idx="370">
                  <c:v>6</c:v>
                </c:pt>
                <c:pt idx="371">
                  <c:v>6</c:v>
                </c:pt>
                <c:pt idx="372">
                  <c:v>12</c:v>
                </c:pt>
                <c:pt idx="373">
                  <c:v>10</c:v>
                </c:pt>
                <c:pt idx="374">
                  <c:v>1</c:v>
                </c:pt>
                <c:pt idx="375">
                  <c:v>7</c:v>
                </c:pt>
                <c:pt idx="376">
                  <c:v>6</c:v>
                </c:pt>
                <c:pt idx="377">
                  <c:v>5</c:v>
                </c:pt>
                <c:pt idx="378">
                  <c:v>8</c:v>
                </c:pt>
                <c:pt idx="379">
                  <c:v>12</c:v>
                </c:pt>
                <c:pt idx="380">
                  <c:v>6</c:v>
                </c:pt>
                <c:pt idx="381">
                  <c:v>3</c:v>
                </c:pt>
                <c:pt idx="382">
                  <c:v>6</c:v>
                </c:pt>
                <c:pt idx="383">
                  <c:v>3</c:v>
                </c:pt>
                <c:pt idx="384">
                  <c:v>7</c:v>
                </c:pt>
                <c:pt idx="385">
                  <c:v>4</c:v>
                </c:pt>
                <c:pt idx="386">
                  <c:v>4</c:v>
                </c:pt>
                <c:pt idx="387">
                  <c:v>6</c:v>
                </c:pt>
                <c:pt idx="388">
                  <c:v>1</c:v>
                </c:pt>
                <c:pt idx="389">
                  <c:v>8</c:v>
                </c:pt>
                <c:pt idx="390">
                  <c:v>5</c:v>
                </c:pt>
                <c:pt idx="391">
                  <c:v>7</c:v>
                </c:pt>
                <c:pt idx="392">
                  <c:v>7</c:v>
                </c:pt>
                <c:pt idx="393">
                  <c:v>4</c:v>
                </c:pt>
                <c:pt idx="394">
                  <c:v>7</c:v>
                </c:pt>
                <c:pt idx="395">
                  <c:v>7</c:v>
                </c:pt>
                <c:pt idx="396">
                  <c:v>9</c:v>
                </c:pt>
                <c:pt idx="397">
                  <c:v>6</c:v>
                </c:pt>
                <c:pt idx="398">
                  <c:v>4</c:v>
                </c:pt>
                <c:pt idx="399">
                  <c:v>7</c:v>
                </c:pt>
                <c:pt idx="400">
                  <c:v>7</c:v>
                </c:pt>
                <c:pt idx="401">
                  <c:v>8</c:v>
                </c:pt>
                <c:pt idx="402">
                  <c:v>11</c:v>
                </c:pt>
                <c:pt idx="403">
                  <c:v>6</c:v>
                </c:pt>
                <c:pt idx="404">
                  <c:v>8</c:v>
                </c:pt>
                <c:pt idx="405">
                  <c:v>2</c:v>
                </c:pt>
                <c:pt idx="406">
                  <c:v>5</c:v>
                </c:pt>
                <c:pt idx="407">
                  <c:v>5</c:v>
                </c:pt>
                <c:pt idx="408">
                  <c:v>6</c:v>
                </c:pt>
                <c:pt idx="409">
                  <c:v>6</c:v>
                </c:pt>
                <c:pt idx="410">
                  <c:v>7</c:v>
                </c:pt>
                <c:pt idx="411">
                  <c:v>5</c:v>
                </c:pt>
                <c:pt idx="412">
                  <c:v>6</c:v>
                </c:pt>
                <c:pt idx="413">
                  <c:v>6</c:v>
                </c:pt>
                <c:pt idx="414">
                  <c:v>7</c:v>
                </c:pt>
                <c:pt idx="415">
                  <c:v>12</c:v>
                </c:pt>
                <c:pt idx="416">
                  <c:v>4</c:v>
                </c:pt>
                <c:pt idx="417">
                  <c:v>5</c:v>
                </c:pt>
                <c:pt idx="418">
                  <c:v>6</c:v>
                </c:pt>
                <c:pt idx="419">
                  <c:v>8</c:v>
                </c:pt>
                <c:pt idx="420">
                  <c:v>9</c:v>
                </c:pt>
                <c:pt idx="421">
                  <c:v>7</c:v>
                </c:pt>
                <c:pt idx="422">
                  <c:v>5</c:v>
                </c:pt>
                <c:pt idx="423">
                  <c:v>6</c:v>
                </c:pt>
                <c:pt idx="424">
                  <c:v>6</c:v>
                </c:pt>
                <c:pt idx="425">
                  <c:v>8</c:v>
                </c:pt>
                <c:pt idx="426">
                  <c:v>10</c:v>
                </c:pt>
                <c:pt idx="427">
                  <c:v>9</c:v>
                </c:pt>
                <c:pt idx="428">
                  <c:v>10</c:v>
                </c:pt>
                <c:pt idx="429">
                  <c:v>8</c:v>
                </c:pt>
                <c:pt idx="430">
                  <c:v>4</c:v>
                </c:pt>
                <c:pt idx="431">
                  <c:v>8</c:v>
                </c:pt>
                <c:pt idx="432">
                  <c:v>7</c:v>
                </c:pt>
                <c:pt idx="433">
                  <c:v>6</c:v>
                </c:pt>
                <c:pt idx="434">
                  <c:v>7</c:v>
                </c:pt>
                <c:pt idx="435">
                  <c:v>6</c:v>
                </c:pt>
                <c:pt idx="436">
                  <c:v>7</c:v>
                </c:pt>
                <c:pt idx="437">
                  <c:v>3</c:v>
                </c:pt>
                <c:pt idx="438">
                  <c:v>4</c:v>
                </c:pt>
                <c:pt idx="439">
                  <c:v>2</c:v>
                </c:pt>
                <c:pt idx="440">
                  <c:v>7</c:v>
                </c:pt>
                <c:pt idx="441">
                  <c:v>7</c:v>
                </c:pt>
                <c:pt idx="442">
                  <c:v>3</c:v>
                </c:pt>
                <c:pt idx="443">
                  <c:v>3</c:v>
                </c:pt>
                <c:pt idx="444">
                  <c:v>6</c:v>
                </c:pt>
                <c:pt idx="445">
                  <c:v>6</c:v>
                </c:pt>
                <c:pt idx="446">
                  <c:v>7</c:v>
                </c:pt>
                <c:pt idx="447">
                  <c:v>3</c:v>
                </c:pt>
                <c:pt idx="448">
                  <c:v>13</c:v>
                </c:pt>
                <c:pt idx="449">
                  <c:v>3</c:v>
                </c:pt>
                <c:pt idx="450">
                  <c:v>6</c:v>
                </c:pt>
                <c:pt idx="451">
                  <c:v>13</c:v>
                </c:pt>
                <c:pt idx="452">
                  <c:v>7</c:v>
                </c:pt>
                <c:pt idx="453">
                  <c:v>5</c:v>
                </c:pt>
                <c:pt idx="454">
                  <c:v>3</c:v>
                </c:pt>
                <c:pt idx="455">
                  <c:v>1</c:v>
                </c:pt>
                <c:pt idx="456">
                  <c:v>7</c:v>
                </c:pt>
                <c:pt idx="457">
                  <c:v>3</c:v>
                </c:pt>
                <c:pt idx="458">
                  <c:v>2</c:v>
                </c:pt>
                <c:pt idx="459">
                  <c:v>6</c:v>
                </c:pt>
                <c:pt idx="460">
                  <c:v>7</c:v>
                </c:pt>
                <c:pt idx="461">
                  <c:v>5</c:v>
                </c:pt>
                <c:pt idx="462">
                  <c:v>7</c:v>
                </c:pt>
                <c:pt idx="463">
                  <c:v>0</c:v>
                </c:pt>
                <c:pt idx="464">
                  <c:v>3</c:v>
                </c:pt>
                <c:pt idx="465">
                  <c:v>9</c:v>
                </c:pt>
                <c:pt idx="466">
                  <c:v>6</c:v>
                </c:pt>
                <c:pt idx="467">
                  <c:v>5</c:v>
                </c:pt>
                <c:pt idx="468">
                  <c:v>4</c:v>
                </c:pt>
                <c:pt idx="469">
                  <c:v>7</c:v>
                </c:pt>
                <c:pt idx="470">
                  <c:v>4</c:v>
                </c:pt>
                <c:pt idx="471">
                  <c:v>7</c:v>
                </c:pt>
                <c:pt idx="472">
                  <c:v>8</c:v>
                </c:pt>
                <c:pt idx="473">
                  <c:v>4</c:v>
                </c:pt>
                <c:pt idx="474">
                  <c:v>6</c:v>
                </c:pt>
                <c:pt idx="475">
                  <c:v>5</c:v>
                </c:pt>
                <c:pt idx="476">
                  <c:v>8</c:v>
                </c:pt>
                <c:pt idx="477">
                  <c:v>8</c:v>
                </c:pt>
                <c:pt idx="478">
                  <c:v>1</c:v>
                </c:pt>
                <c:pt idx="479">
                  <c:v>7</c:v>
                </c:pt>
                <c:pt idx="480">
                  <c:v>4</c:v>
                </c:pt>
                <c:pt idx="481">
                  <c:v>8</c:v>
                </c:pt>
                <c:pt idx="482">
                  <c:v>3</c:v>
                </c:pt>
                <c:pt idx="483">
                  <c:v>6</c:v>
                </c:pt>
                <c:pt idx="484">
                  <c:v>4</c:v>
                </c:pt>
                <c:pt idx="485">
                  <c:v>8</c:v>
                </c:pt>
                <c:pt idx="486">
                  <c:v>3</c:v>
                </c:pt>
                <c:pt idx="487">
                  <c:v>7</c:v>
                </c:pt>
                <c:pt idx="488">
                  <c:v>5</c:v>
                </c:pt>
                <c:pt idx="489">
                  <c:v>7</c:v>
                </c:pt>
                <c:pt idx="490">
                  <c:v>2</c:v>
                </c:pt>
                <c:pt idx="491">
                  <c:v>4</c:v>
                </c:pt>
                <c:pt idx="492">
                  <c:v>9</c:v>
                </c:pt>
                <c:pt idx="493">
                  <c:v>6</c:v>
                </c:pt>
                <c:pt idx="494">
                  <c:v>9</c:v>
                </c:pt>
                <c:pt idx="495">
                  <c:v>4</c:v>
                </c:pt>
                <c:pt idx="496">
                  <c:v>4</c:v>
                </c:pt>
                <c:pt idx="497">
                  <c:v>6</c:v>
                </c:pt>
                <c:pt idx="498">
                  <c:v>6</c:v>
                </c:pt>
                <c:pt idx="499">
                  <c:v>1</c:v>
                </c:pt>
                <c:pt idx="500">
                  <c:v>2</c:v>
                </c:pt>
                <c:pt idx="501">
                  <c:v>3</c:v>
                </c:pt>
                <c:pt idx="502">
                  <c:v>5</c:v>
                </c:pt>
                <c:pt idx="503">
                  <c:v>7</c:v>
                </c:pt>
                <c:pt idx="504">
                  <c:v>4</c:v>
                </c:pt>
                <c:pt idx="505">
                  <c:v>7</c:v>
                </c:pt>
                <c:pt idx="506">
                  <c:v>7</c:v>
                </c:pt>
                <c:pt idx="507">
                  <c:v>7</c:v>
                </c:pt>
                <c:pt idx="508">
                  <c:v>5</c:v>
                </c:pt>
                <c:pt idx="509">
                  <c:v>6</c:v>
                </c:pt>
                <c:pt idx="510">
                  <c:v>3</c:v>
                </c:pt>
                <c:pt idx="511">
                  <c:v>9</c:v>
                </c:pt>
                <c:pt idx="512">
                  <c:v>4</c:v>
                </c:pt>
                <c:pt idx="513">
                  <c:v>8</c:v>
                </c:pt>
                <c:pt idx="514">
                  <c:v>5</c:v>
                </c:pt>
                <c:pt idx="515">
                  <c:v>10</c:v>
                </c:pt>
                <c:pt idx="516">
                  <c:v>7</c:v>
                </c:pt>
                <c:pt idx="517">
                  <c:v>3</c:v>
                </c:pt>
                <c:pt idx="518">
                  <c:v>5</c:v>
                </c:pt>
                <c:pt idx="519">
                  <c:v>6</c:v>
                </c:pt>
                <c:pt idx="520">
                  <c:v>5</c:v>
                </c:pt>
                <c:pt idx="521">
                  <c:v>4</c:v>
                </c:pt>
                <c:pt idx="522">
                  <c:v>8</c:v>
                </c:pt>
                <c:pt idx="523">
                  <c:v>4</c:v>
                </c:pt>
                <c:pt idx="524">
                  <c:v>6</c:v>
                </c:pt>
                <c:pt idx="525">
                  <c:v>3</c:v>
                </c:pt>
                <c:pt idx="526">
                  <c:v>9</c:v>
                </c:pt>
                <c:pt idx="527">
                  <c:v>4</c:v>
                </c:pt>
                <c:pt idx="528">
                  <c:v>2</c:v>
                </c:pt>
                <c:pt idx="529">
                  <c:v>3</c:v>
                </c:pt>
                <c:pt idx="530">
                  <c:v>4</c:v>
                </c:pt>
                <c:pt idx="531">
                  <c:v>9</c:v>
                </c:pt>
                <c:pt idx="532">
                  <c:v>6</c:v>
                </c:pt>
                <c:pt idx="533">
                  <c:v>7</c:v>
                </c:pt>
                <c:pt idx="534">
                  <c:v>7</c:v>
                </c:pt>
                <c:pt idx="535">
                  <c:v>3</c:v>
                </c:pt>
                <c:pt idx="536">
                  <c:v>4</c:v>
                </c:pt>
                <c:pt idx="537">
                  <c:v>5</c:v>
                </c:pt>
                <c:pt idx="538">
                  <c:v>4</c:v>
                </c:pt>
                <c:pt idx="539">
                  <c:v>14</c:v>
                </c:pt>
                <c:pt idx="540">
                  <c:v>2</c:v>
                </c:pt>
                <c:pt idx="541">
                  <c:v>6</c:v>
                </c:pt>
                <c:pt idx="542">
                  <c:v>1</c:v>
                </c:pt>
                <c:pt idx="543">
                  <c:v>11</c:v>
                </c:pt>
                <c:pt idx="544">
                  <c:v>2</c:v>
                </c:pt>
                <c:pt idx="545">
                  <c:v>2</c:v>
                </c:pt>
                <c:pt idx="546">
                  <c:v>3</c:v>
                </c:pt>
                <c:pt idx="547">
                  <c:v>6</c:v>
                </c:pt>
                <c:pt idx="548">
                  <c:v>7</c:v>
                </c:pt>
                <c:pt idx="549">
                  <c:v>12</c:v>
                </c:pt>
                <c:pt idx="550">
                  <c:v>3</c:v>
                </c:pt>
                <c:pt idx="551">
                  <c:v>4</c:v>
                </c:pt>
                <c:pt idx="552">
                  <c:v>5</c:v>
                </c:pt>
                <c:pt idx="553">
                  <c:v>6</c:v>
                </c:pt>
                <c:pt idx="554">
                  <c:v>5</c:v>
                </c:pt>
                <c:pt idx="555">
                  <c:v>5</c:v>
                </c:pt>
                <c:pt idx="556">
                  <c:v>5</c:v>
                </c:pt>
                <c:pt idx="557">
                  <c:v>8</c:v>
                </c:pt>
                <c:pt idx="558">
                  <c:v>3</c:v>
                </c:pt>
                <c:pt idx="559">
                  <c:v>5</c:v>
                </c:pt>
                <c:pt idx="560">
                  <c:v>11</c:v>
                </c:pt>
                <c:pt idx="561">
                  <c:v>4</c:v>
                </c:pt>
                <c:pt idx="562">
                  <c:v>4</c:v>
                </c:pt>
                <c:pt idx="563">
                  <c:v>4</c:v>
                </c:pt>
                <c:pt idx="564">
                  <c:v>8</c:v>
                </c:pt>
                <c:pt idx="565">
                  <c:v>9</c:v>
                </c:pt>
                <c:pt idx="566">
                  <c:v>3</c:v>
                </c:pt>
                <c:pt idx="567">
                  <c:v>6</c:v>
                </c:pt>
                <c:pt idx="568">
                  <c:v>4</c:v>
                </c:pt>
                <c:pt idx="569">
                  <c:v>3</c:v>
                </c:pt>
                <c:pt idx="570">
                  <c:v>5</c:v>
                </c:pt>
                <c:pt idx="571">
                  <c:v>5</c:v>
                </c:pt>
                <c:pt idx="572">
                  <c:v>4</c:v>
                </c:pt>
                <c:pt idx="573">
                  <c:v>7</c:v>
                </c:pt>
                <c:pt idx="574">
                  <c:v>7</c:v>
                </c:pt>
                <c:pt idx="575">
                  <c:v>7</c:v>
                </c:pt>
                <c:pt idx="576">
                  <c:v>8</c:v>
                </c:pt>
                <c:pt idx="577">
                  <c:v>7</c:v>
                </c:pt>
                <c:pt idx="578">
                  <c:v>5</c:v>
                </c:pt>
                <c:pt idx="579">
                  <c:v>6</c:v>
                </c:pt>
                <c:pt idx="580">
                  <c:v>5</c:v>
                </c:pt>
                <c:pt idx="581">
                  <c:v>2</c:v>
                </c:pt>
                <c:pt idx="582">
                  <c:v>4</c:v>
                </c:pt>
                <c:pt idx="583">
                  <c:v>1</c:v>
                </c:pt>
                <c:pt idx="584">
                  <c:v>5</c:v>
                </c:pt>
                <c:pt idx="585">
                  <c:v>3</c:v>
                </c:pt>
                <c:pt idx="586">
                  <c:v>3</c:v>
                </c:pt>
                <c:pt idx="587">
                  <c:v>7</c:v>
                </c:pt>
                <c:pt idx="588">
                  <c:v>5</c:v>
                </c:pt>
                <c:pt idx="589">
                  <c:v>0</c:v>
                </c:pt>
                <c:pt idx="590">
                  <c:v>2</c:v>
                </c:pt>
                <c:pt idx="591">
                  <c:v>2</c:v>
                </c:pt>
                <c:pt idx="592">
                  <c:v>5</c:v>
                </c:pt>
                <c:pt idx="593">
                  <c:v>3</c:v>
                </c:pt>
                <c:pt idx="594">
                  <c:v>5</c:v>
                </c:pt>
                <c:pt idx="595">
                  <c:v>9</c:v>
                </c:pt>
                <c:pt idx="596">
                  <c:v>3</c:v>
                </c:pt>
                <c:pt idx="597">
                  <c:v>6</c:v>
                </c:pt>
                <c:pt idx="598">
                  <c:v>4</c:v>
                </c:pt>
                <c:pt idx="599">
                  <c:v>8</c:v>
                </c:pt>
                <c:pt idx="600">
                  <c:v>3</c:v>
                </c:pt>
                <c:pt idx="601">
                  <c:v>3</c:v>
                </c:pt>
                <c:pt idx="602">
                  <c:v>7</c:v>
                </c:pt>
                <c:pt idx="603">
                  <c:v>4</c:v>
                </c:pt>
                <c:pt idx="604">
                  <c:v>6</c:v>
                </c:pt>
                <c:pt idx="605">
                  <c:v>1</c:v>
                </c:pt>
                <c:pt idx="606">
                  <c:v>3</c:v>
                </c:pt>
                <c:pt idx="607">
                  <c:v>6</c:v>
                </c:pt>
                <c:pt idx="608">
                  <c:v>6</c:v>
                </c:pt>
                <c:pt idx="609">
                  <c:v>2</c:v>
                </c:pt>
                <c:pt idx="610">
                  <c:v>1</c:v>
                </c:pt>
                <c:pt idx="611">
                  <c:v>5</c:v>
                </c:pt>
                <c:pt idx="612">
                  <c:v>5</c:v>
                </c:pt>
                <c:pt idx="613">
                  <c:v>5</c:v>
                </c:pt>
                <c:pt idx="614">
                  <c:v>1</c:v>
                </c:pt>
                <c:pt idx="615">
                  <c:v>7</c:v>
                </c:pt>
                <c:pt idx="616">
                  <c:v>3</c:v>
                </c:pt>
                <c:pt idx="617">
                  <c:v>6</c:v>
                </c:pt>
                <c:pt idx="618">
                  <c:v>4</c:v>
                </c:pt>
                <c:pt idx="619">
                  <c:v>2</c:v>
                </c:pt>
                <c:pt idx="620">
                  <c:v>1</c:v>
                </c:pt>
                <c:pt idx="621">
                  <c:v>6</c:v>
                </c:pt>
                <c:pt idx="622">
                  <c:v>1</c:v>
                </c:pt>
                <c:pt idx="623">
                  <c:v>3</c:v>
                </c:pt>
                <c:pt idx="624">
                  <c:v>2</c:v>
                </c:pt>
                <c:pt idx="625">
                  <c:v>6</c:v>
                </c:pt>
                <c:pt idx="626">
                  <c:v>2</c:v>
                </c:pt>
                <c:pt idx="627">
                  <c:v>3</c:v>
                </c:pt>
                <c:pt idx="628">
                  <c:v>1</c:v>
                </c:pt>
                <c:pt idx="629">
                  <c:v>7</c:v>
                </c:pt>
                <c:pt idx="630">
                  <c:v>1</c:v>
                </c:pt>
                <c:pt idx="631">
                  <c:v>3</c:v>
                </c:pt>
                <c:pt idx="632">
                  <c:v>3</c:v>
                </c:pt>
                <c:pt idx="633">
                  <c:v>5</c:v>
                </c:pt>
                <c:pt idx="634">
                  <c:v>5</c:v>
                </c:pt>
                <c:pt idx="635">
                  <c:v>3</c:v>
                </c:pt>
                <c:pt idx="636">
                  <c:v>5</c:v>
                </c:pt>
                <c:pt idx="637">
                  <c:v>8</c:v>
                </c:pt>
                <c:pt idx="638">
                  <c:v>4</c:v>
                </c:pt>
                <c:pt idx="639">
                  <c:v>8</c:v>
                </c:pt>
                <c:pt idx="640">
                  <c:v>8</c:v>
                </c:pt>
                <c:pt idx="641">
                  <c:v>3</c:v>
                </c:pt>
                <c:pt idx="642">
                  <c:v>4</c:v>
                </c:pt>
                <c:pt idx="643">
                  <c:v>4</c:v>
                </c:pt>
                <c:pt idx="644">
                  <c:v>7</c:v>
                </c:pt>
                <c:pt idx="645">
                  <c:v>9</c:v>
                </c:pt>
                <c:pt idx="646">
                  <c:v>5</c:v>
                </c:pt>
                <c:pt idx="647">
                  <c:v>5</c:v>
                </c:pt>
                <c:pt idx="648">
                  <c:v>6</c:v>
                </c:pt>
                <c:pt idx="649">
                  <c:v>5</c:v>
                </c:pt>
                <c:pt idx="650">
                  <c:v>2</c:v>
                </c:pt>
                <c:pt idx="651">
                  <c:v>4</c:v>
                </c:pt>
                <c:pt idx="652">
                  <c:v>4</c:v>
                </c:pt>
                <c:pt idx="653">
                  <c:v>2</c:v>
                </c:pt>
                <c:pt idx="654">
                  <c:v>6</c:v>
                </c:pt>
                <c:pt idx="655">
                  <c:v>2</c:v>
                </c:pt>
                <c:pt idx="656">
                  <c:v>6</c:v>
                </c:pt>
                <c:pt idx="657">
                  <c:v>8</c:v>
                </c:pt>
                <c:pt idx="658">
                  <c:v>2</c:v>
                </c:pt>
                <c:pt idx="659">
                  <c:v>4</c:v>
                </c:pt>
                <c:pt idx="660">
                  <c:v>7</c:v>
                </c:pt>
                <c:pt idx="661">
                  <c:v>6</c:v>
                </c:pt>
                <c:pt idx="662">
                  <c:v>2</c:v>
                </c:pt>
                <c:pt idx="663">
                  <c:v>1</c:v>
                </c:pt>
                <c:pt idx="664">
                  <c:v>2</c:v>
                </c:pt>
                <c:pt idx="665">
                  <c:v>2</c:v>
                </c:pt>
                <c:pt idx="666">
                  <c:v>4</c:v>
                </c:pt>
                <c:pt idx="667">
                  <c:v>2</c:v>
                </c:pt>
                <c:pt idx="668">
                  <c:v>3</c:v>
                </c:pt>
                <c:pt idx="669">
                  <c:v>4</c:v>
                </c:pt>
                <c:pt idx="670">
                  <c:v>5</c:v>
                </c:pt>
                <c:pt idx="671">
                  <c:v>5</c:v>
                </c:pt>
                <c:pt idx="672">
                  <c:v>3</c:v>
                </c:pt>
                <c:pt idx="673">
                  <c:v>2</c:v>
                </c:pt>
                <c:pt idx="674">
                  <c:v>5</c:v>
                </c:pt>
                <c:pt idx="675">
                  <c:v>6</c:v>
                </c:pt>
                <c:pt idx="676">
                  <c:v>4</c:v>
                </c:pt>
                <c:pt idx="677">
                  <c:v>4</c:v>
                </c:pt>
                <c:pt idx="678">
                  <c:v>6</c:v>
                </c:pt>
                <c:pt idx="679">
                  <c:v>5</c:v>
                </c:pt>
                <c:pt idx="680">
                  <c:v>4</c:v>
                </c:pt>
                <c:pt idx="681">
                  <c:v>4</c:v>
                </c:pt>
                <c:pt idx="682">
                  <c:v>6</c:v>
                </c:pt>
                <c:pt idx="683">
                  <c:v>4</c:v>
                </c:pt>
                <c:pt idx="684">
                  <c:v>4</c:v>
                </c:pt>
                <c:pt idx="685">
                  <c:v>5</c:v>
                </c:pt>
                <c:pt idx="686">
                  <c:v>4</c:v>
                </c:pt>
                <c:pt idx="687">
                  <c:v>2</c:v>
                </c:pt>
                <c:pt idx="688">
                  <c:v>4</c:v>
                </c:pt>
                <c:pt idx="689">
                  <c:v>6</c:v>
                </c:pt>
                <c:pt idx="690">
                  <c:v>4</c:v>
                </c:pt>
                <c:pt idx="691">
                  <c:v>6</c:v>
                </c:pt>
                <c:pt idx="692">
                  <c:v>2</c:v>
                </c:pt>
                <c:pt idx="693">
                  <c:v>4</c:v>
                </c:pt>
                <c:pt idx="694">
                  <c:v>7</c:v>
                </c:pt>
                <c:pt idx="695">
                  <c:v>5</c:v>
                </c:pt>
                <c:pt idx="696">
                  <c:v>8</c:v>
                </c:pt>
                <c:pt idx="697">
                  <c:v>3</c:v>
                </c:pt>
                <c:pt idx="698">
                  <c:v>6</c:v>
                </c:pt>
                <c:pt idx="699">
                  <c:v>9</c:v>
                </c:pt>
                <c:pt idx="700">
                  <c:v>1</c:v>
                </c:pt>
                <c:pt idx="701">
                  <c:v>7</c:v>
                </c:pt>
                <c:pt idx="702">
                  <c:v>3</c:v>
                </c:pt>
                <c:pt idx="703">
                  <c:v>3</c:v>
                </c:pt>
                <c:pt idx="704">
                  <c:v>3</c:v>
                </c:pt>
                <c:pt idx="705">
                  <c:v>4</c:v>
                </c:pt>
                <c:pt idx="706">
                  <c:v>3</c:v>
                </c:pt>
                <c:pt idx="707">
                  <c:v>7</c:v>
                </c:pt>
                <c:pt idx="708">
                  <c:v>4</c:v>
                </c:pt>
                <c:pt idx="709">
                  <c:v>2</c:v>
                </c:pt>
                <c:pt idx="710">
                  <c:v>2</c:v>
                </c:pt>
                <c:pt idx="711">
                  <c:v>4</c:v>
                </c:pt>
                <c:pt idx="712">
                  <c:v>1</c:v>
                </c:pt>
                <c:pt idx="713">
                  <c:v>7</c:v>
                </c:pt>
                <c:pt idx="714">
                  <c:v>6</c:v>
                </c:pt>
                <c:pt idx="715">
                  <c:v>8</c:v>
                </c:pt>
                <c:pt idx="716">
                  <c:v>3</c:v>
                </c:pt>
                <c:pt idx="717">
                  <c:v>2</c:v>
                </c:pt>
                <c:pt idx="718">
                  <c:v>5</c:v>
                </c:pt>
                <c:pt idx="719">
                  <c:v>6</c:v>
                </c:pt>
                <c:pt idx="720">
                  <c:v>4</c:v>
                </c:pt>
                <c:pt idx="721">
                  <c:v>2</c:v>
                </c:pt>
                <c:pt idx="722">
                  <c:v>4</c:v>
                </c:pt>
                <c:pt idx="723">
                  <c:v>5</c:v>
                </c:pt>
                <c:pt idx="724">
                  <c:v>4</c:v>
                </c:pt>
                <c:pt idx="725">
                  <c:v>6</c:v>
                </c:pt>
                <c:pt idx="726">
                  <c:v>2</c:v>
                </c:pt>
                <c:pt idx="727">
                  <c:v>6</c:v>
                </c:pt>
                <c:pt idx="728">
                  <c:v>4</c:v>
                </c:pt>
                <c:pt idx="729">
                  <c:v>5</c:v>
                </c:pt>
                <c:pt idx="730">
                  <c:v>3</c:v>
                </c:pt>
                <c:pt idx="731">
                  <c:v>7</c:v>
                </c:pt>
                <c:pt idx="732">
                  <c:v>4</c:v>
                </c:pt>
                <c:pt idx="733">
                  <c:v>3</c:v>
                </c:pt>
                <c:pt idx="734">
                  <c:v>6</c:v>
                </c:pt>
                <c:pt idx="735">
                  <c:v>2</c:v>
                </c:pt>
                <c:pt idx="736">
                  <c:v>5</c:v>
                </c:pt>
                <c:pt idx="737">
                  <c:v>3</c:v>
                </c:pt>
                <c:pt idx="738">
                  <c:v>6</c:v>
                </c:pt>
                <c:pt idx="739">
                  <c:v>5</c:v>
                </c:pt>
                <c:pt idx="740">
                  <c:v>3</c:v>
                </c:pt>
                <c:pt idx="741">
                  <c:v>8</c:v>
                </c:pt>
                <c:pt idx="742">
                  <c:v>6</c:v>
                </c:pt>
                <c:pt idx="743">
                  <c:v>3</c:v>
                </c:pt>
                <c:pt idx="744">
                  <c:v>7</c:v>
                </c:pt>
                <c:pt idx="745">
                  <c:v>2</c:v>
                </c:pt>
                <c:pt idx="746">
                  <c:v>2</c:v>
                </c:pt>
                <c:pt idx="747">
                  <c:v>5</c:v>
                </c:pt>
                <c:pt idx="748">
                  <c:v>7</c:v>
                </c:pt>
                <c:pt idx="749">
                  <c:v>1</c:v>
                </c:pt>
                <c:pt idx="750">
                  <c:v>2</c:v>
                </c:pt>
                <c:pt idx="751">
                  <c:v>3</c:v>
                </c:pt>
                <c:pt idx="752">
                  <c:v>5</c:v>
                </c:pt>
                <c:pt idx="753">
                  <c:v>5</c:v>
                </c:pt>
                <c:pt idx="754">
                  <c:v>8</c:v>
                </c:pt>
                <c:pt idx="755">
                  <c:v>6</c:v>
                </c:pt>
                <c:pt idx="756">
                  <c:v>3</c:v>
                </c:pt>
                <c:pt idx="757">
                  <c:v>6</c:v>
                </c:pt>
                <c:pt idx="758">
                  <c:v>5</c:v>
                </c:pt>
                <c:pt idx="759">
                  <c:v>4</c:v>
                </c:pt>
                <c:pt idx="760">
                  <c:v>2</c:v>
                </c:pt>
                <c:pt idx="761">
                  <c:v>10</c:v>
                </c:pt>
                <c:pt idx="762">
                  <c:v>4</c:v>
                </c:pt>
                <c:pt idx="763">
                  <c:v>7</c:v>
                </c:pt>
                <c:pt idx="764">
                  <c:v>7</c:v>
                </c:pt>
                <c:pt idx="765">
                  <c:v>5</c:v>
                </c:pt>
                <c:pt idx="766">
                  <c:v>1</c:v>
                </c:pt>
                <c:pt idx="767">
                  <c:v>4</c:v>
                </c:pt>
                <c:pt idx="768">
                  <c:v>6</c:v>
                </c:pt>
                <c:pt idx="769">
                  <c:v>5</c:v>
                </c:pt>
                <c:pt idx="770">
                  <c:v>5</c:v>
                </c:pt>
                <c:pt idx="771">
                  <c:v>0</c:v>
                </c:pt>
                <c:pt idx="772">
                  <c:v>5</c:v>
                </c:pt>
                <c:pt idx="773">
                  <c:v>1</c:v>
                </c:pt>
                <c:pt idx="774">
                  <c:v>5</c:v>
                </c:pt>
                <c:pt idx="775">
                  <c:v>6</c:v>
                </c:pt>
                <c:pt idx="776">
                  <c:v>5</c:v>
                </c:pt>
                <c:pt idx="777">
                  <c:v>5</c:v>
                </c:pt>
                <c:pt idx="778">
                  <c:v>6</c:v>
                </c:pt>
                <c:pt idx="779">
                  <c:v>6</c:v>
                </c:pt>
                <c:pt idx="780">
                  <c:v>7</c:v>
                </c:pt>
                <c:pt idx="781">
                  <c:v>5</c:v>
                </c:pt>
                <c:pt idx="782">
                  <c:v>4</c:v>
                </c:pt>
                <c:pt idx="783">
                  <c:v>8</c:v>
                </c:pt>
                <c:pt idx="784">
                  <c:v>4</c:v>
                </c:pt>
                <c:pt idx="785">
                  <c:v>2</c:v>
                </c:pt>
                <c:pt idx="786">
                  <c:v>5</c:v>
                </c:pt>
                <c:pt idx="787">
                  <c:v>5</c:v>
                </c:pt>
                <c:pt idx="788">
                  <c:v>4</c:v>
                </c:pt>
                <c:pt idx="789">
                  <c:v>2</c:v>
                </c:pt>
                <c:pt idx="790">
                  <c:v>2</c:v>
                </c:pt>
                <c:pt idx="791">
                  <c:v>3</c:v>
                </c:pt>
                <c:pt idx="792">
                  <c:v>6</c:v>
                </c:pt>
                <c:pt idx="793">
                  <c:v>7</c:v>
                </c:pt>
                <c:pt idx="794">
                  <c:v>7</c:v>
                </c:pt>
                <c:pt idx="795">
                  <c:v>3</c:v>
                </c:pt>
                <c:pt idx="796">
                  <c:v>4</c:v>
                </c:pt>
                <c:pt idx="797">
                  <c:v>3</c:v>
                </c:pt>
                <c:pt idx="798">
                  <c:v>2</c:v>
                </c:pt>
                <c:pt idx="799">
                  <c:v>3</c:v>
                </c:pt>
                <c:pt idx="800">
                  <c:v>5</c:v>
                </c:pt>
                <c:pt idx="801">
                  <c:v>3</c:v>
                </c:pt>
                <c:pt idx="802">
                  <c:v>4</c:v>
                </c:pt>
                <c:pt idx="803">
                  <c:v>6</c:v>
                </c:pt>
                <c:pt idx="804">
                  <c:v>7</c:v>
                </c:pt>
                <c:pt idx="805">
                  <c:v>3</c:v>
                </c:pt>
                <c:pt idx="806">
                  <c:v>4</c:v>
                </c:pt>
                <c:pt idx="807">
                  <c:v>8</c:v>
                </c:pt>
                <c:pt idx="808">
                  <c:v>3</c:v>
                </c:pt>
                <c:pt idx="809">
                  <c:v>3</c:v>
                </c:pt>
                <c:pt idx="810">
                  <c:v>5</c:v>
                </c:pt>
                <c:pt idx="811">
                  <c:v>6</c:v>
                </c:pt>
                <c:pt idx="812">
                  <c:v>2</c:v>
                </c:pt>
                <c:pt idx="813">
                  <c:v>3</c:v>
                </c:pt>
                <c:pt idx="814">
                  <c:v>2</c:v>
                </c:pt>
                <c:pt idx="815">
                  <c:v>2</c:v>
                </c:pt>
                <c:pt idx="816">
                  <c:v>4</c:v>
                </c:pt>
                <c:pt idx="817">
                  <c:v>4</c:v>
                </c:pt>
                <c:pt idx="818">
                  <c:v>3</c:v>
                </c:pt>
                <c:pt idx="819">
                  <c:v>6</c:v>
                </c:pt>
                <c:pt idx="820">
                  <c:v>5</c:v>
                </c:pt>
                <c:pt idx="821">
                  <c:v>2</c:v>
                </c:pt>
                <c:pt idx="822">
                  <c:v>6</c:v>
                </c:pt>
                <c:pt idx="823">
                  <c:v>7</c:v>
                </c:pt>
                <c:pt idx="824">
                  <c:v>6</c:v>
                </c:pt>
                <c:pt idx="825">
                  <c:v>4</c:v>
                </c:pt>
                <c:pt idx="826">
                  <c:v>1</c:v>
                </c:pt>
                <c:pt idx="827">
                  <c:v>2</c:v>
                </c:pt>
                <c:pt idx="828">
                  <c:v>2</c:v>
                </c:pt>
                <c:pt idx="829">
                  <c:v>3</c:v>
                </c:pt>
                <c:pt idx="830">
                  <c:v>3</c:v>
                </c:pt>
                <c:pt idx="831">
                  <c:v>2</c:v>
                </c:pt>
                <c:pt idx="832">
                  <c:v>5</c:v>
                </c:pt>
                <c:pt idx="833">
                  <c:v>1</c:v>
                </c:pt>
                <c:pt idx="834">
                  <c:v>5</c:v>
                </c:pt>
                <c:pt idx="835">
                  <c:v>4</c:v>
                </c:pt>
                <c:pt idx="836">
                  <c:v>3</c:v>
                </c:pt>
                <c:pt idx="837">
                  <c:v>7</c:v>
                </c:pt>
                <c:pt idx="838">
                  <c:v>8</c:v>
                </c:pt>
                <c:pt idx="839">
                  <c:v>6</c:v>
                </c:pt>
                <c:pt idx="840">
                  <c:v>8</c:v>
                </c:pt>
                <c:pt idx="841">
                  <c:v>1</c:v>
                </c:pt>
                <c:pt idx="842">
                  <c:v>9</c:v>
                </c:pt>
                <c:pt idx="843">
                  <c:v>3</c:v>
                </c:pt>
                <c:pt idx="844">
                  <c:v>3</c:v>
                </c:pt>
                <c:pt idx="845">
                  <c:v>4</c:v>
                </c:pt>
                <c:pt idx="846">
                  <c:v>2</c:v>
                </c:pt>
                <c:pt idx="847">
                  <c:v>6</c:v>
                </c:pt>
                <c:pt idx="848">
                  <c:v>3</c:v>
                </c:pt>
                <c:pt idx="849">
                  <c:v>1</c:v>
                </c:pt>
                <c:pt idx="850">
                  <c:v>6</c:v>
                </c:pt>
                <c:pt idx="851">
                  <c:v>3</c:v>
                </c:pt>
                <c:pt idx="852">
                  <c:v>2</c:v>
                </c:pt>
                <c:pt idx="853">
                  <c:v>3</c:v>
                </c:pt>
                <c:pt idx="854">
                  <c:v>5</c:v>
                </c:pt>
                <c:pt idx="855">
                  <c:v>2</c:v>
                </c:pt>
                <c:pt idx="856">
                  <c:v>7</c:v>
                </c:pt>
                <c:pt idx="857">
                  <c:v>2</c:v>
                </c:pt>
                <c:pt idx="858">
                  <c:v>2</c:v>
                </c:pt>
                <c:pt idx="859">
                  <c:v>4</c:v>
                </c:pt>
                <c:pt idx="860">
                  <c:v>5</c:v>
                </c:pt>
                <c:pt idx="861">
                  <c:v>5</c:v>
                </c:pt>
                <c:pt idx="862">
                  <c:v>1</c:v>
                </c:pt>
                <c:pt idx="863">
                  <c:v>4</c:v>
                </c:pt>
                <c:pt idx="864">
                  <c:v>7</c:v>
                </c:pt>
                <c:pt idx="865">
                  <c:v>5</c:v>
                </c:pt>
                <c:pt idx="866">
                  <c:v>3</c:v>
                </c:pt>
                <c:pt idx="867">
                  <c:v>4</c:v>
                </c:pt>
                <c:pt idx="868">
                  <c:v>2</c:v>
                </c:pt>
                <c:pt idx="869">
                  <c:v>4</c:v>
                </c:pt>
                <c:pt idx="870">
                  <c:v>3</c:v>
                </c:pt>
                <c:pt idx="871">
                  <c:v>2</c:v>
                </c:pt>
                <c:pt idx="872">
                  <c:v>6</c:v>
                </c:pt>
                <c:pt idx="873">
                  <c:v>3</c:v>
                </c:pt>
                <c:pt idx="874">
                  <c:v>3</c:v>
                </c:pt>
                <c:pt idx="875">
                  <c:v>7</c:v>
                </c:pt>
                <c:pt idx="876">
                  <c:v>5</c:v>
                </c:pt>
                <c:pt idx="877">
                  <c:v>4</c:v>
                </c:pt>
                <c:pt idx="878">
                  <c:v>1</c:v>
                </c:pt>
                <c:pt idx="879">
                  <c:v>5</c:v>
                </c:pt>
                <c:pt idx="880">
                  <c:v>5</c:v>
                </c:pt>
                <c:pt idx="881">
                  <c:v>5</c:v>
                </c:pt>
                <c:pt idx="882">
                  <c:v>2</c:v>
                </c:pt>
                <c:pt idx="883">
                  <c:v>7</c:v>
                </c:pt>
                <c:pt idx="884">
                  <c:v>3</c:v>
                </c:pt>
                <c:pt idx="885">
                  <c:v>8</c:v>
                </c:pt>
                <c:pt idx="886">
                  <c:v>2</c:v>
                </c:pt>
                <c:pt idx="887">
                  <c:v>3</c:v>
                </c:pt>
                <c:pt idx="888">
                  <c:v>6</c:v>
                </c:pt>
                <c:pt idx="889">
                  <c:v>4</c:v>
                </c:pt>
                <c:pt idx="890">
                  <c:v>4</c:v>
                </c:pt>
                <c:pt idx="891">
                  <c:v>2</c:v>
                </c:pt>
                <c:pt idx="892">
                  <c:v>6</c:v>
                </c:pt>
                <c:pt idx="893">
                  <c:v>3</c:v>
                </c:pt>
                <c:pt idx="894">
                  <c:v>0</c:v>
                </c:pt>
                <c:pt idx="895">
                  <c:v>5</c:v>
                </c:pt>
                <c:pt idx="896">
                  <c:v>5</c:v>
                </c:pt>
                <c:pt idx="897">
                  <c:v>4</c:v>
                </c:pt>
                <c:pt idx="898">
                  <c:v>4</c:v>
                </c:pt>
                <c:pt idx="899">
                  <c:v>4</c:v>
                </c:pt>
                <c:pt idx="900">
                  <c:v>10</c:v>
                </c:pt>
                <c:pt idx="901">
                  <c:v>4</c:v>
                </c:pt>
                <c:pt idx="902">
                  <c:v>2</c:v>
                </c:pt>
                <c:pt idx="903">
                  <c:v>2</c:v>
                </c:pt>
                <c:pt idx="904">
                  <c:v>4</c:v>
                </c:pt>
                <c:pt idx="905">
                  <c:v>2</c:v>
                </c:pt>
                <c:pt idx="906">
                  <c:v>4</c:v>
                </c:pt>
                <c:pt idx="907">
                  <c:v>3</c:v>
                </c:pt>
                <c:pt idx="908">
                  <c:v>2</c:v>
                </c:pt>
                <c:pt idx="909">
                  <c:v>2</c:v>
                </c:pt>
                <c:pt idx="910">
                  <c:v>7</c:v>
                </c:pt>
                <c:pt idx="911">
                  <c:v>2</c:v>
                </c:pt>
                <c:pt idx="912">
                  <c:v>6</c:v>
                </c:pt>
                <c:pt idx="913">
                  <c:v>4</c:v>
                </c:pt>
                <c:pt idx="914">
                  <c:v>4</c:v>
                </c:pt>
                <c:pt idx="915">
                  <c:v>5</c:v>
                </c:pt>
                <c:pt idx="916">
                  <c:v>6</c:v>
                </c:pt>
                <c:pt idx="917">
                  <c:v>7</c:v>
                </c:pt>
                <c:pt idx="918">
                  <c:v>1</c:v>
                </c:pt>
                <c:pt idx="919">
                  <c:v>3</c:v>
                </c:pt>
                <c:pt idx="920">
                  <c:v>6</c:v>
                </c:pt>
                <c:pt idx="921">
                  <c:v>4</c:v>
                </c:pt>
                <c:pt idx="922">
                  <c:v>3</c:v>
                </c:pt>
                <c:pt idx="923">
                  <c:v>3</c:v>
                </c:pt>
                <c:pt idx="924">
                  <c:v>3</c:v>
                </c:pt>
                <c:pt idx="925">
                  <c:v>4</c:v>
                </c:pt>
                <c:pt idx="926">
                  <c:v>4</c:v>
                </c:pt>
                <c:pt idx="927">
                  <c:v>5</c:v>
                </c:pt>
                <c:pt idx="928">
                  <c:v>3</c:v>
                </c:pt>
                <c:pt idx="929">
                  <c:v>2</c:v>
                </c:pt>
                <c:pt idx="930">
                  <c:v>7</c:v>
                </c:pt>
                <c:pt idx="931">
                  <c:v>6</c:v>
                </c:pt>
                <c:pt idx="932">
                  <c:v>5</c:v>
                </c:pt>
                <c:pt idx="933">
                  <c:v>4</c:v>
                </c:pt>
                <c:pt idx="934">
                  <c:v>4</c:v>
                </c:pt>
                <c:pt idx="935">
                  <c:v>5</c:v>
                </c:pt>
                <c:pt idx="936">
                  <c:v>4</c:v>
                </c:pt>
                <c:pt idx="937">
                  <c:v>5</c:v>
                </c:pt>
                <c:pt idx="938">
                  <c:v>2</c:v>
                </c:pt>
                <c:pt idx="939">
                  <c:v>3</c:v>
                </c:pt>
                <c:pt idx="940">
                  <c:v>7</c:v>
                </c:pt>
                <c:pt idx="941">
                  <c:v>4</c:v>
                </c:pt>
                <c:pt idx="942">
                  <c:v>2</c:v>
                </c:pt>
                <c:pt idx="943">
                  <c:v>6</c:v>
                </c:pt>
                <c:pt idx="944">
                  <c:v>4</c:v>
                </c:pt>
                <c:pt idx="945">
                  <c:v>4</c:v>
                </c:pt>
                <c:pt idx="946">
                  <c:v>5</c:v>
                </c:pt>
                <c:pt idx="947">
                  <c:v>8</c:v>
                </c:pt>
                <c:pt idx="948">
                  <c:v>5</c:v>
                </c:pt>
                <c:pt idx="949">
                  <c:v>5</c:v>
                </c:pt>
                <c:pt idx="950">
                  <c:v>3</c:v>
                </c:pt>
                <c:pt idx="951">
                  <c:v>3</c:v>
                </c:pt>
                <c:pt idx="952">
                  <c:v>2</c:v>
                </c:pt>
                <c:pt idx="953">
                  <c:v>6</c:v>
                </c:pt>
                <c:pt idx="954">
                  <c:v>7</c:v>
                </c:pt>
                <c:pt idx="955">
                  <c:v>2</c:v>
                </c:pt>
                <c:pt idx="956">
                  <c:v>8</c:v>
                </c:pt>
                <c:pt idx="957">
                  <c:v>0</c:v>
                </c:pt>
                <c:pt idx="958">
                  <c:v>3</c:v>
                </c:pt>
                <c:pt idx="959">
                  <c:v>4</c:v>
                </c:pt>
                <c:pt idx="960">
                  <c:v>6</c:v>
                </c:pt>
                <c:pt idx="961">
                  <c:v>2</c:v>
                </c:pt>
                <c:pt idx="962">
                  <c:v>1</c:v>
                </c:pt>
                <c:pt idx="963">
                  <c:v>2</c:v>
                </c:pt>
                <c:pt idx="964">
                  <c:v>7</c:v>
                </c:pt>
                <c:pt idx="965">
                  <c:v>7</c:v>
                </c:pt>
                <c:pt idx="966">
                  <c:v>6</c:v>
                </c:pt>
                <c:pt idx="967">
                  <c:v>6</c:v>
                </c:pt>
                <c:pt idx="968">
                  <c:v>3</c:v>
                </c:pt>
                <c:pt idx="969">
                  <c:v>7</c:v>
                </c:pt>
                <c:pt idx="970">
                  <c:v>5</c:v>
                </c:pt>
                <c:pt idx="971">
                  <c:v>3</c:v>
                </c:pt>
                <c:pt idx="972">
                  <c:v>1</c:v>
                </c:pt>
                <c:pt idx="973">
                  <c:v>3</c:v>
                </c:pt>
                <c:pt idx="974">
                  <c:v>2</c:v>
                </c:pt>
                <c:pt idx="975">
                  <c:v>6</c:v>
                </c:pt>
                <c:pt idx="976">
                  <c:v>4</c:v>
                </c:pt>
                <c:pt idx="977">
                  <c:v>9</c:v>
                </c:pt>
                <c:pt idx="978">
                  <c:v>7</c:v>
                </c:pt>
                <c:pt idx="979">
                  <c:v>6</c:v>
                </c:pt>
                <c:pt idx="980">
                  <c:v>5</c:v>
                </c:pt>
                <c:pt idx="981">
                  <c:v>6</c:v>
                </c:pt>
                <c:pt idx="982">
                  <c:v>3</c:v>
                </c:pt>
                <c:pt idx="983">
                  <c:v>4</c:v>
                </c:pt>
                <c:pt idx="984">
                  <c:v>0</c:v>
                </c:pt>
                <c:pt idx="985">
                  <c:v>5</c:v>
                </c:pt>
                <c:pt idx="986">
                  <c:v>5</c:v>
                </c:pt>
                <c:pt idx="987">
                  <c:v>5</c:v>
                </c:pt>
                <c:pt idx="988">
                  <c:v>2</c:v>
                </c:pt>
                <c:pt idx="989">
                  <c:v>6</c:v>
                </c:pt>
                <c:pt idx="990">
                  <c:v>2</c:v>
                </c:pt>
                <c:pt idx="991">
                  <c:v>2</c:v>
                </c:pt>
                <c:pt idx="992">
                  <c:v>6</c:v>
                </c:pt>
                <c:pt idx="993">
                  <c:v>5</c:v>
                </c:pt>
                <c:pt idx="994">
                  <c:v>5</c:v>
                </c:pt>
                <c:pt idx="995">
                  <c:v>4</c:v>
                </c:pt>
                <c:pt idx="996">
                  <c:v>3</c:v>
                </c:pt>
                <c:pt idx="997">
                  <c:v>5</c:v>
                </c:pt>
                <c:pt idx="998">
                  <c:v>2</c:v>
                </c:pt>
                <c:pt idx="999">
                  <c:v>0</c:v>
                </c:pt>
                <c:pt idx="1000">
                  <c:v>4</c:v>
                </c:pt>
                <c:pt idx="1001">
                  <c:v>2</c:v>
                </c:pt>
                <c:pt idx="1002">
                  <c:v>3</c:v>
                </c:pt>
                <c:pt idx="1003">
                  <c:v>8</c:v>
                </c:pt>
                <c:pt idx="1004">
                  <c:v>4</c:v>
                </c:pt>
                <c:pt idx="1005">
                  <c:v>4</c:v>
                </c:pt>
                <c:pt idx="1006">
                  <c:v>4</c:v>
                </c:pt>
                <c:pt idx="1007">
                  <c:v>5</c:v>
                </c:pt>
                <c:pt idx="1008">
                  <c:v>3</c:v>
                </c:pt>
                <c:pt idx="1009">
                  <c:v>2</c:v>
                </c:pt>
                <c:pt idx="1010">
                  <c:v>4</c:v>
                </c:pt>
                <c:pt idx="1011">
                  <c:v>3</c:v>
                </c:pt>
                <c:pt idx="1012">
                  <c:v>5</c:v>
                </c:pt>
                <c:pt idx="1013">
                  <c:v>4</c:v>
                </c:pt>
                <c:pt idx="1014">
                  <c:v>2</c:v>
                </c:pt>
                <c:pt idx="1015">
                  <c:v>3</c:v>
                </c:pt>
                <c:pt idx="1016">
                  <c:v>1</c:v>
                </c:pt>
                <c:pt idx="1017">
                  <c:v>3</c:v>
                </c:pt>
                <c:pt idx="1018">
                  <c:v>0</c:v>
                </c:pt>
                <c:pt idx="1019">
                  <c:v>0</c:v>
                </c:pt>
                <c:pt idx="1020">
                  <c:v>0</c:v>
                </c:pt>
                <c:pt idx="1021">
                  <c:v>0</c:v>
                </c:pt>
                <c:pt idx="1022">
                  <c:v>0</c:v>
                </c:pt>
                <c:pt idx="1023">
                  <c:v>0</c:v>
                </c:pt>
              </c:numCache>
            </c:numRef>
          </c:yVal>
          <c:smooth val="0"/>
          <c:extLst>
            <c:ext xmlns:c16="http://schemas.microsoft.com/office/drawing/2014/chart" uri="{C3380CC4-5D6E-409C-BE32-E72D297353CC}">
              <c16:uniqueId val="{00000003-AB76-4547-9CBB-E85207806DFC}"/>
            </c:ext>
          </c:extLst>
        </c:ser>
        <c:ser>
          <c:idx val="4"/>
          <c:order val="4"/>
          <c:spPr>
            <a:ln w="19050" cap="rnd">
              <a:solidFill>
                <a:schemeClr val="tx1"/>
              </a:solidFill>
              <a:round/>
            </a:ln>
            <a:effectLst/>
          </c:spPr>
          <c:marker>
            <c:symbol val="none"/>
          </c:marker>
          <c:xVal>
            <c:numRef>
              <c:f>decays!$A$10:$A$1033</c:f>
              <c:numCache>
                <c:formatCode>General</c:formatCode>
                <c:ptCount val="10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numCache>
            </c:numRef>
          </c:xVal>
          <c:yVal>
            <c:numRef>
              <c:f>decays!$J$10:$J$1033</c:f>
              <c:numCache>
                <c:formatCode>General</c:formatCode>
                <c:ptCount val="10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c:v>
                </c:pt>
                <c:pt idx="18">
                  <c:v>5</c:v>
                </c:pt>
                <c:pt idx="19">
                  <c:v>5</c:v>
                </c:pt>
                <c:pt idx="20">
                  <c:v>5</c:v>
                </c:pt>
                <c:pt idx="21">
                  <c:v>5</c:v>
                </c:pt>
                <c:pt idx="22">
                  <c:v>5</c:v>
                </c:pt>
                <c:pt idx="23">
                  <c:v>7</c:v>
                </c:pt>
                <c:pt idx="24">
                  <c:v>413</c:v>
                </c:pt>
                <c:pt idx="25">
                  <c:v>30004</c:v>
                </c:pt>
                <c:pt idx="26">
                  <c:v>26584</c:v>
                </c:pt>
                <c:pt idx="27">
                  <c:v>18007</c:v>
                </c:pt>
                <c:pt idx="28">
                  <c:v>17011</c:v>
                </c:pt>
                <c:pt idx="29">
                  <c:v>16415</c:v>
                </c:pt>
                <c:pt idx="30">
                  <c:v>15822</c:v>
                </c:pt>
                <c:pt idx="31">
                  <c:v>15615</c:v>
                </c:pt>
                <c:pt idx="32">
                  <c:v>14967</c:v>
                </c:pt>
                <c:pt idx="33">
                  <c:v>14577</c:v>
                </c:pt>
                <c:pt idx="34">
                  <c:v>14001</c:v>
                </c:pt>
                <c:pt idx="35">
                  <c:v>13631</c:v>
                </c:pt>
                <c:pt idx="36">
                  <c:v>13283</c:v>
                </c:pt>
                <c:pt idx="37">
                  <c:v>12854</c:v>
                </c:pt>
                <c:pt idx="38">
                  <c:v>12515</c:v>
                </c:pt>
                <c:pt idx="39">
                  <c:v>12146</c:v>
                </c:pt>
                <c:pt idx="40">
                  <c:v>12044</c:v>
                </c:pt>
                <c:pt idx="41">
                  <c:v>11559</c:v>
                </c:pt>
                <c:pt idx="42">
                  <c:v>11129</c:v>
                </c:pt>
                <c:pt idx="43">
                  <c:v>10961</c:v>
                </c:pt>
                <c:pt idx="44">
                  <c:v>10900</c:v>
                </c:pt>
                <c:pt idx="45">
                  <c:v>10530</c:v>
                </c:pt>
                <c:pt idx="46">
                  <c:v>10100</c:v>
                </c:pt>
                <c:pt idx="47">
                  <c:v>9915</c:v>
                </c:pt>
                <c:pt idx="48">
                  <c:v>9813</c:v>
                </c:pt>
                <c:pt idx="49">
                  <c:v>9396</c:v>
                </c:pt>
                <c:pt idx="50">
                  <c:v>9107</c:v>
                </c:pt>
                <c:pt idx="51">
                  <c:v>8835</c:v>
                </c:pt>
                <c:pt idx="52">
                  <c:v>8630</c:v>
                </c:pt>
                <c:pt idx="53">
                  <c:v>8571</c:v>
                </c:pt>
                <c:pt idx="54">
                  <c:v>8255</c:v>
                </c:pt>
                <c:pt idx="55">
                  <c:v>7961</c:v>
                </c:pt>
                <c:pt idx="56">
                  <c:v>8075</c:v>
                </c:pt>
                <c:pt idx="57">
                  <c:v>7827</c:v>
                </c:pt>
                <c:pt idx="58">
                  <c:v>7674</c:v>
                </c:pt>
                <c:pt idx="59">
                  <c:v>7460</c:v>
                </c:pt>
                <c:pt idx="60">
                  <c:v>7084</c:v>
                </c:pt>
                <c:pt idx="61">
                  <c:v>7024</c:v>
                </c:pt>
                <c:pt idx="62">
                  <c:v>6973</c:v>
                </c:pt>
                <c:pt idx="63">
                  <c:v>6794</c:v>
                </c:pt>
                <c:pt idx="64">
                  <c:v>6550</c:v>
                </c:pt>
                <c:pt idx="65">
                  <c:v>6349</c:v>
                </c:pt>
                <c:pt idx="66">
                  <c:v>6371</c:v>
                </c:pt>
                <c:pt idx="67">
                  <c:v>6225</c:v>
                </c:pt>
                <c:pt idx="68">
                  <c:v>6085</c:v>
                </c:pt>
                <c:pt idx="69">
                  <c:v>5748</c:v>
                </c:pt>
                <c:pt idx="70">
                  <c:v>5693</c:v>
                </c:pt>
                <c:pt idx="71">
                  <c:v>5441</c:v>
                </c:pt>
                <c:pt idx="72">
                  <c:v>5531</c:v>
                </c:pt>
                <c:pt idx="73">
                  <c:v>5351</c:v>
                </c:pt>
                <c:pt idx="74">
                  <c:v>5142</c:v>
                </c:pt>
                <c:pt idx="75">
                  <c:v>5117</c:v>
                </c:pt>
                <c:pt idx="76">
                  <c:v>4834</c:v>
                </c:pt>
                <c:pt idx="77">
                  <c:v>4832</c:v>
                </c:pt>
                <c:pt idx="78">
                  <c:v>4782</c:v>
                </c:pt>
                <c:pt idx="79">
                  <c:v>4723</c:v>
                </c:pt>
                <c:pt idx="80">
                  <c:v>4438</c:v>
                </c:pt>
                <c:pt idx="81">
                  <c:v>4492</c:v>
                </c:pt>
                <c:pt idx="82">
                  <c:v>4235</c:v>
                </c:pt>
                <c:pt idx="83">
                  <c:v>4182</c:v>
                </c:pt>
                <c:pt idx="84">
                  <c:v>4073</c:v>
                </c:pt>
                <c:pt idx="85">
                  <c:v>3999</c:v>
                </c:pt>
                <c:pt idx="86">
                  <c:v>4000</c:v>
                </c:pt>
                <c:pt idx="87">
                  <c:v>3862</c:v>
                </c:pt>
                <c:pt idx="88">
                  <c:v>3628</c:v>
                </c:pt>
                <c:pt idx="89">
                  <c:v>3703</c:v>
                </c:pt>
                <c:pt idx="90">
                  <c:v>3664</c:v>
                </c:pt>
                <c:pt idx="91">
                  <c:v>3475</c:v>
                </c:pt>
                <c:pt idx="92">
                  <c:v>3392</c:v>
                </c:pt>
                <c:pt idx="93">
                  <c:v>3352</c:v>
                </c:pt>
                <c:pt idx="94">
                  <c:v>3286</c:v>
                </c:pt>
                <c:pt idx="95">
                  <c:v>3306</c:v>
                </c:pt>
                <c:pt idx="96">
                  <c:v>3133</c:v>
                </c:pt>
                <c:pt idx="97">
                  <c:v>3022</c:v>
                </c:pt>
                <c:pt idx="98">
                  <c:v>3082</c:v>
                </c:pt>
                <c:pt idx="99">
                  <c:v>3021</c:v>
                </c:pt>
                <c:pt idx="100">
                  <c:v>2843</c:v>
                </c:pt>
                <c:pt idx="101">
                  <c:v>2848</c:v>
                </c:pt>
                <c:pt idx="102">
                  <c:v>2794</c:v>
                </c:pt>
                <c:pt idx="103">
                  <c:v>2739</c:v>
                </c:pt>
                <c:pt idx="104">
                  <c:v>2651</c:v>
                </c:pt>
                <c:pt idx="105">
                  <c:v>2595</c:v>
                </c:pt>
                <c:pt idx="106">
                  <c:v>2538</c:v>
                </c:pt>
                <c:pt idx="107">
                  <c:v>2470</c:v>
                </c:pt>
                <c:pt idx="108">
                  <c:v>2475</c:v>
                </c:pt>
                <c:pt idx="109">
                  <c:v>2378</c:v>
                </c:pt>
                <c:pt idx="110">
                  <c:v>2207</c:v>
                </c:pt>
                <c:pt idx="111">
                  <c:v>2199</c:v>
                </c:pt>
                <c:pt idx="112">
                  <c:v>2188</c:v>
                </c:pt>
                <c:pt idx="113">
                  <c:v>2226</c:v>
                </c:pt>
                <c:pt idx="114">
                  <c:v>2057</c:v>
                </c:pt>
                <c:pt idx="115">
                  <c:v>2078</c:v>
                </c:pt>
                <c:pt idx="116">
                  <c:v>1972</c:v>
                </c:pt>
                <c:pt idx="117">
                  <c:v>1914</c:v>
                </c:pt>
                <c:pt idx="118">
                  <c:v>1940</c:v>
                </c:pt>
                <c:pt idx="119">
                  <c:v>1876</c:v>
                </c:pt>
                <c:pt idx="120">
                  <c:v>1896</c:v>
                </c:pt>
                <c:pt idx="121">
                  <c:v>1779</c:v>
                </c:pt>
                <c:pt idx="122">
                  <c:v>1690</c:v>
                </c:pt>
                <c:pt idx="123">
                  <c:v>1753</c:v>
                </c:pt>
                <c:pt idx="124">
                  <c:v>1757</c:v>
                </c:pt>
                <c:pt idx="125">
                  <c:v>1646</c:v>
                </c:pt>
                <c:pt idx="126">
                  <c:v>1629</c:v>
                </c:pt>
                <c:pt idx="127">
                  <c:v>1551</c:v>
                </c:pt>
                <c:pt idx="128">
                  <c:v>1594</c:v>
                </c:pt>
                <c:pt idx="129">
                  <c:v>1522</c:v>
                </c:pt>
                <c:pt idx="130">
                  <c:v>1511</c:v>
                </c:pt>
                <c:pt idx="131">
                  <c:v>1425</c:v>
                </c:pt>
                <c:pt idx="132">
                  <c:v>1411</c:v>
                </c:pt>
                <c:pt idx="133">
                  <c:v>1332</c:v>
                </c:pt>
                <c:pt idx="134">
                  <c:v>1357</c:v>
                </c:pt>
                <c:pt idx="135">
                  <c:v>1365</c:v>
                </c:pt>
                <c:pt idx="136">
                  <c:v>1276</c:v>
                </c:pt>
                <c:pt idx="137">
                  <c:v>1262</c:v>
                </c:pt>
                <c:pt idx="138">
                  <c:v>1218</c:v>
                </c:pt>
                <c:pt idx="139">
                  <c:v>1238</c:v>
                </c:pt>
                <c:pt idx="140">
                  <c:v>1139</c:v>
                </c:pt>
                <c:pt idx="141">
                  <c:v>1115</c:v>
                </c:pt>
                <c:pt idx="142">
                  <c:v>1153</c:v>
                </c:pt>
                <c:pt idx="143">
                  <c:v>1145</c:v>
                </c:pt>
                <c:pt idx="144">
                  <c:v>1122</c:v>
                </c:pt>
                <c:pt idx="145">
                  <c:v>1073</c:v>
                </c:pt>
                <c:pt idx="146">
                  <c:v>1031</c:v>
                </c:pt>
                <c:pt idx="147">
                  <c:v>1034</c:v>
                </c:pt>
                <c:pt idx="148">
                  <c:v>966</c:v>
                </c:pt>
                <c:pt idx="149">
                  <c:v>969</c:v>
                </c:pt>
                <c:pt idx="150">
                  <c:v>943</c:v>
                </c:pt>
                <c:pt idx="151">
                  <c:v>950</c:v>
                </c:pt>
                <c:pt idx="152">
                  <c:v>849</c:v>
                </c:pt>
                <c:pt idx="153">
                  <c:v>874</c:v>
                </c:pt>
                <c:pt idx="154">
                  <c:v>852</c:v>
                </c:pt>
                <c:pt idx="155">
                  <c:v>856</c:v>
                </c:pt>
                <c:pt idx="156">
                  <c:v>824</c:v>
                </c:pt>
                <c:pt idx="157">
                  <c:v>768</c:v>
                </c:pt>
                <c:pt idx="158">
                  <c:v>808</c:v>
                </c:pt>
                <c:pt idx="159">
                  <c:v>758</c:v>
                </c:pt>
                <c:pt idx="160">
                  <c:v>742</c:v>
                </c:pt>
                <c:pt idx="161">
                  <c:v>759</c:v>
                </c:pt>
                <c:pt idx="162">
                  <c:v>675</c:v>
                </c:pt>
                <c:pt idx="163">
                  <c:v>712</c:v>
                </c:pt>
                <c:pt idx="164">
                  <c:v>669</c:v>
                </c:pt>
                <c:pt idx="165">
                  <c:v>657</c:v>
                </c:pt>
                <c:pt idx="166">
                  <c:v>687</c:v>
                </c:pt>
                <c:pt idx="167">
                  <c:v>602</c:v>
                </c:pt>
                <c:pt idx="168">
                  <c:v>628</c:v>
                </c:pt>
                <c:pt idx="169">
                  <c:v>573</c:v>
                </c:pt>
                <c:pt idx="170">
                  <c:v>598</c:v>
                </c:pt>
                <c:pt idx="171">
                  <c:v>604</c:v>
                </c:pt>
                <c:pt idx="172">
                  <c:v>605</c:v>
                </c:pt>
                <c:pt idx="173">
                  <c:v>565</c:v>
                </c:pt>
                <c:pt idx="174">
                  <c:v>586</c:v>
                </c:pt>
                <c:pt idx="175">
                  <c:v>567</c:v>
                </c:pt>
                <c:pt idx="176">
                  <c:v>549</c:v>
                </c:pt>
                <c:pt idx="177">
                  <c:v>511</c:v>
                </c:pt>
                <c:pt idx="178">
                  <c:v>561</c:v>
                </c:pt>
                <c:pt idx="179">
                  <c:v>489</c:v>
                </c:pt>
                <c:pt idx="180">
                  <c:v>492</c:v>
                </c:pt>
                <c:pt idx="181">
                  <c:v>470</c:v>
                </c:pt>
                <c:pt idx="182">
                  <c:v>447</c:v>
                </c:pt>
                <c:pt idx="183">
                  <c:v>458</c:v>
                </c:pt>
                <c:pt idx="184">
                  <c:v>453</c:v>
                </c:pt>
                <c:pt idx="185">
                  <c:v>441</c:v>
                </c:pt>
                <c:pt idx="186">
                  <c:v>420</c:v>
                </c:pt>
                <c:pt idx="187">
                  <c:v>416</c:v>
                </c:pt>
                <c:pt idx="188">
                  <c:v>363</c:v>
                </c:pt>
                <c:pt idx="189">
                  <c:v>372</c:v>
                </c:pt>
                <c:pt idx="190">
                  <c:v>363</c:v>
                </c:pt>
                <c:pt idx="191">
                  <c:v>422</c:v>
                </c:pt>
                <c:pt idx="192">
                  <c:v>371</c:v>
                </c:pt>
                <c:pt idx="193">
                  <c:v>352</c:v>
                </c:pt>
                <c:pt idx="194">
                  <c:v>379</c:v>
                </c:pt>
                <c:pt idx="195">
                  <c:v>354</c:v>
                </c:pt>
                <c:pt idx="196">
                  <c:v>356</c:v>
                </c:pt>
                <c:pt idx="197">
                  <c:v>349</c:v>
                </c:pt>
                <c:pt idx="198">
                  <c:v>316</c:v>
                </c:pt>
                <c:pt idx="199">
                  <c:v>316</c:v>
                </c:pt>
                <c:pt idx="200">
                  <c:v>328</c:v>
                </c:pt>
                <c:pt idx="201">
                  <c:v>309</c:v>
                </c:pt>
                <c:pt idx="202">
                  <c:v>288</c:v>
                </c:pt>
                <c:pt idx="203">
                  <c:v>295</c:v>
                </c:pt>
                <c:pt idx="204">
                  <c:v>264</c:v>
                </c:pt>
                <c:pt idx="205">
                  <c:v>325</c:v>
                </c:pt>
                <c:pt idx="206">
                  <c:v>257</c:v>
                </c:pt>
                <c:pt idx="207">
                  <c:v>280</c:v>
                </c:pt>
                <c:pt idx="208">
                  <c:v>285</c:v>
                </c:pt>
                <c:pt idx="209">
                  <c:v>264</c:v>
                </c:pt>
                <c:pt idx="210">
                  <c:v>283</c:v>
                </c:pt>
                <c:pt idx="211">
                  <c:v>261</c:v>
                </c:pt>
                <c:pt idx="212">
                  <c:v>248</c:v>
                </c:pt>
                <c:pt idx="213">
                  <c:v>242</c:v>
                </c:pt>
                <c:pt idx="214">
                  <c:v>225</c:v>
                </c:pt>
                <c:pt idx="215">
                  <c:v>236</c:v>
                </c:pt>
                <c:pt idx="216">
                  <c:v>209</c:v>
                </c:pt>
                <c:pt idx="217">
                  <c:v>201</c:v>
                </c:pt>
                <c:pt idx="218">
                  <c:v>189</c:v>
                </c:pt>
                <c:pt idx="219">
                  <c:v>192</c:v>
                </c:pt>
                <c:pt idx="220">
                  <c:v>191</c:v>
                </c:pt>
                <c:pt idx="221">
                  <c:v>196</c:v>
                </c:pt>
                <c:pt idx="222">
                  <c:v>225</c:v>
                </c:pt>
                <c:pt idx="223">
                  <c:v>212</c:v>
                </c:pt>
                <c:pt idx="224">
                  <c:v>184</c:v>
                </c:pt>
                <c:pt idx="225">
                  <c:v>201</c:v>
                </c:pt>
                <c:pt idx="226">
                  <c:v>209</c:v>
                </c:pt>
                <c:pt idx="227">
                  <c:v>181</c:v>
                </c:pt>
                <c:pt idx="228">
                  <c:v>165</c:v>
                </c:pt>
                <c:pt idx="229">
                  <c:v>192</c:v>
                </c:pt>
                <c:pt idx="230">
                  <c:v>155</c:v>
                </c:pt>
                <c:pt idx="231">
                  <c:v>161</c:v>
                </c:pt>
                <c:pt idx="232">
                  <c:v>151</c:v>
                </c:pt>
                <c:pt idx="233">
                  <c:v>135</c:v>
                </c:pt>
                <c:pt idx="234">
                  <c:v>150</c:v>
                </c:pt>
                <c:pt idx="235">
                  <c:v>146</c:v>
                </c:pt>
                <c:pt idx="236">
                  <c:v>150</c:v>
                </c:pt>
                <c:pt idx="237">
                  <c:v>150</c:v>
                </c:pt>
                <c:pt idx="238">
                  <c:v>136</c:v>
                </c:pt>
                <c:pt idx="239">
                  <c:v>146</c:v>
                </c:pt>
                <c:pt idx="240">
                  <c:v>135</c:v>
                </c:pt>
                <c:pt idx="241">
                  <c:v>136</c:v>
                </c:pt>
                <c:pt idx="242">
                  <c:v>130</c:v>
                </c:pt>
                <c:pt idx="243">
                  <c:v>124</c:v>
                </c:pt>
                <c:pt idx="244">
                  <c:v>129</c:v>
                </c:pt>
                <c:pt idx="245">
                  <c:v>114</c:v>
                </c:pt>
                <c:pt idx="246">
                  <c:v>118</c:v>
                </c:pt>
                <c:pt idx="247">
                  <c:v>121</c:v>
                </c:pt>
                <c:pt idx="248">
                  <c:v>119</c:v>
                </c:pt>
                <c:pt idx="249">
                  <c:v>125</c:v>
                </c:pt>
                <c:pt idx="250">
                  <c:v>116</c:v>
                </c:pt>
                <c:pt idx="251">
                  <c:v>99</c:v>
                </c:pt>
                <c:pt idx="252">
                  <c:v>94</c:v>
                </c:pt>
                <c:pt idx="253">
                  <c:v>121</c:v>
                </c:pt>
                <c:pt idx="254">
                  <c:v>97</c:v>
                </c:pt>
                <c:pt idx="255">
                  <c:v>80</c:v>
                </c:pt>
                <c:pt idx="256">
                  <c:v>111</c:v>
                </c:pt>
                <c:pt idx="257">
                  <c:v>100</c:v>
                </c:pt>
                <c:pt idx="258">
                  <c:v>95</c:v>
                </c:pt>
                <c:pt idx="259">
                  <c:v>87</c:v>
                </c:pt>
                <c:pt idx="260">
                  <c:v>75</c:v>
                </c:pt>
                <c:pt idx="261">
                  <c:v>85</c:v>
                </c:pt>
                <c:pt idx="262">
                  <c:v>86</c:v>
                </c:pt>
                <c:pt idx="263">
                  <c:v>74</c:v>
                </c:pt>
                <c:pt idx="264">
                  <c:v>89</c:v>
                </c:pt>
                <c:pt idx="265">
                  <c:v>75</c:v>
                </c:pt>
                <c:pt idx="266">
                  <c:v>109</c:v>
                </c:pt>
                <c:pt idx="267">
                  <c:v>82</c:v>
                </c:pt>
                <c:pt idx="268">
                  <c:v>79</c:v>
                </c:pt>
                <c:pt idx="269">
                  <c:v>60</c:v>
                </c:pt>
                <c:pt idx="270">
                  <c:v>76</c:v>
                </c:pt>
                <c:pt idx="271">
                  <c:v>84</c:v>
                </c:pt>
                <c:pt idx="272">
                  <c:v>73</c:v>
                </c:pt>
                <c:pt idx="273">
                  <c:v>66</c:v>
                </c:pt>
                <c:pt idx="274">
                  <c:v>66</c:v>
                </c:pt>
                <c:pt idx="275">
                  <c:v>70</c:v>
                </c:pt>
                <c:pt idx="276">
                  <c:v>55</c:v>
                </c:pt>
                <c:pt idx="277">
                  <c:v>70</c:v>
                </c:pt>
                <c:pt idx="278">
                  <c:v>65</c:v>
                </c:pt>
                <c:pt idx="279">
                  <c:v>63</c:v>
                </c:pt>
                <c:pt idx="280">
                  <c:v>66</c:v>
                </c:pt>
                <c:pt idx="281">
                  <c:v>65</c:v>
                </c:pt>
                <c:pt idx="282">
                  <c:v>49</c:v>
                </c:pt>
                <c:pt idx="283">
                  <c:v>74</c:v>
                </c:pt>
                <c:pt idx="284">
                  <c:v>65</c:v>
                </c:pt>
                <c:pt idx="285">
                  <c:v>52</c:v>
                </c:pt>
                <c:pt idx="286">
                  <c:v>46</c:v>
                </c:pt>
                <c:pt idx="287">
                  <c:v>60</c:v>
                </c:pt>
                <c:pt idx="288">
                  <c:v>55</c:v>
                </c:pt>
                <c:pt idx="289">
                  <c:v>48</c:v>
                </c:pt>
                <c:pt idx="290">
                  <c:v>50</c:v>
                </c:pt>
                <c:pt idx="291">
                  <c:v>52</c:v>
                </c:pt>
                <c:pt idx="292">
                  <c:v>59</c:v>
                </c:pt>
                <c:pt idx="293">
                  <c:v>52</c:v>
                </c:pt>
                <c:pt idx="294">
                  <c:v>46</c:v>
                </c:pt>
                <c:pt idx="295">
                  <c:v>44</c:v>
                </c:pt>
                <c:pt idx="296">
                  <c:v>38</c:v>
                </c:pt>
                <c:pt idx="297">
                  <c:v>44</c:v>
                </c:pt>
                <c:pt idx="298">
                  <c:v>44</c:v>
                </c:pt>
                <c:pt idx="299">
                  <c:v>50</c:v>
                </c:pt>
                <c:pt idx="300">
                  <c:v>46</c:v>
                </c:pt>
                <c:pt idx="301">
                  <c:v>40</c:v>
                </c:pt>
                <c:pt idx="302">
                  <c:v>44</c:v>
                </c:pt>
                <c:pt idx="303">
                  <c:v>36</c:v>
                </c:pt>
                <c:pt idx="304">
                  <c:v>36</c:v>
                </c:pt>
                <c:pt idx="305">
                  <c:v>37</c:v>
                </c:pt>
                <c:pt idx="306">
                  <c:v>34</c:v>
                </c:pt>
                <c:pt idx="307">
                  <c:v>41</c:v>
                </c:pt>
                <c:pt idx="308">
                  <c:v>42</c:v>
                </c:pt>
                <c:pt idx="309">
                  <c:v>42</c:v>
                </c:pt>
                <c:pt idx="310">
                  <c:v>35</c:v>
                </c:pt>
                <c:pt idx="311">
                  <c:v>35</c:v>
                </c:pt>
                <c:pt idx="312">
                  <c:v>43</c:v>
                </c:pt>
                <c:pt idx="313">
                  <c:v>40</c:v>
                </c:pt>
                <c:pt idx="314">
                  <c:v>38</c:v>
                </c:pt>
                <c:pt idx="315">
                  <c:v>33</c:v>
                </c:pt>
                <c:pt idx="316">
                  <c:v>27</c:v>
                </c:pt>
                <c:pt idx="317">
                  <c:v>27</c:v>
                </c:pt>
                <c:pt idx="318">
                  <c:v>32</c:v>
                </c:pt>
                <c:pt idx="319">
                  <c:v>39</c:v>
                </c:pt>
                <c:pt idx="320">
                  <c:v>32</c:v>
                </c:pt>
                <c:pt idx="321">
                  <c:v>23</c:v>
                </c:pt>
                <c:pt idx="322">
                  <c:v>25</c:v>
                </c:pt>
                <c:pt idx="323">
                  <c:v>28</c:v>
                </c:pt>
                <c:pt idx="324">
                  <c:v>34</c:v>
                </c:pt>
                <c:pt idx="325">
                  <c:v>29</c:v>
                </c:pt>
                <c:pt idx="326">
                  <c:v>24</c:v>
                </c:pt>
                <c:pt idx="327">
                  <c:v>28</c:v>
                </c:pt>
                <c:pt idx="328">
                  <c:v>22</c:v>
                </c:pt>
                <c:pt idx="329">
                  <c:v>18</c:v>
                </c:pt>
                <c:pt idx="330">
                  <c:v>26</c:v>
                </c:pt>
                <c:pt idx="331">
                  <c:v>22</c:v>
                </c:pt>
                <c:pt idx="332">
                  <c:v>19</c:v>
                </c:pt>
                <c:pt idx="333">
                  <c:v>22</c:v>
                </c:pt>
                <c:pt idx="334">
                  <c:v>13</c:v>
                </c:pt>
                <c:pt idx="335">
                  <c:v>30</c:v>
                </c:pt>
                <c:pt idx="336">
                  <c:v>15</c:v>
                </c:pt>
                <c:pt idx="337">
                  <c:v>26</c:v>
                </c:pt>
                <c:pt idx="338">
                  <c:v>17</c:v>
                </c:pt>
                <c:pt idx="339">
                  <c:v>19</c:v>
                </c:pt>
                <c:pt idx="340">
                  <c:v>20</c:v>
                </c:pt>
                <c:pt idx="341">
                  <c:v>25</c:v>
                </c:pt>
                <c:pt idx="342">
                  <c:v>19</c:v>
                </c:pt>
                <c:pt idx="343">
                  <c:v>22</c:v>
                </c:pt>
                <c:pt idx="344">
                  <c:v>23</c:v>
                </c:pt>
                <c:pt idx="345">
                  <c:v>20</c:v>
                </c:pt>
                <c:pt idx="346">
                  <c:v>14</c:v>
                </c:pt>
                <c:pt idx="347">
                  <c:v>17</c:v>
                </c:pt>
                <c:pt idx="348">
                  <c:v>13</c:v>
                </c:pt>
                <c:pt idx="349">
                  <c:v>15</c:v>
                </c:pt>
                <c:pt idx="350">
                  <c:v>14</c:v>
                </c:pt>
                <c:pt idx="351">
                  <c:v>15</c:v>
                </c:pt>
                <c:pt idx="352">
                  <c:v>18</c:v>
                </c:pt>
                <c:pt idx="353">
                  <c:v>20</c:v>
                </c:pt>
                <c:pt idx="354">
                  <c:v>23</c:v>
                </c:pt>
                <c:pt idx="355">
                  <c:v>17</c:v>
                </c:pt>
                <c:pt idx="356">
                  <c:v>17</c:v>
                </c:pt>
                <c:pt idx="357">
                  <c:v>28</c:v>
                </c:pt>
                <c:pt idx="358">
                  <c:v>17</c:v>
                </c:pt>
                <c:pt idx="359">
                  <c:v>24</c:v>
                </c:pt>
                <c:pt idx="360">
                  <c:v>17</c:v>
                </c:pt>
                <c:pt idx="361">
                  <c:v>17</c:v>
                </c:pt>
                <c:pt idx="362">
                  <c:v>17</c:v>
                </c:pt>
                <c:pt idx="363">
                  <c:v>19</c:v>
                </c:pt>
                <c:pt idx="364">
                  <c:v>13</c:v>
                </c:pt>
                <c:pt idx="365">
                  <c:v>12</c:v>
                </c:pt>
                <c:pt idx="366">
                  <c:v>19</c:v>
                </c:pt>
                <c:pt idx="367">
                  <c:v>21</c:v>
                </c:pt>
                <c:pt idx="368">
                  <c:v>13</c:v>
                </c:pt>
                <c:pt idx="369">
                  <c:v>14</c:v>
                </c:pt>
                <c:pt idx="370">
                  <c:v>18</c:v>
                </c:pt>
                <c:pt idx="371">
                  <c:v>17</c:v>
                </c:pt>
                <c:pt idx="372">
                  <c:v>9</c:v>
                </c:pt>
                <c:pt idx="373">
                  <c:v>23</c:v>
                </c:pt>
                <c:pt idx="374">
                  <c:v>11</c:v>
                </c:pt>
                <c:pt idx="375">
                  <c:v>8</c:v>
                </c:pt>
                <c:pt idx="376">
                  <c:v>13</c:v>
                </c:pt>
                <c:pt idx="377">
                  <c:v>9</c:v>
                </c:pt>
                <c:pt idx="378">
                  <c:v>13</c:v>
                </c:pt>
                <c:pt idx="379">
                  <c:v>13</c:v>
                </c:pt>
                <c:pt idx="380">
                  <c:v>15</c:v>
                </c:pt>
                <c:pt idx="381">
                  <c:v>11</c:v>
                </c:pt>
                <c:pt idx="382">
                  <c:v>17</c:v>
                </c:pt>
                <c:pt idx="383">
                  <c:v>9</c:v>
                </c:pt>
                <c:pt idx="384">
                  <c:v>12</c:v>
                </c:pt>
                <c:pt idx="385">
                  <c:v>12</c:v>
                </c:pt>
                <c:pt idx="386">
                  <c:v>13</c:v>
                </c:pt>
                <c:pt idx="387">
                  <c:v>10</c:v>
                </c:pt>
                <c:pt idx="388">
                  <c:v>14</c:v>
                </c:pt>
                <c:pt idx="389">
                  <c:v>12</c:v>
                </c:pt>
                <c:pt idx="390">
                  <c:v>16</c:v>
                </c:pt>
                <c:pt idx="391">
                  <c:v>8</c:v>
                </c:pt>
                <c:pt idx="392">
                  <c:v>12</c:v>
                </c:pt>
                <c:pt idx="393">
                  <c:v>5</c:v>
                </c:pt>
                <c:pt idx="394">
                  <c:v>16</c:v>
                </c:pt>
                <c:pt idx="395">
                  <c:v>9</c:v>
                </c:pt>
                <c:pt idx="396">
                  <c:v>13</c:v>
                </c:pt>
                <c:pt idx="397">
                  <c:v>14</c:v>
                </c:pt>
                <c:pt idx="398">
                  <c:v>12</c:v>
                </c:pt>
                <c:pt idx="399">
                  <c:v>13</c:v>
                </c:pt>
                <c:pt idx="400">
                  <c:v>19</c:v>
                </c:pt>
                <c:pt idx="401">
                  <c:v>10</c:v>
                </c:pt>
                <c:pt idx="402">
                  <c:v>13</c:v>
                </c:pt>
                <c:pt idx="403">
                  <c:v>12</c:v>
                </c:pt>
                <c:pt idx="404">
                  <c:v>7</c:v>
                </c:pt>
                <c:pt idx="405">
                  <c:v>13</c:v>
                </c:pt>
                <c:pt idx="406">
                  <c:v>4</c:v>
                </c:pt>
                <c:pt idx="407">
                  <c:v>15</c:v>
                </c:pt>
                <c:pt idx="408">
                  <c:v>11</c:v>
                </c:pt>
                <c:pt idx="409">
                  <c:v>11</c:v>
                </c:pt>
                <c:pt idx="410">
                  <c:v>10</c:v>
                </c:pt>
                <c:pt idx="411">
                  <c:v>10</c:v>
                </c:pt>
                <c:pt idx="412">
                  <c:v>7</c:v>
                </c:pt>
                <c:pt idx="413">
                  <c:v>8</c:v>
                </c:pt>
                <c:pt idx="414">
                  <c:v>9</c:v>
                </c:pt>
                <c:pt idx="415">
                  <c:v>16</c:v>
                </c:pt>
                <c:pt idx="416">
                  <c:v>7</c:v>
                </c:pt>
                <c:pt idx="417">
                  <c:v>8</c:v>
                </c:pt>
                <c:pt idx="418">
                  <c:v>7</c:v>
                </c:pt>
                <c:pt idx="419">
                  <c:v>8</c:v>
                </c:pt>
                <c:pt idx="420">
                  <c:v>7</c:v>
                </c:pt>
                <c:pt idx="421">
                  <c:v>10</c:v>
                </c:pt>
                <c:pt idx="422">
                  <c:v>11</c:v>
                </c:pt>
                <c:pt idx="423">
                  <c:v>7</c:v>
                </c:pt>
                <c:pt idx="424">
                  <c:v>12</c:v>
                </c:pt>
                <c:pt idx="425">
                  <c:v>6</c:v>
                </c:pt>
                <c:pt idx="426">
                  <c:v>7</c:v>
                </c:pt>
                <c:pt idx="427">
                  <c:v>7</c:v>
                </c:pt>
                <c:pt idx="428">
                  <c:v>8</c:v>
                </c:pt>
                <c:pt idx="429">
                  <c:v>9</c:v>
                </c:pt>
                <c:pt idx="430">
                  <c:v>6</c:v>
                </c:pt>
                <c:pt idx="431">
                  <c:v>7</c:v>
                </c:pt>
                <c:pt idx="432">
                  <c:v>10</c:v>
                </c:pt>
                <c:pt idx="433">
                  <c:v>5</c:v>
                </c:pt>
                <c:pt idx="434">
                  <c:v>6</c:v>
                </c:pt>
                <c:pt idx="435">
                  <c:v>10</c:v>
                </c:pt>
                <c:pt idx="436">
                  <c:v>8</c:v>
                </c:pt>
                <c:pt idx="437">
                  <c:v>6</c:v>
                </c:pt>
                <c:pt idx="438">
                  <c:v>6</c:v>
                </c:pt>
                <c:pt idx="439">
                  <c:v>6</c:v>
                </c:pt>
                <c:pt idx="440">
                  <c:v>8</c:v>
                </c:pt>
                <c:pt idx="441">
                  <c:v>9</c:v>
                </c:pt>
                <c:pt idx="442">
                  <c:v>12</c:v>
                </c:pt>
                <c:pt idx="443">
                  <c:v>6</c:v>
                </c:pt>
                <c:pt idx="444">
                  <c:v>6</c:v>
                </c:pt>
                <c:pt idx="445">
                  <c:v>10</c:v>
                </c:pt>
                <c:pt idx="446">
                  <c:v>4</c:v>
                </c:pt>
                <c:pt idx="447">
                  <c:v>6</c:v>
                </c:pt>
                <c:pt idx="448">
                  <c:v>9</c:v>
                </c:pt>
                <c:pt idx="449">
                  <c:v>2</c:v>
                </c:pt>
                <c:pt idx="450">
                  <c:v>10</c:v>
                </c:pt>
                <c:pt idx="451">
                  <c:v>3</c:v>
                </c:pt>
                <c:pt idx="452">
                  <c:v>10</c:v>
                </c:pt>
                <c:pt idx="453">
                  <c:v>7</c:v>
                </c:pt>
                <c:pt idx="454">
                  <c:v>6</c:v>
                </c:pt>
                <c:pt idx="455">
                  <c:v>9</c:v>
                </c:pt>
                <c:pt idx="456">
                  <c:v>6</c:v>
                </c:pt>
                <c:pt idx="457">
                  <c:v>10</c:v>
                </c:pt>
                <c:pt idx="458">
                  <c:v>7</c:v>
                </c:pt>
                <c:pt idx="459">
                  <c:v>8</c:v>
                </c:pt>
                <c:pt idx="460">
                  <c:v>8</c:v>
                </c:pt>
                <c:pt idx="461">
                  <c:v>4</c:v>
                </c:pt>
                <c:pt idx="462">
                  <c:v>6</c:v>
                </c:pt>
                <c:pt idx="463">
                  <c:v>7</c:v>
                </c:pt>
                <c:pt idx="464">
                  <c:v>6</c:v>
                </c:pt>
                <c:pt idx="465">
                  <c:v>5</c:v>
                </c:pt>
                <c:pt idx="466">
                  <c:v>7</c:v>
                </c:pt>
                <c:pt idx="467">
                  <c:v>10</c:v>
                </c:pt>
                <c:pt idx="468">
                  <c:v>9</c:v>
                </c:pt>
                <c:pt idx="469">
                  <c:v>4</c:v>
                </c:pt>
                <c:pt idx="470">
                  <c:v>3</c:v>
                </c:pt>
                <c:pt idx="471">
                  <c:v>6</c:v>
                </c:pt>
                <c:pt idx="472">
                  <c:v>10</c:v>
                </c:pt>
                <c:pt idx="473">
                  <c:v>7</c:v>
                </c:pt>
                <c:pt idx="474">
                  <c:v>5</c:v>
                </c:pt>
                <c:pt idx="475">
                  <c:v>5</c:v>
                </c:pt>
                <c:pt idx="476">
                  <c:v>1</c:v>
                </c:pt>
                <c:pt idx="477">
                  <c:v>7</c:v>
                </c:pt>
                <c:pt idx="478">
                  <c:v>13</c:v>
                </c:pt>
                <c:pt idx="479">
                  <c:v>10</c:v>
                </c:pt>
                <c:pt idx="480">
                  <c:v>4</c:v>
                </c:pt>
                <c:pt idx="481">
                  <c:v>4</c:v>
                </c:pt>
                <c:pt idx="482">
                  <c:v>6</c:v>
                </c:pt>
                <c:pt idx="483">
                  <c:v>9</c:v>
                </c:pt>
                <c:pt idx="484">
                  <c:v>7</c:v>
                </c:pt>
                <c:pt idx="485">
                  <c:v>10</c:v>
                </c:pt>
                <c:pt idx="486">
                  <c:v>8</c:v>
                </c:pt>
                <c:pt idx="487">
                  <c:v>6</c:v>
                </c:pt>
                <c:pt idx="488">
                  <c:v>7</c:v>
                </c:pt>
                <c:pt idx="489">
                  <c:v>4</c:v>
                </c:pt>
                <c:pt idx="490">
                  <c:v>4</c:v>
                </c:pt>
                <c:pt idx="491">
                  <c:v>5</c:v>
                </c:pt>
                <c:pt idx="492">
                  <c:v>2</c:v>
                </c:pt>
                <c:pt idx="493">
                  <c:v>7</c:v>
                </c:pt>
                <c:pt idx="494">
                  <c:v>4</c:v>
                </c:pt>
                <c:pt idx="495">
                  <c:v>9</c:v>
                </c:pt>
                <c:pt idx="496">
                  <c:v>5</c:v>
                </c:pt>
                <c:pt idx="497">
                  <c:v>8</c:v>
                </c:pt>
                <c:pt idx="498">
                  <c:v>3</c:v>
                </c:pt>
                <c:pt idx="499">
                  <c:v>8</c:v>
                </c:pt>
                <c:pt idx="500">
                  <c:v>7</c:v>
                </c:pt>
                <c:pt idx="501">
                  <c:v>9</c:v>
                </c:pt>
                <c:pt idx="502">
                  <c:v>2</c:v>
                </c:pt>
                <c:pt idx="503">
                  <c:v>4</c:v>
                </c:pt>
                <c:pt idx="504">
                  <c:v>13</c:v>
                </c:pt>
                <c:pt idx="505">
                  <c:v>9</c:v>
                </c:pt>
                <c:pt idx="506">
                  <c:v>5</c:v>
                </c:pt>
                <c:pt idx="507">
                  <c:v>9</c:v>
                </c:pt>
                <c:pt idx="508">
                  <c:v>5</c:v>
                </c:pt>
                <c:pt idx="509">
                  <c:v>9</c:v>
                </c:pt>
                <c:pt idx="510">
                  <c:v>9</c:v>
                </c:pt>
                <c:pt idx="511">
                  <c:v>8</c:v>
                </c:pt>
                <c:pt idx="512">
                  <c:v>4</c:v>
                </c:pt>
                <c:pt idx="513">
                  <c:v>8</c:v>
                </c:pt>
                <c:pt idx="514">
                  <c:v>11</c:v>
                </c:pt>
                <c:pt idx="515">
                  <c:v>9</c:v>
                </c:pt>
                <c:pt idx="516">
                  <c:v>9</c:v>
                </c:pt>
                <c:pt idx="517">
                  <c:v>8</c:v>
                </c:pt>
                <c:pt idx="518">
                  <c:v>6</c:v>
                </c:pt>
                <c:pt idx="519">
                  <c:v>8</c:v>
                </c:pt>
                <c:pt idx="520">
                  <c:v>9</c:v>
                </c:pt>
                <c:pt idx="521">
                  <c:v>4</c:v>
                </c:pt>
                <c:pt idx="522">
                  <c:v>6</c:v>
                </c:pt>
                <c:pt idx="523">
                  <c:v>5</c:v>
                </c:pt>
                <c:pt idx="524">
                  <c:v>8</c:v>
                </c:pt>
                <c:pt idx="525">
                  <c:v>8</c:v>
                </c:pt>
                <c:pt idx="526">
                  <c:v>5</c:v>
                </c:pt>
                <c:pt idx="527">
                  <c:v>8</c:v>
                </c:pt>
                <c:pt idx="528">
                  <c:v>7</c:v>
                </c:pt>
                <c:pt idx="529">
                  <c:v>5</c:v>
                </c:pt>
                <c:pt idx="530">
                  <c:v>7</c:v>
                </c:pt>
                <c:pt idx="531">
                  <c:v>15</c:v>
                </c:pt>
                <c:pt idx="532">
                  <c:v>6</c:v>
                </c:pt>
                <c:pt idx="533">
                  <c:v>6</c:v>
                </c:pt>
                <c:pt idx="534">
                  <c:v>6</c:v>
                </c:pt>
                <c:pt idx="535">
                  <c:v>4</c:v>
                </c:pt>
                <c:pt idx="536">
                  <c:v>6</c:v>
                </c:pt>
                <c:pt idx="537">
                  <c:v>6</c:v>
                </c:pt>
                <c:pt idx="538">
                  <c:v>13</c:v>
                </c:pt>
                <c:pt idx="539">
                  <c:v>12</c:v>
                </c:pt>
                <c:pt idx="540">
                  <c:v>5</c:v>
                </c:pt>
                <c:pt idx="541">
                  <c:v>1</c:v>
                </c:pt>
                <c:pt idx="542">
                  <c:v>4</c:v>
                </c:pt>
                <c:pt idx="543">
                  <c:v>3</c:v>
                </c:pt>
                <c:pt idx="544">
                  <c:v>6</c:v>
                </c:pt>
                <c:pt idx="545">
                  <c:v>7</c:v>
                </c:pt>
                <c:pt idx="546">
                  <c:v>7</c:v>
                </c:pt>
                <c:pt idx="547">
                  <c:v>11</c:v>
                </c:pt>
                <c:pt idx="548">
                  <c:v>7</c:v>
                </c:pt>
                <c:pt idx="549">
                  <c:v>6</c:v>
                </c:pt>
                <c:pt idx="550">
                  <c:v>5</c:v>
                </c:pt>
                <c:pt idx="551">
                  <c:v>8</c:v>
                </c:pt>
                <c:pt idx="552">
                  <c:v>7</c:v>
                </c:pt>
                <c:pt idx="553">
                  <c:v>10</c:v>
                </c:pt>
                <c:pt idx="554">
                  <c:v>5</c:v>
                </c:pt>
                <c:pt idx="555">
                  <c:v>6</c:v>
                </c:pt>
                <c:pt idx="556">
                  <c:v>6</c:v>
                </c:pt>
                <c:pt idx="557">
                  <c:v>6</c:v>
                </c:pt>
                <c:pt idx="558">
                  <c:v>10</c:v>
                </c:pt>
                <c:pt idx="559">
                  <c:v>4</c:v>
                </c:pt>
                <c:pt idx="560">
                  <c:v>5</c:v>
                </c:pt>
                <c:pt idx="561">
                  <c:v>3</c:v>
                </c:pt>
                <c:pt idx="562">
                  <c:v>6</c:v>
                </c:pt>
                <c:pt idx="563">
                  <c:v>9</c:v>
                </c:pt>
                <c:pt idx="564">
                  <c:v>8</c:v>
                </c:pt>
                <c:pt idx="565">
                  <c:v>8</c:v>
                </c:pt>
                <c:pt idx="566">
                  <c:v>6</c:v>
                </c:pt>
                <c:pt idx="567">
                  <c:v>6</c:v>
                </c:pt>
                <c:pt idx="568">
                  <c:v>1</c:v>
                </c:pt>
                <c:pt idx="569">
                  <c:v>1</c:v>
                </c:pt>
                <c:pt idx="570">
                  <c:v>5</c:v>
                </c:pt>
                <c:pt idx="571">
                  <c:v>6</c:v>
                </c:pt>
                <c:pt idx="572">
                  <c:v>5</c:v>
                </c:pt>
                <c:pt idx="573">
                  <c:v>3</c:v>
                </c:pt>
                <c:pt idx="574">
                  <c:v>4</c:v>
                </c:pt>
                <c:pt idx="575">
                  <c:v>8</c:v>
                </c:pt>
                <c:pt idx="576">
                  <c:v>3</c:v>
                </c:pt>
                <c:pt idx="577">
                  <c:v>8</c:v>
                </c:pt>
                <c:pt idx="578">
                  <c:v>5</c:v>
                </c:pt>
                <c:pt idx="579">
                  <c:v>4</c:v>
                </c:pt>
                <c:pt idx="580">
                  <c:v>4</c:v>
                </c:pt>
                <c:pt idx="581">
                  <c:v>5</c:v>
                </c:pt>
                <c:pt idx="582">
                  <c:v>6</c:v>
                </c:pt>
                <c:pt idx="583">
                  <c:v>7</c:v>
                </c:pt>
                <c:pt idx="584">
                  <c:v>9</c:v>
                </c:pt>
                <c:pt idx="585">
                  <c:v>4</c:v>
                </c:pt>
                <c:pt idx="586">
                  <c:v>7</c:v>
                </c:pt>
                <c:pt idx="587">
                  <c:v>12</c:v>
                </c:pt>
                <c:pt idx="588">
                  <c:v>3</c:v>
                </c:pt>
                <c:pt idx="589">
                  <c:v>4</c:v>
                </c:pt>
                <c:pt idx="590">
                  <c:v>8</c:v>
                </c:pt>
                <c:pt idx="591">
                  <c:v>4</c:v>
                </c:pt>
                <c:pt idx="592">
                  <c:v>7</c:v>
                </c:pt>
                <c:pt idx="593">
                  <c:v>4</c:v>
                </c:pt>
                <c:pt idx="594">
                  <c:v>3</c:v>
                </c:pt>
                <c:pt idx="595">
                  <c:v>7</c:v>
                </c:pt>
                <c:pt idx="596">
                  <c:v>12</c:v>
                </c:pt>
                <c:pt idx="597">
                  <c:v>6</c:v>
                </c:pt>
                <c:pt idx="598">
                  <c:v>9</c:v>
                </c:pt>
                <c:pt idx="599">
                  <c:v>6</c:v>
                </c:pt>
                <c:pt idx="600">
                  <c:v>6</c:v>
                </c:pt>
                <c:pt idx="601">
                  <c:v>5</c:v>
                </c:pt>
                <c:pt idx="602">
                  <c:v>5</c:v>
                </c:pt>
                <c:pt idx="603">
                  <c:v>4</c:v>
                </c:pt>
                <c:pt idx="604">
                  <c:v>8</c:v>
                </c:pt>
                <c:pt idx="605">
                  <c:v>5</c:v>
                </c:pt>
                <c:pt idx="606">
                  <c:v>5</c:v>
                </c:pt>
                <c:pt idx="607">
                  <c:v>4</c:v>
                </c:pt>
                <c:pt idx="608">
                  <c:v>8</c:v>
                </c:pt>
                <c:pt idx="609">
                  <c:v>7</c:v>
                </c:pt>
                <c:pt idx="610">
                  <c:v>7</c:v>
                </c:pt>
                <c:pt idx="611">
                  <c:v>5</c:v>
                </c:pt>
                <c:pt idx="612">
                  <c:v>2</c:v>
                </c:pt>
                <c:pt idx="613">
                  <c:v>5</c:v>
                </c:pt>
                <c:pt idx="614">
                  <c:v>5</c:v>
                </c:pt>
                <c:pt idx="615">
                  <c:v>8</c:v>
                </c:pt>
                <c:pt idx="616">
                  <c:v>7</c:v>
                </c:pt>
                <c:pt idx="617">
                  <c:v>3</c:v>
                </c:pt>
                <c:pt idx="618">
                  <c:v>4</c:v>
                </c:pt>
                <c:pt idx="619">
                  <c:v>3</c:v>
                </c:pt>
                <c:pt idx="620">
                  <c:v>3</c:v>
                </c:pt>
                <c:pt idx="621">
                  <c:v>6</c:v>
                </c:pt>
                <c:pt idx="622">
                  <c:v>8</c:v>
                </c:pt>
                <c:pt idx="623">
                  <c:v>9</c:v>
                </c:pt>
                <c:pt idx="624">
                  <c:v>2</c:v>
                </c:pt>
                <c:pt idx="625">
                  <c:v>4</c:v>
                </c:pt>
                <c:pt idx="626">
                  <c:v>4</c:v>
                </c:pt>
                <c:pt idx="627">
                  <c:v>4</c:v>
                </c:pt>
                <c:pt idx="628">
                  <c:v>8</c:v>
                </c:pt>
                <c:pt idx="629">
                  <c:v>0</c:v>
                </c:pt>
                <c:pt idx="630">
                  <c:v>4</c:v>
                </c:pt>
                <c:pt idx="631">
                  <c:v>9</c:v>
                </c:pt>
                <c:pt idx="632">
                  <c:v>6</c:v>
                </c:pt>
                <c:pt idx="633">
                  <c:v>7</c:v>
                </c:pt>
                <c:pt idx="634">
                  <c:v>6</c:v>
                </c:pt>
                <c:pt idx="635">
                  <c:v>9</c:v>
                </c:pt>
                <c:pt idx="636">
                  <c:v>5</c:v>
                </c:pt>
                <c:pt idx="637">
                  <c:v>8</c:v>
                </c:pt>
                <c:pt idx="638">
                  <c:v>8</c:v>
                </c:pt>
                <c:pt idx="639">
                  <c:v>2</c:v>
                </c:pt>
                <c:pt idx="640">
                  <c:v>5</c:v>
                </c:pt>
                <c:pt idx="641">
                  <c:v>4</c:v>
                </c:pt>
                <c:pt idx="642">
                  <c:v>7</c:v>
                </c:pt>
                <c:pt idx="643">
                  <c:v>8</c:v>
                </c:pt>
                <c:pt idx="644">
                  <c:v>7</c:v>
                </c:pt>
                <c:pt idx="645">
                  <c:v>8</c:v>
                </c:pt>
                <c:pt idx="646">
                  <c:v>8</c:v>
                </c:pt>
                <c:pt idx="647">
                  <c:v>6</c:v>
                </c:pt>
                <c:pt idx="648">
                  <c:v>4</c:v>
                </c:pt>
                <c:pt idx="649">
                  <c:v>5</c:v>
                </c:pt>
                <c:pt idx="650">
                  <c:v>2</c:v>
                </c:pt>
                <c:pt idx="651">
                  <c:v>5</c:v>
                </c:pt>
                <c:pt idx="652">
                  <c:v>5</c:v>
                </c:pt>
                <c:pt idx="653">
                  <c:v>6</c:v>
                </c:pt>
                <c:pt idx="654">
                  <c:v>1</c:v>
                </c:pt>
                <c:pt idx="655">
                  <c:v>3</c:v>
                </c:pt>
                <c:pt idx="656">
                  <c:v>6</c:v>
                </c:pt>
                <c:pt idx="657">
                  <c:v>4</c:v>
                </c:pt>
                <c:pt idx="658">
                  <c:v>5</c:v>
                </c:pt>
                <c:pt idx="659">
                  <c:v>5</c:v>
                </c:pt>
                <c:pt idx="660">
                  <c:v>4</c:v>
                </c:pt>
                <c:pt idx="661">
                  <c:v>6</c:v>
                </c:pt>
                <c:pt idx="662">
                  <c:v>6</c:v>
                </c:pt>
                <c:pt idx="663">
                  <c:v>6</c:v>
                </c:pt>
                <c:pt idx="664">
                  <c:v>7</c:v>
                </c:pt>
                <c:pt idx="665">
                  <c:v>5</c:v>
                </c:pt>
                <c:pt idx="666">
                  <c:v>4</c:v>
                </c:pt>
                <c:pt idx="667">
                  <c:v>6</c:v>
                </c:pt>
                <c:pt idx="668">
                  <c:v>7</c:v>
                </c:pt>
                <c:pt idx="669">
                  <c:v>2</c:v>
                </c:pt>
                <c:pt idx="670">
                  <c:v>8</c:v>
                </c:pt>
                <c:pt idx="671">
                  <c:v>7</c:v>
                </c:pt>
                <c:pt idx="672">
                  <c:v>3</c:v>
                </c:pt>
                <c:pt idx="673">
                  <c:v>7</c:v>
                </c:pt>
                <c:pt idx="674">
                  <c:v>3</c:v>
                </c:pt>
                <c:pt idx="675">
                  <c:v>5</c:v>
                </c:pt>
                <c:pt idx="676">
                  <c:v>1</c:v>
                </c:pt>
                <c:pt idx="677">
                  <c:v>8</c:v>
                </c:pt>
                <c:pt idx="678">
                  <c:v>10</c:v>
                </c:pt>
                <c:pt idx="679">
                  <c:v>1</c:v>
                </c:pt>
                <c:pt idx="680">
                  <c:v>7</c:v>
                </c:pt>
                <c:pt idx="681">
                  <c:v>8</c:v>
                </c:pt>
                <c:pt idx="682">
                  <c:v>6</c:v>
                </c:pt>
                <c:pt idx="683">
                  <c:v>10</c:v>
                </c:pt>
                <c:pt idx="684">
                  <c:v>5</c:v>
                </c:pt>
                <c:pt idx="685">
                  <c:v>6</c:v>
                </c:pt>
                <c:pt idx="686">
                  <c:v>3</c:v>
                </c:pt>
                <c:pt idx="687">
                  <c:v>3</c:v>
                </c:pt>
                <c:pt idx="688">
                  <c:v>5</c:v>
                </c:pt>
                <c:pt idx="689">
                  <c:v>13</c:v>
                </c:pt>
                <c:pt idx="690">
                  <c:v>3</c:v>
                </c:pt>
                <c:pt idx="691">
                  <c:v>8</c:v>
                </c:pt>
                <c:pt idx="692">
                  <c:v>2</c:v>
                </c:pt>
                <c:pt idx="693">
                  <c:v>3</c:v>
                </c:pt>
                <c:pt idx="694">
                  <c:v>4</c:v>
                </c:pt>
                <c:pt idx="695">
                  <c:v>3</c:v>
                </c:pt>
                <c:pt idx="696">
                  <c:v>9</c:v>
                </c:pt>
                <c:pt idx="697">
                  <c:v>1</c:v>
                </c:pt>
                <c:pt idx="698">
                  <c:v>5</c:v>
                </c:pt>
                <c:pt idx="699">
                  <c:v>2</c:v>
                </c:pt>
                <c:pt idx="700">
                  <c:v>7</c:v>
                </c:pt>
                <c:pt idx="701">
                  <c:v>6</c:v>
                </c:pt>
                <c:pt idx="702">
                  <c:v>5</c:v>
                </c:pt>
                <c:pt idx="703">
                  <c:v>4</c:v>
                </c:pt>
                <c:pt idx="704">
                  <c:v>9</c:v>
                </c:pt>
                <c:pt idx="705">
                  <c:v>11</c:v>
                </c:pt>
                <c:pt idx="706">
                  <c:v>4</c:v>
                </c:pt>
                <c:pt idx="707">
                  <c:v>7</c:v>
                </c:pt>
                <c:pt idx="708">
                  <c:v>7</c:v>
                </c:pt>
                <c:pt idx="709">
                  <c:v>2</c:v>
                </c:pt>
                <c:pt idx="710">
                  <c:v>6</c:v>
                </c:pt>
                <c:pt idx="711">
                  <c:v>6</c:v>
                </c:pt>
                <c:pt idx="712">
                  <c:v>3</c:v>
                </c:pt>
                <c:pt idx="713">
                  <c:v>7</c:v>
                </c:pt>
                <c:pt idx="714">
                  <c:v>7</c:v>
                </c:pt>
                <c:pt idx="715">
                  <c:v>3</c:v>
                </c:pt>
                <c:pt idx="716">
                  <c:v>7</c:v>
                </c:pt>
                <c:pt idx="717">
                  <c:v>5</c:v>
                </c:pt>
                <c:pt idx="718">
                  <c:v>5</c:v>
                </c:pt>
                <c:pt idx="719">
                  <c:v>2</c:v>
                </c:pt>
                <c:pt idx="720">
                  <c:v>7</c:v>
                </c:pt>
                <c:pt idx="721">
                  <c:v>11</c:v>
                </c:pt>
                <c:pt idx="722">
                  <c:v>11</c:v>
                </c:pt>
                <c:pt idx="723">
                  <c:v>6</c:v>
                </c:pt>
                <c:pt idx="724">
                  <c:v>3</c:v>
                </c:pt>
                <c:pt idx="725">
                  <c:v>3</c:v>
                </c:pt>
                <c:pt idx="726">
                  <c:v>8</c:v>
                </c:pt>
                <c:pt idx="727">
                  <c:v>6</c:v>
                </c:pt>
                <c:pt idx="728">
                  <c:v>4</c:v>
                </c:pt>
                <c:pt idx="729">
                  <c:v>3</c:v>
                </c:pt>
                <c:pt idx="730">
                  <c:v>3</c:v>
                </c:pt>
                <c:pt idx="731">
                  <c:v>8</c:v>
                </c:pt>
                <c:pt idx="732">
                  <c:v>3</c:v>
                </c:pt>
                <c:pt idx="733">
                  <c:v>5</c:v>
                </c:pt>
                <c:pt idx="734">
                  <c:v>2</c:v>
                </c:pt>
                <c:pt idx="735">
                  <c:v>5</c:v>
                </c:pt>
                <c:pt idx="736">
                  <c:v>8</c:v>
                </c:pt>
                <c:pt idx="737">
                  <c:v>5</c:v>
                </c:pt>
                <c:pt idx="738">
                  <c:v>9</c:v>
                </c:pt>
                <c:pt idx="739">
                  <c:v>6</c:v>
                </c:pt>
                <c:pt idx="740">
                  <c:v>4</c:v>
                </c:pt>
                <c:pt idx="741">
                  <c:v>4</c:v>
                </c:pt>
                <c:pt idx="742">
                  <c:v>4</c:v>
                </c:pt>
                <c:pt idx="743">
                  <c:v>4</c:v>
                </c:pt>
                <c:pt idx="744">
                  <c:v>7</c:v>
                </c:pt>
                <c:pt idx="745">
                  <c:v>4</c:v>
                </c:pt>
                <c:pt idx="746">
                  <c:v>4</c:v>
                </c:pt>
                <c:pt idx="747">
                  <c:v>6</c:v>
                </c:pt>
                <c:pt idx="748">
                  <c:v>6</c:v>
                </c:pt>
                <c:pt idx="749">
                  <c:v>6</c:v>
                </c:pt>
                <c:pt idx="750">
                  <c:v>5</c:v>
                </c:pt>
                <c:pt idx="751">
                  <c:v>5</c:v>
                </c:pt>
                <c:pt idx="752">
                  <c:v>5</c:v>
                </c:pt>
                <c:pt idx="753">
                  <c:v>5</c:v>
                </c:pt>
                <c:pt idx="754">
                  <c:v>4</c:v>
                </c:pt>
                <c:pt idx="755">
                  <c:v>6</c:v>
                </c:pt>
                <c:pt idx="756">
                  <c:v>8</c:v>
                </c:pt>
                <c:pt idx="757">
                  <c:v>5</c:v>
                </c:pt>
                <c:pt idx="758">
                  <c:v>1</c:v>
                </c:pt>
                <c:pt idx="759">
                  <c:v>2</c:v>
                </c:pt>
                <c:pt idx="760">
                  <c:v>7</c:v>
                </c:pt>
                <c:pt idx="761">
                  <c:v>5</c:v>
                </c:pt>
                <c:pt idx="762">
                  <c:v>4</c:v>
                </c:pt>
                <c:pt idx="763">
                  <c:v>5</c:v>
                </c:pt>
                <c:pt idx="764">
                  <c:v>10</c:v>
                </c:pt>
                <c:pt idx="765">
                  <c:v>2</c:v>
                </c:pt>
                <c:pt idx="766">
                  <c:v>3</c:v>
                </c:pt>
                <c:pt idx="767">
                  <c:v>0</c:v>
                </c:pt>
                <c:pt idx="768">
                  <c:v>8</c:v>
                </c:pt>
                <c:pt idx="769">
                  <c:v>4</c:v>
                </c:pt>
                <c:pt idx="770">
                  <c:v>4</c:v>
                </c:pt>
                <c:pt idx="771">
                  <c:v>5</c:v>
                </c:pt>
                <c:pt idx="772">
                  <c:v>8</c:v>
                </c:pt>
                <c:pt idx="773">
                  <c:v>7</c:v>
                </c:pt>
                <c:pt idx="774">
                  <c:v>2</c:v>
                </c:pt>
                <c:pt idx="775">
                  <c:v>6</c:v>
                </c:pt>
                <c:pt idx="776">
                  <c:v>2</c:v>
                </c:pt>
                <c:pt idx="777">
                  <c:v>8</c:v>
                </c:pt>
                <c:pt idx="778">
                  <c:v>7</c:v>
                </c:pt>
                <c:pt idx="779">
                  <c:v>8</c:v>
                </c:pt>
                <c:pt idx="780">
                  <c:v>4</c:v>
                </c:pt>
                <c:pt idx="781">
                  <c:v>7</c:v>
                </c:pt>
                <c:pt idx="782">
                  <c:v>4</c:v>
                </c:pt>
                <c:pt idx="783">
                  <c:v>5</c:v>
                </c:pt>
                <c:pt idx="784">
                  <c:v>4</c:v>
                </c:pt>
                <c:pt idx="785">
                  <c:v>5</c:v>
                </c:pt>
                <c:pt idx="786">
                  <c:v>4</c:v>
                </c:pt>
                <c:pt idx="787">
                  <c:v>6</c:v>
                </c:pt>
                <c:pt idx="788">
                  <c:v>6</c:v>
                </c:pt>
                <c:pt idx="789">
                  <c:v>3</c:v>
                </c:pt>
                <c:pt idx="790">
                  <c:v>3</c:v>
                </c:pt>
                <c:pt idx="791">
                  <c:v>4</c:v>
                </c:pt>
                <c:pt idx="792">
                  <c:v>7</c:v>
                </c:pt>
                <c:pt idx="793">
                  <c:v>4</c:v>
                </c:pt>
                <c:pt idx="794">
                  <c:v>7</c:v>
                </c:pt>
                <c:pt idx="795">
                  <c:v>5</c:v>
                </c:pt>
                <c:pt idx="796">
                  <c:v>9</c:v>
                </c:pt>
                <c:pt idx="797">
                  <c:v>3</c:v>
                </c:pt>
                <c:pt idx="798">
                  <c:v>6</c:v>
                </c:pt>
                <c:pt idx="799">
                  <c:v>7</c:v>
                </c:pt>
                <c:pt idx="800">
                  <c:v>1</c:v>
                </c:pt>
                <c:pt idx="801">
                  <c:v>6</c:v>
                </c:pt>
                <c:pt idx="802">
                  <c:v>4</c:v>
                </c:pt>
                <c:pt idx="803">
                  <c:v>5</c:v>
                </c:pt>
                <c:pt idx="804">
                  <c:v>5</c:v>
                </c:pt>
                <c:pt idx="805">
                  <c:v>8</c:v>
                </c:pt>
                <c:pt idx="806">
                  <c:v>1</c:v>
                </c:pt>
                <c:pt idx="807">
                  <c:v>4</c:v>
                </c:pt>
                <c:pt idx="808">
                  <c:v>8</c:v>
                </c:pt>
                <c:pt idx="809">
                  <c:v>7</c:v>
                </c:pt>
                <c:pt idx="810">
                  <c:v>2</c:v>
                </c:pt>
                <c:pt idx="811">
                  <c:v>6</c:v>
                </c:pt>
                <c:pt idx="812">
                  <c:v>11</c:v>
                </c:pt>
                <c:pt idx="813">
                  <c:v>2</c:v>
                </c:pt>
                <c:pt idx="814">
                  <c:v>5</c:v>
                </c:pt>
                <c:pt idx="815">
                  <c:v>7</c:v>
                </c:pt>
                <c:pt idx="816">
                  <c:v>4</c:v>
                </c:pt>
                <c:pt idx="817">
                  <c:v>1</c:v>
                </c:pt>
                <c:pt idx="818">
                  <c:v>2</c:v>
                </c:pt>
                <c:pt idx="819">
                  <c:v>7</c:v>
                </c:pt>
                <c:pt idx="820">
                  <c:v>2</c:v>
                </c:pt>
                <c:pt idx="821">
                  <c:v>2</c:v>
                </c:pt>
                <c:pt idx="822">
                  <c:v>6</c:v>
                </c:pt>
                <c:pt idx="823">
                  <c:v>7</c:v>
                </c:pt>
                <c:pt idx="824">
                  <c:v>3</c:v>
                </c:pt>
                <c:pt idx="825">
                  <c:v>8</c:v>
                </c:pt>
                <c:pt idx="826">
                  <c:v>8</c:v>
                </c:pt>
                <c:pt idx="827">
                  <c:v>4</c:v>
                </c:pt>
                <c:pt idx="828">
                  <c:v>10</c:v>
                </c:pt>
                <c:pt idx="829">
                  <c:v>1</c:v>
                </c:pt>
                <c:pt idx="830">
                  <c:v>6</c:v>
                </c:pt>
                <c:pt idx="831">
                  <c:v>2</c:v>
                </c:pt>
                <c:pt idx="832">
                  <c:v>4</c:v>
                </c:pt>
                <c:pt idx="833">
                  <c:v>3</c:v>
                </c:pt>
                <c:pt idx="834">
                  <c:v>8</c:v>
                </c:pt>
                <c:pt idx="835">
                  <c:v>5</c:v>
                </c:pt>
                <c:pt idx="836">
                  <c:v>2</c:v>
                </c:pt>
                <c:pt idx="837">
                  <c:v>7</c:v>
                </c:pt>
                <c:pt idx="838">
                  <c:v>8</c:v>
                </c:pt>
                <c:pt idx="839">
                  <c:v>4</c:v>
                </c:pt>
                <c:pt idx="840">
                  <c:v>9</c:v>
                </c:pt>
                <c:pt idx="841">
                  <c:v>3</c:v>
                </c:pt>
                <c:pt idx="842">
                  <c:v>6</c:v>
                </c:pt>
                <c:pt idx="843">
                  <c:v>6</c:v>
                </c:pt>
                <c:pt idx="844">
                  <c:v>4</c:v>
                </c:pt>
                <c:pt idx="845">
                  <c:v>7</c:v>
                </c:pt>
                <c:pt idx="846">
                  <c:v>4</c:v>
                </c:pt>
                <c:pt idx="847">
                  <c:v>4</c:v>
                </c:pt>
                <c:pt idx="848">
                  <c:v>4</c:v>
                </c:pt>
                <c:pt idx="849">
                  <c:v>5</c:v>
                </c:pt>
                <c:pt idx="850">
                  <c:v>7</c:v>
                </c:pt>
                <c:pt idx="851">
                  <c:v>4</c:v>
                </c:pt>
                <c:pt idx="852">
                  <c:v>4</c:v>
                </c:pt>
                <c:pt idx="853">
                  <c:v>3</c:v>
                </c:pt>
                <c:pt idx="854">
                  <c:v>3</c:v>
                </c:pt>
                <c:pt idx="855">
                  <c:v>4</c:v>
                </c:pt>
                <c:pt idx="856">
                  <c:v>3</c:v>
                </c:pt>
                <c:pt idx="857">
                  <c:v>3</c:v>
                </c:pt>
                <c:pt idx="858">
                  <c:v>6</c:v>
                </c:pt>
                <c:pt idx="859">
                  <c:v>9</c:v>
                </c:pt>
                <c:pt idx="860">
                  <c:v>7</c:v>
                </c:pt>
                <c:pt idx="861">
                  <c:v>5</c:v>
                </c:pt>
                <c:pt idx="862">
                  <c:v>4</c:v>
                </c:pt>
                <c:pt idx="863">
                  <c:v>5</c:v>
                </c:pt>
                <c:pt idx="864">
                  <c:v>2</c:v>
                </c:pt>
                <c:pt idx="865">
                  <c:v>6</c:v>
                </c:pt>
                <c:pt idx="866">
                  <c:v>7</c:v>
                </c:pt>
                <c:pt idx="867">
                  <c:v>4</c:v>
                </c:pt>
                <c:pt idx="868">
                  <c:v>6</c:v>
                </c:pt>
                <c:pt idx="869">
                  <c:v>0</c:v>
                </c:pt>
                <c:pt idx="870">
                  <c:v>5</c:v>
                </c:pt>
                <c:pt idx="871">
                  <c:v>5</c:v>
                </c:pt>
                <c:pt idx="872">
                  <c:v>8</c:v>
                </c:pt>
                <c:pt idx="873">
                  <c:v>6</c:v>
                </c:pt>
                <c:pt idx="874">
                  <c:v>2</c:v>
                </c:pt>
                <c:pt idx="875">
                  <c:v>4</c:v>
                </c:pt>
                <c:pt idx="876">
                  <c:v>3</c:v>
                </c:pt>
                <c:pt idx="877">
                  <c:v>5</c:v>
                </c:pt>
                <c:pt idx="878">
                  <c:v>6</c:v>
                </c:pt>
                <c:pt idx="879">
                  <c:v>4</c:v>
                </c:pt>
                <c:pt idx="880">
                  <c:v>5</c:v>
                </c:pt>
                <c:pt idx="881">
                  <c:v>8</c:v>
                </c:pt>
                <c:pt idx="882">
                  <c:v>7</c:v>
                </c:pt>
                <c:pt idx="883">
                  <c:v>6</c:v>
                </c:pt>
                <c:pt idx="884">
                  <c:v>6</c:v>
                </c:pt>
                <c:pt idx="885">
                  <c:v>6</c:v>
                </c:pt>
                <c:pt idx="886">
                  <c:v>10</c:v>
                </c:pt>
                <c:pt idx="887">
                  <c:v>2</c:v>
                </c:pt>
                <c:pt idx="888">
                  <c:v>1</c:v>
                </c:pt>
                <c:pt idx="889">
                  <c:v>6</c:v>
                </c:pt>
                <c:pt idx="890">
                  <c:v>3</c:v>
                </c:pt>
                <c:pt idx="891">
                  <c:v>4</c:v>
                </c:pt>
                <c:pt idx="892">
                  <c:v>5</c:v>
                </c:pt>
                <c:pt idx="893">
                  <c:v>4</c:v>
                </c:pt>
                <c:pt idx="894">
                  <c:v>8</c:v>
                </c:pt>
                <c:pt idx="895">
                  <c:v>5</c:v>
                </c:pt>
                <c:pt idx="896">
                  <c:v>0</c:v>
                </c:pt>
                <c:pt idx="897">
                  <c:v>4</c:v>
                </c:pt>
                <c:pt idx="898">
                  <c:v>4</c:v>
                </c:pt>
                <c:pt idx="899">
                  <c:v>8</c:v>
                </c:pt>
                <c:pt idx="900">
                  <c:v>4</c:v>
                </c:pt>
                <c:pt idx="901">
                  <c:v>7</c:v>
                </c:pt>
                <c:pt idx="902">
                  <c:v>4</c:v>
                </c:pt>
                <c:pt idx="903">
                  <c:v>2</c:v>
                </c:pt>
                <c:pt idx="904">
                  <c:v>4</c:v>
                </c:pt>
                <c:pt idx="905">
                  <c:v>6</c:v>
                </c:pt>
                <c:pt idx="906">
                  <c:v>4</c:v>
                </c:pt>
                <c:pt idx="907">
                  <c:v>3</c:v>
                </c:pt>
                <c:pt idx="908">
                  <c:v>5</c:v>
                </c:pt>
                <c:pt idx="909">
                  <c:v>6</c:v>
                </c:pt>
                <c:pt idx="910">
                  <c:v>2</c:v>
                </c:pt>
                <c:pt idx="911">
                  <c:v>3</c:v>
                </c:pt>
                <c:pt idx="912">
                  <c:v>4</c:v>
                </c:pt>
                <c:pt idx="913">
                  <c:v>10</c:v>
                </c:pt>
                <c:pt idx="914">
                  <c:v>4</c:v>
                </c:pt>
                <c:pt idx="915">
                  <c:v>1</c:v>
                </c:pt>
                <c:pt idx="916">
                  <c:v>4</c:v>
                </c:pt>
                <c:pt idx="917">
                  <c:v>3</c:v>
                </c:pt>
                <c:pt idx="918">
                  <c:v>4</c:v>
                </c:pt>
                <c:pt idx="919">
                  <c:v>8</c:v>
                </c:pt>
                <c:pt idx="920">
                  <c:v>4</c:v>
                </c:pt>
                <c:pt idx="921">
                  <c:v>6</c:v>
                </c:pt>
                <c:pt idx="922">
                  <c:v>4</c:v>
                </c:pt>
                <c:pt idx="923">
                  <c:v>7</c:v>
                </c:pt>
                <c:pt idx="924">
                  <c:v>5</c:v>
                </c:pt>
                <c:pt idx="925">
                  <c:v>2</c:v>
                </c:pt>
                <c:pt idx="926">
                  <c:v>4</c:v>
                </c:pt>
                <c:pt idx="927">
                  <c:v>5</c:v>
                </c:pt>
                <c:pt idx="928">
                  <c:v>0</c:v>
                </c:pt>
                <c:pt idx="929">
                  <c:v>4</c:v>
                </c:pt>
                <c:pt idx="930">
                  <c:v>2</c:v>
                </c:pt>
                <c:pt idx="931">
                  <c:v>4</c:v>
                </c:pt>
                <c:pt idx="932">
                  <c:v>5</c:v>
                </c:pt>
                <c:pt idx="933">
                  <c:v>6</c:v>
                </c:pt>
                <c:pt idx="934">
                  <c:v>8</c:v>
                </c:pt>
                <c:pt idx="935">
                  <c:v>4</c:v>
                </c:pt>
                <c:pt idx="936">
                  <c:v>5</c:v>
                </c:pt>
                <c:pt idx="937">
                  <c:v>4</c:v>
                </c:pt>
                <c:pt idx="938">
                  <c:v>4</c:v>
                </c:pt>
                <c:pt idx="939">
                  <c:v>5</c:v>
                </c:pt>
                <c:pt idx="940">
                  <c:v>3</c:v>
                </c:pt>
                <c:pt idx="941">
                  <c:v>6</c:v>
                </c:pt>
                <c:pt idx="942">
                  <c:v>3</c:v>
                </c:pt>
                <c:pt idx="943">
                  <c:v>5</c:v>
                </c:pt>
                <c:pt idx="944">
                  <c:v>10</c:v>
                </c:pt>
                <c:pt idx="945">
                  <c:v>3</c:v>
                </c:pt>
                <c:pt idx="946">
                  <c:v>5</c:v>
                </c:pt>
                <c:pt idx="947">
                  <c:v>9</c:v>
                </c:pt>
                <c:pt idx="948">
                  <c:v>8</c:v>
                </c:pt>
                <c:pt idx="949">
                  <c:v>4</c:v>
                </c:pt>
                <c:pt idx="950">
                  <c:v>5</c:v>
                </c:pt>
                <c:pt idx="951">
                  <c:v>5</c:v>
                </c:pt>
                <c:pt idx="952">
                  <c:v>2</c:v>
                </c:pt>
                <c:pt idx="953">
                  <c:v>5</c:v>
                </c:pt>
                <c:pt idx="954">
                  <c:v>5</c:v>
                </c:pt>
                <c:pt idx="955">
                  <c:v>5</c:v>
                </c:pt>
                <c:pt idx="956">
                  <c:v>6</c:v>
                </c:pt>
                <c:pt idx="957">
                  <c:v>2</c:v>
                </c:pt>
                <c:pt idx="958">
                  <c:v>4</c:v>
                </c:pt>
                <c:pt idx="959">
                  <c:v>5</c:v>
                </c:pt>
                <c:pt idx="960">
                  <c:v>2</c:v>
                </c:pt>
                <c:pt idx="961">
                  <c:v>6</c:v>
                </c:pt>
                <c:pt idx="962">
                  <c:v>2</c:v>
                </c:pt>
                <c:pt idx="963">
                  <c:v>6</c:v>
                </c:pt>
                <c:pt idx="964">
                  <c:v>9</c:v>
                </c:pt>
                <c:pt idx="965">
                  <c:v>5</c:v>
                </c:pt>
                <c:pt idx="966">
                  <c:v>2</c:v>
                </c:pt>
                <c:pt idx="967">
                  <c:v>8</c:v>
                </c:pt>
                <c:pt idx="968">
                  <c:v>7</c:v>
                </c:pt>
                <c:pt idx="969">
                  <c:v>7</c:v>
                </c:pt>
                <c:pt idx="970">
                  <c:v>2</c:v>
                </c:pt>
                <c:pt idx="971">
                  <c:v>7</c:v>
                </c:pt>
                <c:pt idx="972">
                  <c:v>3</c:v>
                </c:pt>
                <c:pt idx="973">
                  <c:v>5</c:v>
                </c:pt>
                <c:pt idx="974">
                  <c:v>3</c:v>
                </c:pt>
                <c:pt idx="975">
                  <c:v>5</c:v>
                </c:pt>
                <c:pt idx="976">
                  <c:v>3</c:v>
                </c:pt>
                <c:pt idx="977">
                  <c:v>4</c:v>
                </c:pt>
                <c:pt idx="978">
                  <c:v>5</c:v>
                </c:pt>
                <c:pt idx="979">
                  <c:v>7</c:v>
                </c:pt>
                <c:pt idx="980">
                  <c:v>6</c:v>
                </c:pt>
                <c:pt idx="981">
                  <c:v>11</c:v>
                </c:pt>
                <c:pt idx="982">
                  <c:v>3</c:v>
                </c:pt>
                <c:pt idx="983">
                  <c:v>6</c:v>
                </c:pt>
                <c:pt idx="984">
                  <c:v>6</c:v>
                </c:pt>
                <c:pt idx="985">
                  <c:v>3</c:v>
                </c:pt>
                <c:pt idx="986">
                  <c:v>4</c:v>
                </c:pt>
                <c:pt idx="987">
                  <c:v>8</c:v>
                </c:pt>
                <c:pt idx="988">
                  <c:v>6</c:v>
                </c:pt>
                <c:pt idx="989">
                  <c:v>2</c:v>
                </c:pt>
                <c:pt idx="990">
                  <c:v>4</c:v>
                </c:pt>
                <c:pt idx="991">
                  <c:v>3</c:v>
                </c:pt>
                <c:pt idx="992">
                  <c:v>3</c:v>
                </c:pt>
                <c:pt idx="993">
                  <c:v>7</c:v>
                </c:pt>
                <c:pt idx="994">
                  <c:v>6</c:v>
                </c:pt>
                <c:pt idx="995">
                  <c:v>3</c:v>
                </c:pt>
                <c:pt idx="996">
                  <c:v>4</c:v>
                </c:pt>
                <c:pt idx="997">
                  <c:v>3</c:v>
                </c:pt>
                <c:pt idx="998">
                  <c:v>5</c:v>
                </c:pt>
                <c:pt idx="999">
                  <c:v>4</c:v>
                </c:pt>
                <c:pt idx="1000">
                  <c:v>6</c:v>
                </c:pt>
                <c:pt idx="1001">
                  <c:v>3</c:v>
                </c:pt>
                <c:pt idx="1002">
                  <c:v>3</c:v>
                </c:pt>
                <c:pt idx="1003">
                  <c:v>4</c:v>
                </c:pt>
                <c:pt idx="1004">
                  <c:v>3</c:v>
                </c:pt>
                <c:pt idx="1005">
                  <c:v>5</c:v>
                </c:pt>
                <c:pt idx="1006">
                  <c:v>4</c:v>
                </c:pt>
                <c:pt idx="1007">
                  <c:v>1</c:v>
                </c:pt>
                <c:pt idx="1008">
                  <c:v>5</c:v>
                </c:pt>
                <c:pt idx="1009">
                  <c:v>0</c:v>
                </c:pt>
                <c:pt idx="1010">
                  <c:v>9</c:v>
                </c:pt>
                <c:pt idx="1011">
                  <c:v>5</c:v>
                </c:pt>
                <c:pt idx="1012">
                  <c:v>6</c:v>
                </c:pt>
                <c:pt idx="1013">
                  <c:v>3</c:v>
                </c:pt>
                <c:pt idx="1014">
                  <c:v>4</c:v>
                </c:pt>
                <c:pt idx="1015">
                  <c:v>2</c:v>
                </c:pt>
                <c:pt idx="1016">
                  <c:v>4</c:v>
                </c:pt>
                <c:pt idx="1017">
                  <c:v>1</c:v>
                </c:pt>
                <c:pt idx="1018">
                  <c:v>0</c:v>
                </c:pt>
                <c:pt idx="1019">
                  <c:v>0</c:v>
                </c:pt>
                <c:pt idx="1020">
                  <c:v>0</c:v>
                </c:pt>
                <c:pt idx="1021">
                  <c:v>0</c:v>
                </c:pt>
                <c:pt idx="1022">
                  <c:v>0</c:v>
                </c:pt>
                <c:pt idx="1023">
                  <c:v>0</c:v>
                </c:pt>
              </c:numCache>
            </c:numRef>
          </c:yVal>
          <c:smooth val="0"/>
          <c:extLst>
            <c:ext xmlns:c16="http://schemas.microsoft.com/office/drawing/2014/chart" uri="{C3380CC4-5D6E-409C-BE32-E72D297353CC}">
              <c16:uniqueId val="{00000004-AB76-4547-9CBB-E85207806DFC}"/>
            </c:ext>
          </c:extLst>
        </c:ser>
        <c:ser>
          <c:idx val="5"/>
          <c:order val="5"/>
          <c:spPr>
            <a:ln w="19050" cap="rnd">
              <a:solidFill>
                <a:schemeClr val="tx1"/>
              </a:solidFill>
              <a:round/>
            </a:ln>
            <a:effectLst/>
          </c:spPr>
          <c:marker>
            <c:symbol val="none"/>
          </c:marker>
          <c:xVal>
            <c:numRef>
              <c:f>decays!$A$10:$A$1033</c:f>
              <c:numCache>
                <c:formatCode>General</c:formatCode>
                <c:ptCount val="10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numCache>
            </c:numRef>
          </c:xVal>
          <c:yVal>
            <c:numRef>
              <c:f>decays!$L$10:$L$1033</c:f>
              <c:numCache>
                <c:formatCode>General</c:formatCode>
                <c:ptCount val="10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c:v>
                </c:pt>
                <c:pt idx="18">
                  <c:v>0</c:v>
                </c:pt>
                <c:pt idx="19">
                  <c:v>3</c:v>
                </c:pt>
                <c:pt idx="20">
                  <c:v>6</c:v>
                </c:pt>
                <c:pt idx="21">
                  <c:v>5</c:v>
                </c:pt>
                <c:pt idx="22">
                  <c:v>2</c:v>
                </c:pt>
                <c:pt idx="23">
                  <c:v>3</c:v>
                </c:pt>
                <c:pt idx="24">
                  <c:v>16</c:v>
                </c:pt>
                <c:pt idx="25">
                  <c:v>12671</c:v>
                </c:pt>
                <c:pt idx="26">
                  <c:v>25004</c:v>
                </c:pt>
                <c:pt idx="27">
                  <c:v>12938</c:v>
                </c:pt>
                <c:pt idx="28">
                  <c:v>12000</c:v>
                </c:pt>
                <c:pt idx="29">
                  <c:v>11239</c:v>
                </c:pt>
                <c:pt idx="30">
                  <c:v>10496</c:v>
                </c:pt>
                <c:pt idx="31">
                  <c:v>10020</c:v>
                </c:pt>
                <c:pt idx="32">
                  <c:v>9390</c:v>
                </c:pt>
                <c:pt idx="33">
                  <c:v>9041</c:v>
                </c:pt>
                <c:pt idx="34">
                  <c:v>8497</c:v>
                </c:pt>
                <c:pt idx="35">
                  <c:v>8264</c:v>
                </c:pt>
                <c:pt idx="36">
                  <c:v>7821</c:v>
                </c:pt>
                <c:pt idx="37">
                  <c:v>7472</c:v>
                </c:pt>
                <c:pt idx="38">
                  <c:v>7090</c:v>
                </c:pt>
                <c:pt idx="39">
                  <c:v>6786</c:v>
                </c:pt>
                <c:pt idx="40">
                  <c:v>6500</c:v>
                </c:pt>
                <c:pt idx="41">
                  <c:v>6276</c:v>
                </c:pt>
                <c:pt idx="42">
                  <c:v>5920</c:v>
                </c:pt>
                <c:pt idx="43">
                  <c:v>5661</c:v>
                </c:pt>
                <c:pt idx="44">
                  <c:v>5315</c:v>
                </c:pt>
                <c:pt idx="45">
                  <c:v>5201</c:v>
                </c:pt>
                <c:pt idx="46">
                  <c:v>4948</c:v>
                </c:pt>
                <c:pt idx="47">
                  <c:v>4666</c:v>
                </c:pt>
                <c:pt idx="48">
                  <c:v>4413</c:v>
                </c:pt>
                <c:pt idx="49">
                  <c:v>4266</c:v>
                </c:pt>
                <c:pt idx="50">
                  <c:v>3965</c:v>
                </c:pt>
                <c:pt idx="51">
                  <c:v>3937</c:v>
                </c:pt>
                <c:pt idx="52">
                  <c:v>3752</c:v>
                </c:pt>
                <c:pt idx="53">
                  <c:v>3713</c:v>
                </c:pt>
                <c:pt idx="54">
                  <c:v>3405</c:v>
                </c:pt>
                <c:pt idx="55">
                  <c:v>3359</c:v>
                </c:pt>
                <c:pt idx="56">
                  <c:v>3105</c:v>
                </c:pt>
                <c:pt idx="57">
                  <c:v>2992</c:v>
                </c:pt>
                <c:pt idx="58">
                  <c:v>2934</c:v>
                </c:pt>
                <c:pt idx="59">
                  <c:v>2759</c:v>
                </c:pt>
                <c:pt idx="60">
                  <c:v>2624</c:v>
                </c:pt>
                <c:pt idx="61">
                  <c:v>2556</c:v>
                </c:pt>
                <c:pt idx="62">
                  <c:v>2397</c:v>
                </c:pt>
                <c:pt idx="63">
                  <c:v>2257</c:v>
                </c:pt>
                <c:pt idx="64">
                  <c:v>2248</c:v>
                </c:pt>
                <c:pt idx="65">
                  <c:v>2145</c:v>
                </c:pt>
                <c:pt idx="66">
                  <c:v>2033</c:v>
                </c:pt>
                <c:pt idx="67">
                  <c:v>2002</c:v>
                </c:pt>
                <c:pt idx="68">
                  <c:v>1914</c:v>
                </c:pt>
                <c:pt idx="69">
                  <c:v>1761</c:v>
                </c:pt>
                <c:pt idx="70">
                  <c:v>1705</c:v>
                </c:pt>
                <c:pt idx="71">
                  <c:v>1702</c:v>
                </c:pt>
                <c:pt idx="72">
                  <c:v>1542</c:v>
                </c:pt>
                <c:pt idx="73">
                  <c:v>1520</c:v>
                </c:pt>
                <c:pt idx="74">
                  <c:v>1480</c:v>
                </c:pt>
                <c:pt idx="75">
                  <c:v>1396</c:v>
                </c:pt>
                <c:pt idx="76">
                  <c:v>1362</c:v>
                </c:pt>
                <c:pt idx="77">
                  <c:v>1232</c:v>
                </c:pt>
                <c:pt idx="78">
                  <c:v>1246</c:v>
                </c:pt>
                <c:pt idx="79">
                  <c:v>1179</c:v>
                </c:pt>
                <c:pt idx="80">
                  <c:v>1144</c:v>
                </c:pt>
                <c:pt idx="81">
                  <c:v>1029</c:v>
                </c:pt>
                <c:pt idx="82">
                  <c:v>996</c:v>
                </c:pt>
                <c:pt idx="83">
                  <c:v>979</c:v>
                </c:pt>
                <c:pt idx="84">
                  <c:v>931</c:v>
                </c:pt>
                <c:pt idx="85">
                  <c:v>925</c:v>
                </c:pt>
                <c:pt idx="86">
                  <c:v>864</c:v>
                </c:pt>
                <c:pt idx="87">
                  <c:v>809</c:v>
                </c:pt>
                <c:pt idx="88">
                  <c:v>790</c:v>
                </c:pt>
                <c:pt idx="89">
                  <c:v>774</c:v>
                </c:pt>
                <c:pt idx="90">
                  <c:v>711</c:v>
                </c:pt>
                <c:pt idx="91">
                  <c:v>712</c:v>
                </c:pt>
                <c:pt idx="92">
                  <c:v>658</c:v>
                </c:pt>
                <c:pt idx="93">
                  <c:v>604</c:v>
                </c:pt>
                <c:pt idx="94">
                  <c:v>624</c:v>
                </c:pt>
                <c:pt idx="95">
                  <c:v>571</c:v>
                </c:pt>
                <c:pt idx="96">
                  <c:v>565</c:v>
                </c:pt>
                <c:pt idx="97">
                  <c:v>539</c:v>
                </c:pt>
                <c:pt idx="98">
                  <c:v>518</c:v>
                </c:pt>
                <c:pt idx="99">
                  <c:v>497</c:v>
                </c:pt>
                <c:pt idx="100">
                  <c:v>454</c:v>
                </c:pt>
                <c:pt idx="101">
                  <c:v>505</c:v>
                </c:pt>
                <c:pt idx="102">
                  <c:v>423</c:v>
                </c:pt>
                <c:pt idx="103">
                  <c:v>429</c:v>
                </c:pt>
                <c:pt idx="104">
                  <c:v>387</c:v>
                </c:pt>
                <c:pt idx="105">
                  <c:v>368</c:v>
                </c:pt>
                <c:pt idx="106">
                  <c:v>361</c:v>
                </c:pt>
                <c:pt idx="107">
                  <c:v>350</c:v>
                </c:pt>
                <c:pt idx="108">
                  <c:v>343</c:v>
                </c:pt>
                <c:pt idx="109">
                  <c:v>324</c:v>
                </c:pt>
                <c:pt idx="110">
                  <c:v>314</c:v>
                </c:pt>
                <c:pt idx="111">
                  <c:v>297</c:v>
                </c:pt>
                <c:pt idx="112">
                  <c:v>298</c:v>
                </c:pt>
                <c:pt idx="113">
                  <c:v>304</c:v>
                </c:pt>
                <c:pt idx="114">
                  <c:v>295</c:v>
                </c:pt>
                <c:pt idx="115">
                  <c:v>248</c:v>
                </c:pt>
                <c:pt idx="116">
                  <c:v>227</c:v>
                </c:pt>
                <c:pt idx="117">
                  <c:v>221</c:v>
                </c:pt>
                <c:pt idx="118">
                  <c:v>227</c:v>
                </c:pt>
                <c:pt idx="119">
                  <c:v>206</c:v>
                </c:pt>
                <c:pt idx="120">
                  <c:v>193</c:v>
                </c:pt>
                <c:pt idx="121">
                  <c:v>194</c:v>
                </c:pt>
                <c:pt idx="122">
                  <c:v>179</c:v>
                </c:pt>
                <c:pt idx="123">
                  <c:v>194</c:v>
                </c:pt>
                <c:pt idx="124">
                  <c:v>151</c:v>
                </c:pt>
                <c:pt idx="125">
                  <c:v>152</c:v>
                </c:pt>
                <c:pt idx="126">
                  <c:v>160</c:v>
                </c:pt>
                <c:pt idx="127">
                  <c:v>142</c:v>
                </c:pt>
                <c:pt idx="128">
                  <c:v>143</c:v>
                </c:pt>
                <c:pt idx="129">
                  <c:v>154</c:v>
                </c:pt>
                <c:pt idx="130">
                  <c:v>113</c:v>
                </c:pt>
                <c:pt idx="131">
                  <c:v>141</c:v>
                </c:pt>
                <c:pt idx="132">
                  <c:v>135</c:v>
                </c:pt>
                <c:pt idx="133">
                  <c:v>141</c:v>
                </c:pt>
                <c:pt idx="134">
                  <c:v>110</c:v>
                </c:pt>
                <c:pt idx="135">
                  <c:v>106</c:v>
                </c:pt>
                <c:pt idx="136">
                  <c:v>116</c:v>
                </c:pt>
                <c:pt idx="137">
                  <c:v>91</c:v>
                </c:pt>
                <c:pt idx="138">
                  <c:v>103</c:v>
                </c:pt>
                <c:pt idx="139">
                  <c:v>87</c:v>
                </c:pt>
                <c:pt idx="140">
                  <c:v>94</c:v>
                </c:pt>
                <c:pt idx="141">
                  <c:v>114</c:v>
                </c:pt>
                <c:pt idx="142">
                  <c:v>78</c:v>
                </c:pt>
                <c:pt idx="143">
                  <c:v>108</c:v>
                </c:pt>
                <c:pt idx="144">
                  <c:v>86</c:v>
                </c:pt>
                <c:pt idx="145">
                  <c:v>111</c:v>
                </c:pt>
                <c:pt idx="146">
                  <c:v>78</c:v>
                </c:pt>
                <c:pt idx="147">
                  <c:v>71</c:v>
                </c:pt>
                <c:pt idx="148">
                  <c:v>57</c:v>
                </c:pt>
                <c:pt idx="149">
                  <c:v>79</c:v>
                </c:pt>
                <c:pt idx="150">
                  <c:v>62</c:v>
                </c:pt>
                <c:pt idx="151">
                  <c:v>67</c:v>
                </c:pt>
                <c:pt idx="152">
                  <c:v>68</c:v>
                </c:pt>
                <c:pt idx="153">
                  <c:v>57</c:v>
                </c:pt>
                <c:pt idx="154">
                  <c:v>63</c:v>
                </c:pt>
                <c:pt idx="155">
                  <c:v>54</c:v>
                </c:pt>
                <c:pt idx="156">
                  <c:v>50</c:v>
                </c:pt>
                <c:pt idx="157">
                  <c:v>49</c:v>
                </c:pt>
                <c:pt idx="158">
                  <c:v>57</c:v>
                </c:pt>
                <c:pt idx="159">
                  <c:v>43</c:v>
                </c:pt>
                <c:pt idx="160">
                  <c:v>49</c:v>
                </c:pt>
                <c:pt idx="161">
                  <c:v>43</c:v>
                </c:pt>
                <c:pt idx="162">
                  <c:v>34</c:v>
                </c:pt>
                <c:pt idx="163">
                  <c:v>33</c:v>
                </c:pt>
                <c:pt idx="164">
                  <c:v>48</c:v>
                </c:pt>
                <c:pt idx="165">
                  <c:v>46</c:v>
                </c:pt>
                <c:pt idx="166">
                  <c:v>32</c:v>
                </c:pt>
                <c:pt idx="167">
                  <c:v>38</c:v>
                </c:pt>
                <c:pt idx="168">
                  <c:v>50</c:v>
                </c:pt>
                <c:pt idx="169">
                  <c:v>29</c:v>
                </c:pt>
                <c:pt idx="170">
                  <c:v>35</c:v>
                </c:pt>
                <c:pt idx="171">
                  <c:v>30</c:v>
                </c:pt>
                <c:pt idx="172">
                  <c:v>30</c:v>
                </c:pt>
                <c:pt idx="173">
                  <c:v>34</c:v>
                </c:pt>
                <c:pt idx="174">
                  <c:v>31</c:v>
                </c:pt>
                <c:pt idx="175">
                  <c:v>22</c:v>
                </c:pt>
                <c:pt idx="176">
                  <c:v>36</c:v>
                </c:pt>
                <c:pt idx="177">
                  <c:v>35</c:v>
                </c:pt>
                <c:pt idx="178">
                  <c:v>19</c:v>
                </c:pt>
                <c:pt idx="179">
                  <c:v>26</c:v>
                </c:pt>
                <c:pt idx="180">
                  <c:v>28</c:v>
                </c:pt>
                <c:pt idx="181">
                  <c:v>30</c:v>
                </c:pt>
                <c:pt idx="182">
                  <c:v>16</c:v>
                </c:pt>
                <c:pt idx="183">
                  <c:v>33</c:v>
                </c:pt>
                <c:pt idx="184">
                  <c:v>26</c:v>
                </c:pt>
                <c:pt idx="185">
                  <c:v>21</c:v>
                </c:pt>
                <c:pt idx="186">
                  <c:v>18</c:v>
                </c:pt>
                <c:pt idx="187">
                  <c:v>20</c:v>
                </c:pt>
                <c:pt idx="188">
                  <c:v>19</c:v>
                </c:pt>
                <c:pt idx="189">
                  <c:v>16</c:v>
                </c:pt>
                <c:pt idx="190">
                  <c:v>19</c:v>
                </c:pt>
                <c:pt idx="191">
                  <c:v>14</c:v>
                </c:pt>
                <c:pt idx="192">
                  <c:v>21</c:v>
                </c:pt>
                <c:pt idx="193">
                  <c:v>26</c:v>
                </c:pt>
                <c:pt idx="194">
                  <c:v>19</c:v>
                </c:pt>
                <c:pt idx="195">
                  <c:v>16</c:v>
                </c:pt>
                <c:pt idx="196">
                  <c:v>11</c:v>
                </c:pt>
                <c:pt idx="197">
                  <c:v>15</c:v>
                </c:pt>
                <c:pt idx="198">
                  <c:v>10</c:v>
                </c:pt>
                <c:pt idx="199">
                  <c:v>14</c:v>
                </c:pt>
                <c:pt idx="200">
                  <c:v>7</c:v>
                </c:pt>
                <c:pt idx="201">
                  <c:v>14</c:v>
                </c:pt>
                <c:pt idx="202">
                  <c:v>14</c:v>
                </c:pt>
                <c:pt idx="203">
                  <c:v>6</c:v>
                </c:pt>
                <c:pt idx="204">
                  <c:v>10</c:v>
                </c:pt>
                <c:pt idx="205">
                  <c:v>11</c:v>
                </c:pt>
                <c:pt idx="206">
                  <c:v>14</c:v>
                </c:pt>
                <c:pt idx="207">
                  <c:v>9</c:v>
                </c:pt>
                <c:pt idx="208">
                  <c:v>15</c:v>
                </c:pt>
                <c:pt idx="209">
                  <c:v>12</c:v>
                </c:pt>
                <c:pt idx="210">
                  <c:v>11</c:v>
                </c:pt>
                <c:pt idx="211">
                  <c:v>11</c:v>
                </c:pt>
                <c:pt idx="212">
                  <c:v>12</c:v>
                </c:pt>
                <c:pt idx="213">
                  <c:v>13</c:v>
                </c:pt>
                <c:pt idx="214">
                  <c:v>15</c:v>
                </c:pt>
                <c:pt idx="215">
                  <c:v>9</c:v>
                </c:pt>
                <c:pt idx="216">
                  <c:v>10</c:v>
                </c:pt>
                <c:pt idx="217">
                  <c:v>17</c:v>
                </c:pt>
                <c:pt idx="218">
                  <c:v>19</c:v>
                </c:pt>
                <c:pt idx="219">
                  <c:v>17</c:v>
                </c:pt>
                <c:pt idx="220">
                  <c:v>7</c:v>
                </c:pt>
                <c:pt idx="221">
                  <c:v>8</c:v>
                </c:pt>
                <c:pt idx="222">
                  <c:v>8</c:v>
                </c:pt>
                <c:pt idx="223">
                  <c:v>9</c:v>
                </c:pt>
                <c:pt idx="224">
                  <c:v>12</c:v>
                </c:pt>
                <c:pt idx="225">
                  <c:v>6</c:v>
                </c:pt>
                <c:pt idx="226">
                  <c:v>11</c:v>
                </c:pt>
                <c:pt idx="227">
                  <c:v>5</c:v>
                </c:pt>
                <c:pt idx="228">
                  <c:v>9</c:v>
                </c:pt>
                <c:pt idx="229">
                  <c:v>11</c:v>
                </c:pt>
                <c:pt idx="230">
                  <c:v>10</c:v>
                </c:pt>
                <c:pt idx="231">
                  <c:v>11</c:v>
                </c:pt>
                <c:pt idx="232">
                  <c:v>12</c:v>
                </c:pt>
                <c:pt idx="233">
                  <c:v>13</c:v>
                </c:pt>
                <c:pt idx="234">
                  <c:v>6</c:v>
                </c:pt>
                <c:pt idx="235">
                  <c:v>5</c:v>
                </c:pt>
                <c:pt idx="236">
                  <c:v>4</c:v>
                </c:pt>
                <c:pt idx="237">
                  <c:v>9</c:v>
                </c:pt>
                <c:pt idx="238">
                  <c:v>8</c:v>
                </c:pt>
                <c:pt idx="239">
                  <c:v>2</c:v>
                </c:pt>
                <c:pt idx="240">
                  <c:v>10</c:v>
                </c:pt>
                <c:pt idx="241">
                  <c:v>9</c:v>
                </c:pt>
                <c:pt idx="242">
                  <c:v>14</c:v>
                </c:pt>
                <c:pt idx="243">
                  <c:v>9</c:v>
                </c:pt>
                <c:pt idx="244">
                  <c:v>9</c:v>
                </c:pt>
                <c:pt idx="245">
                  <c:v>9</c:v>
                </c:pt>
                <c:pt idx="246">
                  <c:v>9</c:v>
                </c:pt>
                <c:pt idx="247">
                  <c:v>8</c:v>
                </c:pt>
                <c:pt idx="248">
                  <c:v>6</c:v>
                </c:pt>
                <c:pt idx="249">
                  <c:v>14</c:v>
                </c:pt>
                <c:pt idx="250">
                  <c:v>12</c:v>
                </c:pt>
                <c:pt idx="251">
                  <c:v>7</c:v>
                </c:pt>
                <c:pt idx="252">
                  <c:v>8</c:v>
                </c:pt>
                <c:pt idx="253">
                  <c:v>6</c:v>
                </c:pt>
                <c:pt idx="254">
                  <c:v>8</c:v>
                </c:pt>
                <c:pt idx="255">
                  <c:v>9</c:v>
                </c:pt>
                <c:pt idx="256">
                  <c:v>11</c:v>
                </c:pt>
                <c:pt idx="257">
                  <c:v>6</c:v>
                </c:pt>
                <c:pt idx="258">
                  <c:v>4</c:v>
                </c:pt>
                <c:pt idx="259">
                  <c:v>6</c:v>
                </c:pt>
                <c:pt idx="260">
                  <c:v>4</c:v>
                </c:pt>
                <c:pt idx="261">
                  <c:v>8</c:v>
                </c:pt>
                <c:pt idx="262">
                  <c:v>10</c:v>
                </c:pt>
                <c:pt idx="263">
                  <c:v>8</c:v>
                </c:pt>
                <c:pt idx="264">
                  <c:v>7</c:v>
                </c:pt>
                <c:pt idx="265">
                  <c:v>14</c:v>
                </c:pt>
                <c:pt idx="266">
                  <c:v>4</c:v>
                </c:pt>
                <c:pt idx="267">
                  <c:v>4</c:v>
                </c:pt>
                <c:pt idx="268">
                  <c:v>3</c:v>
                </c:pt>
                <c:pt idx="269">
                  <c:v>8</c:v>
                </c:pt>
                <c:pt idx="270">
                  <c:v>7</c:v>
                </c:pt>
                <c:pt idx="271">
                  <c:v>12</c:v>
                </c:pt>
                <c:pt idx="272">
                  <c:v>7</c:v>
                </c:pt>
                <c:pt idx="273">
                  <c:v>5</c:v>
                </c:pt>
                <c:pt idx="274">
                  <c:v>5</c:v>
                </c:pt>
                <c:pt idx="275">
                  <c:v>8</c:v>
                </c:pt>
                <c:pt idx="276">
                  <c:v>7</c:v>
                </c:pt>
                <c:pt idx="277">
                  <c:v>4</c:v>
                </c:pt>
                <c:pt idx="278">
                  <c:v>4</c:v>
                </c:pt>
                <c:pt idx="279">
                  <c:v>6</c:v>
                </c:pt>
                <c:pt idx="280">
                  <c:v>8</c:v>
                </c:pt>
                <c:pt idx="281">
                  <c:v>7</c:v>
                </c:pt>
                <c:pt idx="282">
                  <c:v>5</c:v>
                </c:pt>
                <c:pt idx="283">
                  <c:v>12</c:v>
                </c:pt>
                <c:pt idx="284">
                  <c:v>6</c:v>
                </c:pt>
                <c:pt idx="285">
                  <c:v>7</c:v>
                </c:pt>
                <c:pt idx="286">
                  <c:v>8</c:v>
                </c:pt>
                <c:pt idx="287">
                  <c:v>4</c:v>
                </c:pt>
                <c:pt idx="288">
                  <c:v>6</c:v>
                </c:pt>
                <c:pt idx="289">
                  <c:v>10</c:v>
                </c:pt>
                <c:pt idx="290">
                  <c:v>10</c:v>
                </c:pt>
                <c:pt idx="291">
                  <c:v>6</c:v>
                </c:pt>
                <c:pt idx="292">
                  <c:v>4</c:v>
                </c:pt>
                <c:pt idx="293">
                  <c:v>5</c:v>
                </c:pt>
                <c:pt idx="294">
                  <c:v>9</c:v>
                </c:pt>
                <c:pt idx="295">
                  <c:v>6</c:v>
                </c:pt>
                <c:pt idx="296">
                  <c:v>7</c:v>
                </c:pt>
                <c:pt idx="297">
                  <c:v>5</c:v>
                </c:pt>
                <c:pt idx="298">
                  <c:v>1</c:v>
                </c:pt>
                <c:pt idx="299">
                  <c:v>5</c:v>
                </c:pt>
                <c:pt idx="300">
                  <c:v>5</c:v>
                </c:pt>
                <c:pt idx="301">
                  <c:v>5</c:v>
                </c:pt>
                <c:pt idx="302">
                  <c:v>7</c:v>
                </c:pt>
                <c:pt idx="303">
                  <c:v>5</c:v>
                </c:pt>
                <c:pt idx="304">
                  <c:v>8</c:v>
                </c:pt>
                <c:pt idx="305">
                  <c:v>7</c:v>
                </c:pt>
                <c:pt idx="306">
                  <c:v>9</c:v>
                </c:pt>
                <c:pt idx="307">
                  <c:v>4</c:v>
                </c:pt>
                <c:pt idx="308">
                  <c:v>5</c:v>
                </c:pt>
                <c:pt idx="309">
                  <c:v>8</c:v>
                </c:pt>
                <c:pt idx="310">
                  <c:v>4</c:v>
                </c:pt>
                <c:pt idx="311">
                  <c:v>6</c:v>
                </c:pt>
                <c:pt idx="312">
                  <c:v>5</c:v>
                </c:pt>
                <c:pt idx="313">
                  <c:v>5</c:v>
                </c:pt>
                <c:pt idx="314">
                  <c:v>7</c:v>
                </c:pt>
                <c:pt idx="315">
                  <c:v>4</c:v>
                </c:pt>
                <c:pt idx="316">
                  <c:v>5</c:v>
                </c:pt>
                <c:pt idx="317">
                  <c:v>6</c:v>
                </c:pt>
                <c:pt idx="318">
                  <c:v>6</c:v>
                </c:pt>
                <c:pt idx="319">
                  <c:v>4</c:v>
                </c:pt>
                <c:pt idx="320">
                  <c:v>7</c:v>
                </c:pt>
                <c:pt idx="321">
                  <c:v>4</c:v>
                </c:pt>
                <c:pt idx="322">
                  <c:v>8</c:v>
                </c:pt>
                <c:pt idx="323">
                  <c:v>6</c:v>
                </c:pt>
                <c:pt idx="324">
                  <c:v>3</c:v>
                </c:pt>
                <c:pt idx="325">
                  <c:v>10</c:v>
                </c:pt>
                <c:pt idx="326">
                  <c:v>5</c:v>
                </c:pt>
                <c:pt idx="327">
                  <c:v>12</c:v>
                </c:pt>
                <c:pt idx="328">
                  <c:v>3</c:v>
                </c:pt>
                <c:pt idx="329">
                  <c:v>5</c:v>
                </c:pt>
                <c:pt idx="330">
                  <c:v>7</c:v>
                </c:pt>
                <c:pt idx="331">
                  <c:v>6</c:v>
                </c:pt>
                <c:pt idx="332">
                  <c:v>8</c:v>
                </c:pt>
                <c:pt idx="333">
                  <c:v>4</c:v>
                </c:pt>
                <c:pt idx="334">
                  <c:v>5</c:v>
                </c:pt>
                <c:pt idx="335">
                  <c:v>9</c:v>
                </c:pt>
                <c:pt idx="336">
                  <c:v>6</c:v>
                </c:pt>
                <c:pt idx="337">
                  <c:v>9</c:v>
                </c:pt>
                <c:pt idx="338">
                  <c:v>2</c:v>
                </c:pt>
                <c:pt idx="339">
                  <c:v>4</c:v>
                </c:pt>
                <c:pt idx="340">
                  <c:v>6</c:v>
                </c:pt>
                <c:pt idx="341">
                  <c:v>10</c:v>
                </c:pt>
                <c:pt idx="342">
                  <c:v>2</c:v>
                </c:pt>
                <c:pt idx="343">
                  <c:v>6</c:v>
                </c:pt>
                <c:pt idx="344">
                  <c:v>7</c:v>
                </c:pt>
                <c:pt idx="345">
                  <c:v>9</c:v>
                </c:pt>
                <c:pt idx="346">
                  <c:v>10</c:v>
                </c:pt>
                <c:pt idx="347">
                  <c:v>4</c:v>
                </c:pt>
                <c:pt idx="348">
                  <c:v>2</c:v>
                </c:pt>
                <c:pt idx="349">
                  <c:v>4</c:v>
                </c:pt>
                <c:pt idx="350">
                  <c:v>3</c:v>
                </c:pt>
                <c:pt idx="351">
                  <c:v>4</c:v>
                </c:pt>
                <c:pt idx="352">
                  <c:v>3</c:v>
                </c:pt>
                <c:pt idx="353">
                  <c:v>4</c:v>
                </c:pt>
                <c:pt idx="354">
                  <c:v>3</c:v>
                </c:pt>
                <c:pt idx="355">
                  <c:v>1</c:v>
                </c:pt>
                <c:pt idx="356">
                  <c:v>2</c:v>
                </c:pt>
                <c:pt idx="357">
                  <c:v>7</c:v>
                </c:pt>
                <c:pt idx="358">
                  <c:v>4</c:v>
                </c:pt>
                <c:pt idx="359">
                  <c:v>5</c:v>
                </c:pt>
                <c:pt idx="360">
                  <c:v>4</c:v>
                </c:pt>
                <c:pt idx="361">
                  <c:v>7</c:v>
                </c:pt>
                <c:pt idx="362">
                  <c:v>9</c:v>
                </c:pt>
                <c:pt idx="363">
                  <c:v>2</c:v>
                </c:pt>
                <c:pt idx="364">
                  <c:v>5</c:v>
                </c:pt>
                <c:pt idx="365">
                  <c:v>7</c:v>
                </c:pt>
                <c:pt idx="366">
                  <c:v>7</c:v>
                </c:pt>
                <c:pt idx="367">
                  <c:v>6</c:v>
                </c:pt>
                <c:pt idx="368">
                  <c:v>7</c:v>
                </c:pt>
                <c:pt idx="369">
                  <c:v>6</c:v>
                </c:pt>
                <c:pt idx="370">
                  <c:v>7</c:v>
                </c:pt>
                <c:pt idx="371">
                  <c:v>5</c:v>
                </c:pt>
                <c:pt idx="372">
                  <c:v>2</c:v>
                </c:pt>
                <c:pt idx="373">
                  <c:v>6</c:v>
                </c:pt>
                <c:pt idx="374">
                  <c:v>6</c:v>
                </c:pt>
                <c:pt idx="375">
                  <c:v>6</c:v>
                </c:pt>
                <c:pt idx="376">
                  <c:v>5</c:v>
                </c:pt>
                <c:pt idx="377">
                  <c:v>0</c:v>
                </c:pt>
                <c:pt idx="378">
                  <c:v>6</c:v>
                </c:pt>
                <c:pt idx="379">
                  <c:v>4</c:v>
                </c:pt>
                <c:pt idx="380">
                  <c:v>7</c:v>
                </c:pt>
                <c:pt idx="381">
                  <c:v>6</c:v>
                </c:pt>
                <c:pt idx="382">
                  <c:v>3</c:v>
                </c:pt>
                <c:pt idx="383">
                  <c:v>6</c:v>
                </c:pt>
                <c:pt idx="384">
                  <c:v>1</c:v>
                </c:pt>
                <c:pt idx="385">
                  <c:v>1</c:v>
                </c:pt>
                <c:pt idx="386">
                  <c:v>6</c:v>
                </c:pt>
                <c:pt idx="387">
                  <c:v>10</c:v>
                </c:pt>
                <c:pt idx="388">
                  <c:v>13</c:v>
                </c:pt>
                <c:pt idx="389">
                  <c:v>7</c:v>
                </c:pt>
                <c:pt idx="390">
                  <c:v>6</c:v>
                </c:pt>
                <c:pt idx="391">
                  <c:v>5</c:v>
                </c:pt>
                <c:pt idx="392">
                  <c:v>5</c:v>
                </c:pt>
                <c:pt idx="393">
                  <c:v>0</c:v>
                </c:pt>
                <c:pt idx="394">
                  <c:v>5</c:v>
                </c:pt>
                <c:pt idx="395">
                  <c:v>5</c:v>
                </c:pt>
                <c:pt idx="396">
                  <c:v>3</c:v>
                </c:pt>
                <c:pt idx="397">
                  <c:v>5</c:v>
                </c:pt>
                <c:pt idx="398">
                  <c:v>2</c:v>
                </c:pt>
                <c:pt idx="399">
                  <c:v>3</c:v>
                </c:pt>
                <c:pt idx="400">
                  <c:v>4</c:v>
                </c:pt>
                <c:pt idx="401">
                  <c:v>7</c:v>
                </c:pt>
                <c:pt idx="402">
                  <c:v>8</c:v>
                </c:pt>
                <c:pt idx="403">
                  <c:v>6</c:v>
                </c:pt>
                <c:pt idx="404">
                  <c:v>5</c:v>
                </c:pt>
                <c:pt idx="405">
                  <c:v>6</c:v>
                </c:pt>
                <c:pt idx="406">
                  <c:v>5</c:v>
                </c:pt>
                <c:pt idx="407">
                  <c:v>4</c:v>
                </c:pt>
                <c:pt idx="408">
                  <c:v>7</c:v>
                </c:pt>
                <c:pt idx="409">
                  <c:v>4</c:v>
                </c:pt>
                <c:pt idx="410">
                  <c:v>4</c:v>
                </c:pt>
                <c:pt idx="411">
                  <c:v>3</c:v>
                </c:pt>
                <c:pt idx="412">
                  <c:v>10</c:v>
                </c:pt>
                <c:pt idx="413">
                  <c:v>2</c:v>
                </c:pt>
                <c:pt idx="414">
                  <c:v>6</c:v>
                </c:pt>
                <c:pt idx="415">
                  <c:v>6</c:v>
                </c:pt>
                <c:pt idx="416">
                  <c:v>2</c:v>
                </c:pt>
                <c:pt idx="417">
                  <c:v>2</c:v>
                </c:pt>
                <c:pt idx="418">
                  <c:v>5</c:v>
                </c:pt>
                <c:pt idx="419">
                  <c:v>7</c:v>
                </c:pt>
                <c:pt idx="420">
                  <c:v>3</c:v>
                </c:pt>
                <c:pt idx="421">
                  <c:v>1</c:v>
                </c:pt>
                <c:pt idx="422">
                  <c:v>3</c:v>
                </c:pt>
                <c:pt idx="423">
                  <c:v>7</c:v>
                </c:pt>
                <c:pt idx="424">
                  <c:v>7</c:v>
                </c:pt>
                <c:pt idx="425">
                  <c:v>5</c:v>
                </c:pt>
                <c:pt idx="426">
                  <c:v>8</c:v>
                </c:pt>
                <c:pt idx="427">
                  <c:v>3</c:v>
                </c:pt>
                <c:pt idx="428">
                  <c:v>7</c:v>
                </c:pt>
                <c:pt idx="429">
                  <c:v>9</c:v>
                </c:pt>
                <c:pt idx="430">
                  <c:v>5</c:v>
                </c:pt>
                <c:pt idx="431">
                  <c:v>4</c:v>
                </c:pt>
                <c:pt idx="432">
                  <c:v>1</c:v>
                </c:pt>
                <c:pt idx="433">
                  <c:v>3</c:v>
                </c:pt>
                <c:pt idx="434">
                  <c:v>3</c:v>
                </c:pt>
                <c:pt idx="435">
                  <c:v>4</c:v>
                </c:pt>
                <c:pt idx="436">
                  <c:v>9</c:v>
                </c:pt>
                <c:pt idx="437">
                  <c:v>5</c:v>
                </c:pt>
                <c:pt idx="438">
                  <c:v>6</c:v>
                </c:pt>
                <c:pt idx="439">
                  <c:v>7</c:v>
                </c:pt>
                <c:pt idx="440">
                  <c:v>2</c:v>
                </c:pt>
                <c:pt idx="441">
                  <c:v>6</c:v>
                </c:pt>
                <c:pt idx="442">
                  <c:v>6</c:v>
                </c:pt>
                <c:pt idx="443">
                  <c:v>5</c:v>
                </c:pt>
                <c:pt idx="444">
                  <c:v>2</c:v>
                </c:pt>
                <c:pt idx="445">
                  <c:v>3</c:v>
                </c:pt>
                <c:pt idx="446">
                  <c:v>5</c:v>
                </c:pt>
                <c:pt idx="447">
                  <c:v>7</c:v>
                </c:pt>
                <c:pt idx="448">
                  <c:v>7</c:v>
                </c:pt>
                <c:pt idx="449">
                  <c:v>3</c:v>
                </c:pt>
                <c:pt idx="450">
                  <c:v>4</c:v>
                </c:pt>
                <c:pt idx="451">
                  <c:v>3</c:v>
                </c:pt>
                <c:pt idx="452">
                  <c:v>7</c:v>
                </c:pt>
                <c:pt idx="453">
                  <c:v>3</c:v>
                </c:pt>
                <c:pt idx="454">
                  <c:v>7</c:v>
                </c:pt>
                <c:pt idx="455">
                  <c:v>6</c:v>
                </c:pt>
                <c:pt idx="456">
                  <c:v>1</c:v>
                </c:pt>
                <c:pt idx="457">
                  <c:v>3</c:v>
                </c:pt>
                <c:pt idx="458">
                  <c:v>3</c:v>
                </c:pt>
                <c:pt idx="459">
                  <c:v>5</c:v>
                </c:pt>
                <c:pt idx="460">
                  <c:v>3</c:v>
                </c:pt>
                <c:pt idx="461">
                  <c:v>3</c:v>
                </c:pt>
                <c:pt idx="462">
                  <c:v>4</c:v>
                </c:pt>
                <c:pt idx="463">
                  <c:v>3</c:v>
                </c:pt>
                <c:pt idx="464">
                  <c:v>5</c:v>
                </c:pt>
                <c:pt idx="465">
                  <c:v>6</c:v>
                </c:pt>
                <c:pt idx="466">
                  <c:v>7</c:v>
                </c:pt>
                <c:pt idx="467">
                  <c:v>6</c:v>
                </c:pt>
                <c:pt idx="468">
                  <c:v>0</c:v>
                </c:pt>
                <c:pt idx="469">
                  <c:v>4</c:v>
                </c:pt>
                <c:pt idx="470">
                  <c:v>6</c:v>
                </c:pt>
                <c:pt idx="471">
                  <c:v>5</c:v>
                </c:pt>
                <c:pt idx="472">
                  <c:v>6</c:v>
                </c:pt>
                <c:pt idx="473">
                  <c:v>4</c:v>
                </c:pt>
                <c:pt idx="474">
                  <c:v>7</c:v>
                </c:pt>
                <c:pt idx="475">
                  <c:v>5</c:v>
                </c:pt>
                <c:pt idx="476">
                  <c:v>8</c:v>
                </c:pt>
                <c:pt idx="477">
                  <c:v>9</c:v>
                </c:pt>
                <c:pt idx="478">
                  <c:v>6</c:v>
                </c:pt>
                <c:pt idx="479">
                  <c:v>2</c:v>
                </c:pt>
                <c:pt idx="480">
                  <c:v>5</c:v>
                </c:pt>
                <c:pt idx="481">
                  <c:v>6</c:v>
                </c:pt>
                <c:pt idx="482">
                  <c:v>9</c:v>
                </c:pt>
                <c:pt idx="483">
                  <c:v>7</c:v>
                </c:pt>
                <c:pt idx="484">
                  <c:v>3</c:v>
                </c:pt>
                <c:pt idx="485">
                  <c:v>7</c:v>
                </c:pt>
                <c:pt idx="486">
                  <c:v>6</c:v>
                </c:pt>
                <c:pt idx="487">
                  <c:v>7</c:v>
                </c:pt>
                <c:pt idx="488">
                  <c:v>5</c:v>
                </c:pt>
                <c:pt idx="489">
                  <c:v>4</c:v>
                </c:pt>
                <c:pt idx="490">
                  <c:v>4</c:v>
                </c:pt>
                <c:pt idx="491">
                  <c:v>1</c:v>
                </c:pt>
                <c:pt idx="492">
                  <c:v>7</c:v>
                </c:pt>
                <c:pt idx="493">
                  <c:v>5</c:v>
                </c:pt>
                <c:pt idx="494">
                  <c:v>1</c:v>
                </c:pt>
                <c:pt idx="495">
                  <c:v>5</c:v>
                </c:pt>
                <c:pt idx="496">
                  <c:v>2</c:v>
                </c:pt>
                <c:pt idx="497">
                  <c:v>6</c:v>
                </c:pt>
                <c:pt idx="498">
                  <c:v>3</c:v>
                </c:pt>
                <c:pt idx="499">
                  <c:v>4</c:v>
                </c:pt>
                <c:pt idx="500">
                  <c:v>1</c:v>
                </c:pt>
                <c:pt idx="501">
                  <c:v>4</c:v>
                </c:pt>
                <c:pt idx="502">
                  <c:v>4</c:v>
                </c:pt>
                <c:pt idx="503">
                  <c:v>4</c:v>
                </c:pt>
                <c:pt idx="504">
                  <c:v>9</c:v>
                </c:pt>
                <c:pt idx="505">
                  <c:v>4</c:v>
                </c:pt>
                <c:pt idx="506">
                  <c:v>7</c:v>
                </c:pt>
                <c:pt idx="507">
                  <c:v>6</c:v>
                </c:pt>
                <c:pt idx="508">
                  <c:v>4</c:v>
                </c:pt>
                <c:pt idx="509">
                  <c:v>2</c:v>
                </c:pt>
                <c:pt idx="510">
                  <c:v>2</c:v>
                </c:pt>
                <c:pt idx="511">
                  <c:v>3</c:v>
                </c:pt>
                <c:pt idx="512">
                  <c:v>2</c:v>
                </c:pt>
                <c:pt idx="513">
                  <c:v>7</c:v>
                </c:pt>
                <c:pt idx="514">
                  <c:v>2</c:v>
                </c:pt>
                <c:pt idx="515">
                  <c:v>3</c:v>
                </c:pt>
                <c:pt idx="516">
                  <c:v>5</c:v>
                </c:pt>
                <c:pt idx="517">
                  <c:v>6</c:v>
                </c:pt>
                <c:pt idx="518">
                  <c:v>5</c:v>
                </c:pt>
                <c:pt idx="519">
                  <c:v>5</c:v>
                </c:pt>
                <c:pt idx="520">
                  <c:v>6</c:v>
                </c:pt>
                <c:pt idx="521">
                  <c:v>4</c:v>
                </c:pt>
                <c:pt idx="522">
                  <c:v>6</c:v>
                </c:pt>
                <c:pt idx="523">
                  <c:v>0</c:v>
                </c:pt>
                <c:pt idx="524">
                  <c:v>3</c:v>
                </c:pt>
                <c:pt idx="525">
                  <c:v>8</c:v>
                </c:pt>
                <c:pt idx="526">
                  <c:v>4</c:v>
                </c:pt>
                <c:pt idx="527">
                  <c:v>2</c:v>
                </c:pt>
                <c:pt idx="528">
                  <c:v>1</c:v>
                </c:pt>
                <c:pt idx="529">
                  <c:v>1</c:v>
                </c:pt>
                <c:pt idx="530">
                  <c:v>3</c:v>
                </c:pt>
                <c:pt idx="531">
                  <c:v>3</c:v>
                </c:pt>
                <c:pt idx="532">
                  <c:v>1</c:v>
                </c:pt>
                <c:pt idx="533">
                  <c:v>7</c:v>
                </c:pt>
                <c:pt idx="534">
                  <c:v>3</c:v>
                </c:pt>
                <c:pt idx="535">
                  <c:v>10</c:v>
                </c:pt>
                <c:pt idx="536">
                  <c:v>6</c:v>
                </c:pt>
                <c:pt idx="537">
                  <c:v>4</c:v>
                </c:pt>
                <c:pt idx="538">
                  <c:v>3</c:v>
                </c:pt>
                <c:pt idx="539">
                  <c:v>6</c:v>
                </c:pt>
                <c:pt idx="540">
                  <c:v>6</c:v>
                </c:pt>
                <c:pt idx="541">
                  <c:v>4</c:v>
                </c:pt>
                <c:pt idx="542">
                  <c:v>8</c:v>
                </c:pt>
                <c:pt idx="543">
                  <c:v>4</c:v>
                </c:pt>
                <c:pt idx="544">
                  <c:v>5</c:v>
                </c:pt>
                <c:pt idx="545">
                  <c:v>1</c:v>
                </c:pt>
                <c:pt idx="546">
                  <c:v>5</c:v>
                </c:pt>
                <c:pt idx="547">
                  <c:v>4</c:v>
                </c:pt>
                <c:pt idx="548">
                  <c:v>2</c:v>
                </c:pt>
                <c:pt idx="549">
                  <c:v>4</c:v>
                </c:pt>
                <c:pt idx="550">
                  <c:v>3</c:v>
                </c:pt>
                <c:pt idx="551">
                  <c:v>3</c:v>
                </c:pt>
                <c:pt idx="552">
                  <c:v>6</c:v>
                </c:pt>
                <c:pt idx="553">
                  <c:v>7</c:v>
                </c:pt>
                <c:pt idx="554">
                  <c:v>8</c:v>
                </c:pt>
                <c:pt idx="555">
                  <c:v>6</c:v>
                </c:pt>
                <c:pt idx="556">
                  <c:v>3</c:v>
                </c:pt>
                <c:pt idx="557">
                  <c:v>4</c:v>
                </c:pt>
                <c:pt idx="558">
                  <c:v>5</c:v>
                </c:pt>
                <c:pt idx="559">
                  <c:v>4</c:v>
                </c:pt>
                <c:pt idx="560">
                  <c:v>4</c:v>
                </c:pt>
                <c:pt idx="561">
                  <c:v>6</c:v>
                </c:pt>
                <c:pt idx="562">
                  <c:v>5</c:v>
                </c:pt>
                <c:pt idx="563">
                  <c:v>8</c:v>
                </c:pt>
                <c:pt idx="564">
                  <c:v>8</c:v>
                </c:pt>
                <c:pt idx="565">
                  <c:v>7</c:v>
                </c:pt>
                <c:pt idx="566">
                  <c:v>10</c:v>
                </c:pt>
                <c:pt idx="567">
                  <c:v>11</c:v>
                </c:pt>
                <c:pt idx="568">
                  <c:v>4</c:v>
                </c:pt>
                <c:pt idx="569">
                  <c:v>5</c:v>
                </c:pt>
                <c:pt idx="570">
                  <c:v>1</c:v>
                </c:pt>
                <c:pt idx="571">
                  <c:v>4</c:v>
                </c:pt>
                <c:pt idx="572">
                  <c:v>5</c:v>
                </c:pt>
                <c:pt idx="573">
                  <c:v>8</c:v>
                </c:pt>
                <c:pt idx="574">
                  <c:v>2</c:v>
                </c:pt>
                <c:pt idx="575">
                  <c:v>7</c:v>
                </c:pt>
                <c:pt idx="576">
                  <c:v>3</c:v>
                </c:pt>
                <c:pt idx="577">
                  <c:v>1</c:v>
                </c:pt>
                <c:pt idx="578">
                  <c:v>3</c:v>
                </c:pt>
                <c:pt idx="579">
                  <c:v>3</c:v>
                </c:pt>
                <c:pt idx="580">
                  <c:v>6</c:v>
                </c:pt>
                <c:pt idx="581">
                  <c:v>5</c:v>
                </c:pt>
                <c:pt idx="582">
                  <c:v>5</c:v>
                </c:pt>
                <c:pt idx="583">
                  <c:v>3</c:v>
                </c:pt>
                <c:pt idx="584">
                  <c:v>0</c:v>
                </c:pt>
                <c:pt idx="585">
                  <c:v>7</c:v>
                </c:pt>
                <c:pt idx="586">
                  <c:v>6</c:v>
                </c:pt>
                <c:pt idx="587">
                  <c:v>8</c:v>
                </c:pt>
                <c:pt idx="588">
                  <c:v>5</c:v>
                </c:pt>
                <c:pt idx="589">
                  <c:v>3</c:v>
                </c:pt>
                <c:pt idx="590">
                  <c:v>5</c:v>
                </c:pt>
                <c:pt idx="591">
                  <c:v>5</c:v>
                </c:pt>
                <c:pt idx="592">
                  <c:v>6</c:v>
                </c:pt>
                <c:pt idx="593">
                  <c:v>2</c:v>
                </c:pt>
                <c:pt idx="594">
                  <c:v>4</c:v>
                </c:pt>
                <c:pt idx="595">
                  <c:v>7</c:v>
                </c:pt>
                <c:pt idx="596">
                  <c:v>2</c:v>
                </c:pt>
                <c:pt idx="597">
                  <c:v>2</c:v>
                </c:pt>
                <c:pt idx="598">
                  <c:v>6</c:v>
                </c:pt>
                <c:pt idx="599">
                  <c:v>2</c:v>
                </c:pt>
                <c:pt idx="600">
                  <c:v>10</c:v>
                </c:pt>
                <c:pt idx="601">
                  <c:v>3</c:v>
                </c:pt>
                <c:pt idx="602">
                  <c:v>3</c:v>
                </c:pt>
                <c:pt idx="603">
                  <c:v>9</c:v>
                </c:pt>
                <c:pt idx="604">
                  <c:v>4</c:v>
                </c:pt>
                <c:pt idx="605">
                  <c:v>2</c:v>
                </c:pt>
                <c:pt idx="606">
                  <c:v>11</c:v>
                </c:pt>
                <c:pt idx="607">
                  <c:v>8</c:v>
                </c:pt>
                <c:pt idx="608">
                  <c:v>5</c:v>
                </c:pt>
                <c:pt idx="609">
                  <c:v>7</c:v>
                </c:pt>
                <c:pt idx="610">
                  <c:v>8</c:v>
                </c:pt>
                <c:pt idx="611">
                  <c:v>4</c:v>
                </c:pt>
                <c:pt idx="612">
                  <c:v>2</c:v>
                </c:pt>
                <c:pt idx="613">
                  <c:v>3</c:v>
                </c:pt>
                <c:pt idx="614">
                  <c:v>2</c:v>
                </c:pt>
                <c:pt idx="615">
                  <c:v>6</c:v>
                </c:pt>
                <c:pt idx="616">
                  <c:v>1</c:v>
                </c:pt>
                <c:pt idx="617">
                  <c:v>4</c:v>
                </c:pt>
                <c:pt idx="618">
                  <c:v>7</c:v>
                </c:pt>
                <c:pt idx="619">
                  <c:v>6</c:v>
                </c:pt>
                <c:pt idx="620">
                  <c:v>1</c:v>
                </c:pt>
                <c:pt idx="621">
                  <c:v>3</c:v>
                </c:pt>
                <c:pt idx="622">
                  <c:v>3</c:v>
                </c:pt>
                <c:pt idx="623">
                  <c:v>7</c:v>
                </c:pt>
                <c:pt idx="624">
                  <c:v>3</c:v>
                </c:pt>
                <c:pt idx="625">
                  <c:v>3</c:v>
                </c:pt>
                <c:pt idx="626">
                  <c:v>4</c:v>
                </c:pt>
                <c:pt idx="627">
                  <c:v>1</c:v>
                </c:pt>
                <c:pt idx="628">
                  <c:v>3</c:v>
                </c:pt>
                <c:pt idx="629">
                  <c:v>4</c:v>
                </c:pt>
                <c:pt idx="630">
                  <c:v>4</c:v>
                </c:pt>
                <c:pt idx="631">
                  <c:v>2</c:v>
                </c:pt>
                <c:pt idx="632">
                  <c:v>5</c:v>
                </c:pt>
                <c:pt idx="633">
                  <c:v>1</c:v>
                </c:pt>
                <c:pt idx="634">
                  <c:v>3</c:v>
                </c:pt>
                <c:pt idx="635">
                  <c:v>3</c:v>
                </c:pt>
                <c:pt idx="636">
                  <c:v>2</c:v>
                </c:pt>
                <c:pt idx="637">
                  <c:v>4</c:v>
                </c:pt>
                <c:pt idx="638">
                  <c:v>6</c:v>
                </c:pt>
                <c:pt idx="639">
                  <c:v>2</c:v>
                </c:pt>
                <c:pt idx="640">
                  <c:v>4</c:v>
                </c:pt>
                <c:pt idx="641">
                  <c:v>5</c:v>
                </c:pt>
                <c:pt idx="642">
                  <c:v>3</c:v>
                </c:pt>
                <c:pt idx="643">
                  <c:v>5</c:v>
                </c:pt>
                <c:pt idx="644">
                  <c:v>5</c:v>
                </c:pt>
                <c:pt idx="645">
                  <c:v>2</c:v>
                </c:pt>
                <c:pt idx="646">
                  <c:v>4</c:v>
                </c:pt>
                <c:pt idx="647">
                  <c:v>0</c:v>
                </c:pt>
                <c:pt idx="648">
                  <c:v>4</c:v>
                </c:pt>
                <c:pt idx="649">
                  <c:v>1</c:v>
                </c:pt>
                <c:pt idx="650">
                  <c:v>6</c:v>
                </c:pt>
                <c:pt idx="651">
                  <c:v>4</c:v>
                </c:pt>
                <c:pt idx="652">
                  <c:v>6</c:v>
                </c:pt>
                <c:pt idx="653">
                  <c:v>6</c:v>
                </c:pt>
                <c:pt idx="654">
                  <c:v>2</c:v>
                </c:pt>
                <c:pt idx="655">
                  <c:v>10</c:v>
                </c:pt>
                <c:pt idx="656">
                  <c:v>1</c:v>
                </c:pt>
                <c:pt idx="657">
                  <c:v>4</c:v>
                </c:pt>
                <c:pt idx="658">
                  <c:v>5</c:v>
                </c:pt>
                <c:pt idx="659">
                  <c:v>6</c:v>
                </c:pt>
                <c:pt idx="660">
                  <c:v>3</c:v>
                </c:pt>
                <c:pt idx="661">
                  <c:v>5</c:v>
                </c:pt>
                <c:pt idx="662">
                  <c:v>4</c:v>
                </c:pt>
                <c:pt idx="663">
                  <c:v>1</c:v>
                </c:pt>
                <c:pt idx="664">
                  <c:v>1</c:v>
                </c:pt>
                <c:pt idx="665">
                  <c:v>4</c:v>
                </c:pt>
                <c:pt idx="666">
                  <c:v>1</c:v>
                </c:pt>
                <c:pt idx="667">
                  <c:v>3</c:v>
                </c:pt>
                <c:pt idx="668">
                  <c:v>6</c:v>
                </c:pt>
                <c:pt idx="669">
                  <c:v>8</c:v>
                </c:pt>
                <c:pt idx="670">
                  <c:v>5</c:v>
                </c:pt>
                <c:pt idx="671">
                  <c:v>9</c:v>
                </c:pt>
                <c:pt idx="672">
                  <c:v>6</c:v>
                </c:pt>
                <c:pt idx="673">
                  <c:v>2</c:v>
                </c:pt>
                <c:pt idx="674">
                  <c:v>4</c:v>
                </c:pt>
                <c:pt idx="675">
                  <c:v>6</c:v>
                </c:pt>
                <c:pt idx="676">
                  <c:v>2</c:v>
                </c:pt>
                <c:pt idx="677">
                  <c:v>8</c:v>
                </c:pt>
                <c:pt idx="678">
                  <c:v>4</c:v>
                </c:pt>
                <c:pt idx="679">
                  <c:v>3</c:v>
                </c:pt>
                <c:pt idx="680">
                  <c:v>4</c:v>
                </c:pt>
                <c:pt idx="681">
                  <c:v>5</c:v>
                </c:pt>
                <c:pt idx="682">
                  <c:v>5</c:v>
                </c:pt>
                <c:pt idx="683">
                  <c:v>8</c:v>
                </c:pt>
                <c:pt idx="684">
                  <c:v>2</c:v>
                </c:pt>
                <c:pt idx="685">
                  <c:v>4</c:v>
                </c:pt>
                <c:pt idx="686">
                  <c:v>4</c:v>
                </c:pt>
                <c:pt idx="687">
                  <c:v>0</c:v>
                </c:pt>
                <c:pt idx="688">
                  <c:v>9</c:v>
                </c:pt>
                <c:pt idx="689">
                  <c:v>5</c:v>
                </c:pt>
                <c:pt idx="690">
                  <c:v>4</c:v>
                </c:pt>
                <c:pt idx="691">
                  <c:v>6</c:v>
                </c:pt>
                <c:pt idx="692">
                  <c:v>2</c:v>
                </c:pt>
                <c:pt idx="693">
                  <c:v>3</c:v>
                </c:pt>
                <c:pt idx="694">
                  <c:v>7</c:v>
                </c:pt>
                <c:pt idx="695">
                  <c:v>5</c:v>
                </c:pt>
                <c:pt idx="696">
                  <c:v>2</c:v>
                </c:pt>
                <c:pt idx="697">
                  <c:v>4</c:v>
                </c:pt>
                <c:pt idx="698">
                  <c:v>4</c:v>
                </c:pt>
                <c:pt idx="699">
                  <c:v>5</c:v>
                </c:pt>
                <c:pt idx="700">
                  <c:v>2</c:v>
                </c:pt>
                <c:pt idx="701">
                  <c:v>6</c:v>
                </c:pt>
                <c:pt idx="702">
                  <c:v>3</c:v>
                </c:pt>
                <c:pt idx="703">
                  <c:v>2</c:v>
                </c:pt>
                <c:pt idx="704">
                  <c:v>4</c:v>
                </c:pt>
                <c:pt idx="705">
                  <c:v>4</c:v>
                </c:pt>
                <c:pt idx="706">
                  <c:v>3</c:v>
                </c:pt>
                <c:pt idx="707">
                  <c:v>5</c:v>
                </c:pt>
                <c:pt idx="708">
                  <c:v>3</c:v>
                </c:pt>
                <c:pt idx="709">
                  <c:v>1</c:v>
                </c:pt>
                <c:pt idx="710">
                  <c:v>2</c:v>
                </c:pt>
                <c:pt idx="711">
                  <c:v>4</c:v>
                </c:pt>
                <c:pt idx="712">
                  <c:v>2</c:v>
                </c:pt>
                <c:pt idx="713">
                  <c:v>4</c:v>
                </c:pt>
                <c:pt idx="714">
                  <c:v>5</c:v>
                </c:pt>
                <c:pt idx="715">
                  <c:v>1</c:v>
                </c:pt>
                <c:pt idx="716">
                  <c:v>1</c:v>
                </c:pt>
                <c:pt idx="717">
                  <c:v>5</c:v>
                </c:pt>
                <c:pt idx="718">
                  <c:v>5</c:v>
                </c:pt>
                <c:pt idx="719">
                  <c:v>4</c:v>
                </c:pt>
                <c:pt idx="720">
                  <c:v>6</c:v>
                </c:pt>
                <c:pt idx="721">
                  <c:v>5</c:v>
                </c:pt>
                <c:pt idx="722">
                  <c:v>2</c:v>
                </c:pt>
                <c:pt idx="723">
                  <c:v>4</c:v>
                </c:pt>
                <c:pt idx="724">
                  <c:v>6</c:v>
                </c:pt>
                <c:pt idx="725">
                  <c:v>1</c:v>
                </c:pt>
                <c:pt idx="726">
                  <c:v>2</c:v>
                </c:pt>
                <c:pt idx="727">
                  <c:v>4</c:v>
                </c:pt>
                <c:pt idx="728">
                  <c:v>3</c:v>
                </c:pt>
                <c:pt idx="729">
                  <c:v>1</c:v>
                </c:pt>
                <c:pt idx="730">
                  <c:v>6</c:v>
                </c:pt>
                <c:pt idx="731">
                  <c:v>4</c:v>
                </c:pt>
                <c:pt idx="732">
                  <c:v>2</c:v>
                </c:pt>
                <c:pt idx="733">
                  <c:v>4</c:v>
                </c:pt>
                <c:pt idx="734">
                  <c:v>3</c:v>
                </c:pt>
                <c:pt idx="735">
                  <c:v>6</c:v>
                </c:pt>
                <c:pt idx="736">
                  <c:v>3</c:v>
                </c:pt>
                <c:pt idx="737">
                  <c:v>5</c:v>
                </c:pt>
                <c:pt idx="738">
                  <c:v>1</c:v>
                </c:pt>
                <c:pt idx="739">
                  <c:v>4</c:v>
                </c:pt>
                <c:pt idx="740">
                  <c:v>5</c:v>
                </c:pt>
                <c:pt idx="741">
                  <c:v>4</c:v>
                </c:pt>
                <c:pt idx="742">
                  <c:v>4</c:v>
                </c:pt>
                <c:pt idx="743">
                  <c:v>7</c:v>
                </c:pt>
                <c:pt idx="744">
                  <c:v>5</c:v>
                </c:pt>
                <c:pt idx="745">
                  <c:v>4</c:v>
                </c:pt>
                <c:pt idx="746">
                  <c:v>2</c:v>
                </c:pt>
                <c:pt idx="747">
                  <c:v>3</c:v>
                </c:pt>
                <c:pt idx="748">
                  <c:v>1</c:v>
                </c:pt>
                <c:pt idx="749">
                  <c:v>3</c:v>
                </c:pt>
                <c:pt idx="750">
                  <c:v>4</c:v>
                </c:pt>
                <c:pt idx="751">
                  <c:v>7</c:v>
                </c:pt>
                <c:pt idx="752">
                  <c:v>4</c:v>
                </c:pt>
                <c:pt idx="753">
                  <c:v>1</c:v>
                </c:pt>
                <c:pt idx="754">
                  <c:v>5</c:v>
                </c:pt>
                <c:pt idx="755">
                  <c:v>2</c:v>
                </c:pt>
                <c:pt idx="756">
                  <c:v>1</c:v>
                </c:pt>
                <c:pt idx="757">
                  <c:v>2</c:v>
                </c:pt>
                <c:pt idx="758">
                  <c:v>4</c:v>
                </c:pt>
                <c:pt idx="759">
                  <c:v>3</c:v>
                </c:pt>
                <c:pt idx="760">
                  <c:v>4</c:v>
                </c:pt>
                <c:pt idx="761">
                  <c:v>4</c:v>
                </c:pt>
                <c:pt idx="762">
                  <c:v>3</c:v>
                </c:pt>
                <c:pt idx="763">
                  <c:v>4</c:v>
                </c:pt>
                <c:pt idx="764">
                  <c:v>4</c:v>
                </c:pt>
                <c:pt idx="765">
                  <c:v>6</c:v>
                </c:pt>
                <c:pt idx="766">
                  <c:v>2</c:v>
                </c:pt>
                <c:pt idx="767">
                  <c:v>4</c:v>
                </c:pt>
                <c:pt idx="768">
                  <c:v>2</c:v>
                </c:pt>
                <c:pt idx="769">
                  <c:v>7</c:v>
                </c:pt>
                <c:pt idx="770">
                  <c:v>2</c:v>
                </c:pt>
                <c:pt idx="771">
                  <c:v>5</c:v>
                </c:pt>
                <c:pt idx="772">
                  <c:v>4</c:v>
                </c:pt>
                <c:pt idx="773">
                  <c:v>1</c:v>
                </c:pt>
                <c:pt idx="774">
                  <c:v>2</c:v>
                </c:pt>
                <c:pt idx="775">
                  <c:v>4</c:v>
                </c:pt>
                <c:pt idx="776">
                  <c:v>3</c:v>
                </c:pt>
                <c:pt idx="777">
                  <c:v>5</c:v>
                </c:pt>
                <c:pt idx="778">
                  <c:v>5</c:v>
                </c:pt>
                <c:pt idx="779">
                  <c:v>4</c:v>
                </c:pt>
                <c:pt idx="780">
                  <c:v>5</c:v>
                </c:pt>
                <c:pt idx="781">
                  <c:v>7</c:v>
                </c:pt>
                <c:pt idx="782">
                  <c:v>1</c:v>
                </c:pt>
                <c:pt idx="783">
                  <c:v>4</c:v>
                </c:pt>
                <c:pt idx="784">
                  <c:v>3</c:v>
                </c:pt>
                <c:pt idx="785">
                  <c:v>5</c:v>
                </c:pt>
                <c:pt idx="786">
                  <c:v>2</c:v>
                </c:pt>
                <c:pt idx="787">
                  <c:v>5</c:v>
                </c:pt>
                <c:pt idx="788">
                  <c:v>1</c:v>
                </c:pt>
                <c:pt idx="789">
                  <c:v>5</c:v>
                </c:pt>
                <c:pt idx="790">
                  <c:v>2</c:v>
                </c:pt>
                <c:pt idx="791">
                  <c:v>7</c:v>
                </c:pt>
                <c:pt idx="792">
                  <c:v>2</c:v>
                </c:pt>
                <c:pt idx="793">
                  <c:v>5</c:v>
                </c:pt>
                <c:pt idx="794">
                  <c:v>6</c:v>
                </c:pt>
                <c:pt idx="795">
                  <c:v>9</c:v>
                </c:pt>
                <c:pt idx="796">
                  <c:v>4</c:v>
                </c:pt>
                <c:pt idx="797">
                  <c:v>3</c:v>
                </c:pt>
                <c:pt idx="798">
                  <c:v>7</c:v>
                </c:pt>
                <c:pt idx="799">
                  <c:v>7</c:v>
                </c:pt>
                <c:pt idx="800">
                  <c:v>5</c:v>
                </c:pt>
                <c:pt idx="801">
                  <c:v>7</c:v>
                </c:pt>
                <c:pt idx="802">
                  <c:v>2</c:v>
                </c:pt>
                <c:pt idx="803">
                  <c:v>1</c:v>
                </c:pt>
                <c:pt idx="804">
                  <c:v>6</c:v>
                </c:pt>
                <c:pt idx="805">
                  <c:v>4</c:v>
                </c:pt>
                <c:pt idx="806">
                  <c:v>2</c:v>
                </c:pt>
                <c:pt idx="807">
                  <c:v>2</c:v>
                </c:pt>
                <c:pt idx="808">
                  <c:v>5</c:v>
                </c:pt>
                <c:pt idx="809">
                  <c:v>8</c:v>
                </c:pt>
                <c:pt idx="810">
                  <c:v>2</c:v>
                </c:pt>
                <c:pt idx="811">
                  <c:v>5</c:v>
                </c:pt>
                <c:pt idx="812">
                  <c:v>4</c:v>
                </c:pt>
                <c:pt idx="813">
                  <c:v>6</c:v>
                </c:pt>
                <c:pt idx="814">
                  <c:v>5</c:v>
                </c:pt>
                <c:pt idx="815">
                  <c:v>4</c:v>
                </c:pt>
                <c:pt idx="816">
                  <c:v>8</c:v>
                </c:pt>
                <c:pt idx="817">
                  <c:v>4</c:v>
                </c:pt>
                <c:pt idx="818">
                  <c:v>1</c:v>
                </c:pt>
                <c:pt idx="819">
                  <c:v>2</c:v>
                </c:pt>
                <c:pt idx="820">
                  <c:v>8</c:v>
                </c:pt>
                <c:pt idx="821">
                  <c:v>5</c:v>
                </c:pt>
                <c:pt idx="822">
                  <c:v>4</c:v>
                </c:pt>
                <c:pt idx="823">
                  <c:v>1</c:v>
                </c:pt>
                <c:pt idx="824">
                  <c:v>4</c:v>
                </c:pt>
                <c:pt idx="825">
                  <c:v>7</c:v>
                </c:pt>
                <c:pt idx="826">
                  <c:v>6</c:v>
                </c:pt>
                <c:pt idx="827">
                  <c:v>1</c:v>
                </c:pt>
                <c:pt idx="828">
                  <c:v>5</c:v>
                </c:pt>
                <c:pt idx="829">
                  <c:v>3</c:v>
                </c:pt>
                <c:pt idx="830">
                  <c:v>4</c:v>
                </c:pt>
                <c:pt idx="831">
                  <c:v>4</c:v>
                </c:pt>
                <c:pt idx="832">
                  <c:v>2</c:v>
                </c:pt>
                <c:pt idx="833">
                  <c:v>5</c:v>
                </c:pt>
                <c:pt idx="834">
                  <c:v>5</c:v>
                </c:pt>
                <c:pt idx="835">
                  <c:v>8</c:v>
                </c:pt>
                <c:pt idx="836">
                  <c:v>3</c:v>
                </c:pt>
                <c:pt idx="837">
                  <c:v>4</c:v>
                </c:pt>
                <c:pt idx="838">
                  <c:v>3</c:v>
                </c:pt>
                <c:pt idx="839">
                  <c:v>2</c:v>
                </c:pt>
                <c:pt idx="840">
                  <c:v>7</c:v>
                </c:pt>
                <c:pt idx="841">
                  <c:v>8</c:v>
                </c:pt>
                <c:pt idx="842">
                  <c:v>2</c:v>
                </c:pt>
                <c:pt idx="843">
                  <c:v>4</c:v>
                </c:pt>
                <c:pt idx="844">
                  <c:v>3</c:v>
                </c:pt>
                <c:pt idx="845">
                  <c:v>5</c:v>
                </c:pt>
                <c:pt idx="846">
                  <c:v>2</c:v>
                </c:pt>
                <c:pt idx="847">
                  <c:v>7</c:v>
                </c:pt>
                <c:pt idx="848">
                  <c:v>4</c:v>
                </c:pt>
                <c:pt idx="849">
                  <c:v>1</c:v>
                </c:pt>
                <c:pt idx="850">
                  <c:v>7</c:v>
                </c:pt>
                <c:pt idx="851">
                  <c:v>1</c:v>
                </c:pt>
                <c:pt idx="852">
                  <c:v>4</c:v>
                </c:pt>
                <c:pt idx="853">
                  <c:v>2</c:v>
                </c:pt>
                <c:pt idx="854">
                  <c:v>6</c:v>
                </c:pt>
                <c:pt idx="855">
                  <c:v>2</c:v>
                </c:pt>
                <c:pt idx="856">
                  <c:v>4</c:v>
                </c:pt>
                <c:pt idx="857">
                  <c:v>2</c:v>
                </c:pt>
                <c:pt idx="858">
                  <c:v>4</c:v>
                </c:pt>
                <c:pt idx="859">
                  <c:v>5</c:v>
                </c:pt>
                <c:pt idx="860">
                  <c:v>0</c:v>
                </c:pt>
                <c:pt idx="861">
                  <c:v>6</c:v>
                </c:pt>
                <c:pt idx="862">
                  <c:v>2</c:v>
                </c:pt>
                <c:pt idx="863">
                  <c:v>5</c:v>
                </c:pt>
                <c:pt idx="864">
                  <c:v>6</c:v>
                </c:pt>
                <c:pt idx="865">
                  <c:v>7</c:v>
                </c:pt>
                <c:pt idx="866">
                  <c:v>2</c:v>
                </c:pt>
                <c:pt idx="867">
                  <c:v>0</c:v>
                </c:pt>
                <c:pt idx="868">
                  <c:v>6</c:v>
                </c:pt>
                <c:pt idx="869">
                  <c:v>1</c:v>
                </c:pt>
                <c:pt idx="870">
                  <c:v>4</c:v>
                </c:pt>
                <c:pt idx="871">
                  <c:v>3</c:v>
                </c:pt>
                <c:pt idx="872">
                  <c:v>4</c:v>
                </c:pt>
                <c:pt idx="873">
                  <c:v>2</c:v>
                </c:pt>
                <c:pt idx="874">
                  <c:v>2</c:v>
                </c:pt>
                <c:pt idx="875">
                  <c:v>1</c:v>
                </c:pt>
                <c:pt idx="876">
                  <c:v>7</c:v>
                </c:pt>
                <c:pt idx="877">
                  <c:v>4</c:v>
                </c:pt>
                <c:pt idx="878">
                  <c:v>6</c:v>
                </c:pt>
                <c:pt idx="879">
                  <c:v>5</c:v>
                </c:pt>
                <c:pt idx="880">
                  <c:v>2</c:v>
                </c:pt>
                <c:pt idx="881">
                  <c:v>3</c:v>
                </c:pt>
                <c:pt idx="882">
                  <c:v>6</c:v>
                </c:pt>
                <c:pt idx="883">
                  <c:v>1</c:v>
                </c:pt>
                <c:pt idx="884">
                  <c:v>3</c:v>
                </c:pt>
                <c:pt idx="885">
                  <c:v>3</c:v>
                </c:pt>
                <c:pt idx="886">
                  <c:v>3</c:v>
                </c:pt>
                <c:pt idx="887">
                  <c:v>1</c:v>
                </c:pt>
                <c:pt idx="888">
                  <c:v>6</c:v>
                </c:pt>
                <c:pt idx="889">
                  <c:v>3</c:v>
                </c:pt>
                <c:pt idx="890">
                  <c:v>2</c:v>
                </c:pt>
                <c:pt idx="891">
                  <c:v>4</c:v>
                </c:pt>
                <c:pt idx="892">
                  <c:v>3</c:v>
                </c:pt>
                <c:pt idx="893">
                  <c:v>7</c:v>
                </c:pt>
                <c:pt idx="894">
                  <c:v>3</c:v>
                </c:pt>
                <c:pt idx="895">
                  <c:v>4</c:v>
                </c:pt>
                <c:pt idx="896">
                  <c:v>0</c:v>
                </c:pt>
                <c:pt idx="897">
                  <c:v>6</c:v>
                </c:pt>
                <c:pt idx="898">
                  <c:v>4</c:v>
                </c:pt>
                <c:pt idx="899">
                  <c:v>3</c:v>
                </c:pt>
                <c:pt idx="900">
                  <c:v>6</c:v>
                </c:pt>
                <c:pt idx="901">
                  <c:v>3</c:v>
                </c:pt>
                <c:pt idx="902">
                  <c:v>5</c:v>
                </c:pt>
                <c:pt idx="903">
                  <c:v>2</c:v>
                </c:pt>
                <c:pt idx="904">
                  <c:v>3</c:v>
                </c:pt>
                <c:pt idx="905">
                  <c:v>6</c:v>
                </c:pt>
                <c:pt idx="906">
                  <c:v>5</c:v>
                </c:pt>
                <c:pt idx="907">
                  <c:v>5</c:v>
                </c:pt>
                <c:pt idx="908">
                  <c:v>3</c:v>
                </c:pt>
                <c:pt idx="909">
                  <c:v>5</c:v>
                </c:pt>
                <c:pt idx="910">
                  <c:v>3</c:v>
                </c:pt>
                <c:pt idx="911">
                  <c:v>4</c:v>
                </c:pt>
                <c:pt idx="912">
                  <c:v>3</c:v>
                </c:pt>
                <c:pt idx="913">
                  <c:v>4</c:v>
                </c:pt>
                <c:pt idx="914">
                  <c:v>5</c:v>
                </c:pt>
                <c:pt idx="915">
                  <c:v>3</c:v>
                </c:pt>
                <c:pt idx="916">
                  <c:v>3</c:v>
                </c:pt>
                <c:pt idx="917">
                  <c:v>3</c:v>
                </c:pt>
                <c:pt idx="918">
                  <c:v>4</c:v>
                </c:pt>
                <c:pt idx="919">
                  <c:v>3</c:v>
                </c:pt>
                <c:pt idx="920">
                  <c:v>3</c:v>
                </c:pt>
                <c:pt idx="921">
                  <c:v>1</c:v>
                </c:pt>
                <c:pt idx="922">
                  <c:v>5</c:v>
                </c:pt>
                <c:pt idx="923">
                  <c:v>3</c:v>
                </c:pt>
                <c:pt idx="924">
                  <c:v>1</c:v>
                </c:pt>
                <c:pt idx="925">
                  <c:v>2</c:v>
                </c:pt>
                <c:pt idx="926">
                  <c:v>4</c:v>
                </c:pt>
                <c:pt idx="927">
                  <c:v>3</c:v>
                </c:pt>
                <c:pt idx="928">
                  <c:v>4</c:v>
                </c:pt>
                <c:pt idx="929">
                  <c:v>4</c:v>
                </c:pt>
                <c:pt idx="930">
                  <c:v>5</c:v>
                </c:pt>
                <c:pt idx="931">
                  <c:v>5</c:v>
                </c:pt>
                <c:pt idx="932">
                  <c:v>3</c:v>
                </c:pt>
                <c:pt idx="933">
                  <c:v>7</c:v>
                </c:pt>
                <c:pt idx="934">
                  <c:v>4</c:v>
                </c:pt>
                <c:pt idx="935">
                  <c:v>3</c:v>
                </c:pt>
                <c:pt idx="936">
                  <c:v>2</c:v>
                </c:pt>
                <c:pt idx="937">
                  <c:v>4</c:v>
                </c:pt>
                <c:pt idx="938">
                  <c:v>3</c:v>
                </c:pt>
                <c:pt idx="939">
                  <c:v>2</c:v>
                </c:pt>
                <c:pt idx="940">
                  <c:v>4</c:v>
                </c:pt>
                <c:pt idx="941">
                  <c:v>6</c:v>
                </c:pt>
                <c:pt idx="942">
                  <c:v>5</c:v>
                </c:pt>
                <c:pt idx="943">
                  <c:v>3</c:v>
                </c:pt>
                <c:pt idx="944">
                  <c:v>7</c:v>
                </c:pt>
                <c:pt idx="945">
                  <c:v>5</c:v>
                </c:pt>
                <c:pt idx="946">
                  <c:v>2</c:v>
                </c:pt>
                <c:pt idx="947">
                  <c:v>1</c:v>
                </c:pt>
                <c:pt idx="948">
                  <c:v>3</c:v>
                </c:pt>
                <c:pt idx="949">
                  <c:v>2</c:v>
                </c:pt>
                <c:pt idx="950">
                  <c:v>4</c:v>
                </c:pt>
                <c:pt idx="951">
                  <c:v>6</c:v>
                </c:pt>
                <c:pt idx="952">
                  <c:v>3</c:v>
                </c:pt>
                <c:pt idx="953">
                  <c:v>3</c:v>
                </c:pt>
                <c:pt idx="954">
                  <c:v>9</c:v>
                </c:pt>
                <c:pt idx="955">
                  <c:v>4</c:v>
                </c:pt>
                <c:pt idx="956">
                  <c:v>1</c:v>
                </c:pt>
                <c:pt idx="957">
                  <c:v>5</c:v>
                </c:pt>
                <c:pt idx="958">
                  <c:v>8</c:v>
                </c:pt>
                <c:pt idx="959">
                  <c:v>6</c:v>
                </c:pt>
                <c:pt idx="960">
                  <c:v>2</c:v>
                </c:pt>
                <c:pt idx="961">
                  <c:v>3</c:v>
                </c:pt>
                <c:pt idx="962">
                  <c:v>3</c:v>
                </c:pt>
                <c:pt idx="963">
                  <c:v>6</c:v>
                </c:pt>
                <c:pt idx="964">
                  <c:v>5</c:v>
                </c:pt>
                <c:pt idx="965">
                  <c:v>6</c:v>
                </c:pt>
                <c:pt idx="966">
                  <c:v>3</c:v>
                </c:pt>
                <c:pt idx="967">
                  <c:v>1</c:v>
                </c:pt>
                <c:pt idx="968">
                  <c:v>3</c:v>
                </c:pt>
                <c:pt idx="969">
                  <c:v>4</c:v>
                </c:pt>
                <c:pt idx="970">
                  <c:v>2</c:v>
                </c:pt>
                <c:pt idx="971">
                  <c:v>1</c:v>
                </c:pt>
                <c:pt idx="972">
                  <c:v>2</c:v>
                </c:pt>
                <c:pt idx="973">
                  <c:v>5</c:v>
                </c:pt>
                <c:pt idx="974">
                  <c:v>8</c:v>
                </c:pt>
                <c:pt idx="975">
                  <c:v>5</c:v>
                </c:pt>
                <c:pt idx="976">
                  <c:v>5</c:v>
                </c:pt>
                <c:pt idx="977">
                  <c:v>4</c:v>
                </c:pt>
                <c:pt idx="978">
                  <c:v>2</c:v>
                </c:pt>
                <c:pt idx="979">
                  <c:v>4</c:v>
                </c:pt>
                <c:pt idx="980">
                  <c:v>5</c:v>
                </c:pt>
                <c:pt idx="981">
                  <c:v>5</c:v>
                </c:pt>
                <c:pt idx="982">
                  <c:v>6</c:v>
                </c:pt>
                <c:pt idx="983">
                  <c:v>4</c:v>
                </c:pt>
                <c:pt idx="984">
                  <c:v>2</c:v>
                </c:pt>
                <c:pt idx="985">
                  <c:v>2</c:v>
                </c:pt>
                <c:pt idx="986">
                  <c:v>2</c:v>
                </c:pt>
                <c:pt idx="987">
                  <c:v>3</c:v>
                </c:pt>
                <c:pt idx="988">
                  <c:v>3</c:v>
                </c:pt>
                <c:pt idx="989">
                  <c:v>2</c:v>
                </c:pt>
                <c:pt idx="990">
                  <c:v>8</c:v>
                </c:pt>
                <c:pt idx="991">
                  <c:v>9</c:v>
                </c:pt>
                <c:pt idx="992">
                  <c:v>4</c:v>
                </c:pt>
                <c:pt idx="993">
                  <c:v>2</c:v>
                </c:pt>
                <c:pt idx="994">
                  <c:v>3</c:v>
                </c:pt>
                <c:pt idx="995">
                  <c:v>5</c:v>
                </c:pt>
                <c:pt idx="996">
                  <c:v>3</c:v>
                </c:pt>
                <c:pt idx="997">
                  <c:v>2</c:v>
                </c:pt>
                <c:pt idx="998">
                  <c:v>4</c:v>
                </c:pt>
                <c:pt idx="999">
                  <c:v>2</c:v>
                </c:pt>
                <c:pt idx="1000">
                  <c:v>5</c:v>
                </c:pt>
                <c:pt idx="1001">
                  <c:v>2</c:v>
                </c:pt>
                <c:pt idx="1002">
                  <c:v>4</c:v>
                </c:pt>
                <c:pt idx="1003">
                  <c:v>3</c:v>
                </c:pt>
                <c:pt idx="1004">
                  <c:v>4</c:v>
                </c:pt>
                <c:pt idx="1005">
                  <c:v>2</c:v>
                </c:pt>
                <c:pt idx="1006">
                  <c:v>2</c:v>
                </c:pt>
                <c:pt idx="1007">
                  <c:v>5</c:v>
                </c:pt>
                <c:pt idx="1008">
                  <c:v>4</c:v>
                </c:pt>
                <c:pt idx="1009">
                  <c:v>3</c:v>
                </c:pt>
                <c:pt idx="1010">
                  <c:v>4</c:v>
                </c:pt>
                <c:pt idx="1011">
                  <c:v>4</c:v>
                </c:pt>
                <c:pt idx="1012">
                  <c:v>2</c:v>
                </c:pt>
                <c:pt idx="1013">
                  <c:v>6</c:v>
                </c:pt>
                <c:pt idx="1014">
                  <c:v>5</c:v>
                </c:pt>
                <c:pt idx="1015">
                  <c:v>2</c:v>
                </c:pt>
                <c:pt idx="1016">
                  <c:v>2</c:v>
                </c:pt>
                <c:pt idx="1017">
                  <c:v>1</c:v>
                </c:pt>
                <c:pt idx="1018">
                  <c:v>0</c:v>
                </c:pt>
                <c:pt idx="1019">
                  <c:v>0</c:v>
                </c:pt>
                <c:pt idx="1020">
                  <c:v>0</c:v>
                </c:pt>
                <c:pt idx="1021">
                  <c:v>0</c:v>
                </c:pt>
                <c:pt idx="1022">
                  <c:v>0</c:v>
                </c:pt>
                <c:pt idx="1023">
                  <c:v>0</c:v>
                </c:pt>
              </c:numCache>
            </c:numRef>
          </c:yVal>
          <c:smooth val="0"/>
          <c:extLst>
            <c:ext xmlns:c16="http://schemas.microsoft.com/office/drawing/2014/chart" uri="{C3380CC4-5D6E-409C-BE32-E72D297353CC}">
              <c16:uniqueId val="{00000005-AB76-4547-9CBB-E85207806DFC}"/>
            </c:ext>
          </c:extLst>
        </c:ser>
        <c:dLbls>
          <c:showLegendKey val="0"/>
          <c:showVal val="0"/>
          <c:showCatName val="0"/>
          <c:showSerName val="0"/>
          <c:showPercent val="0"/>
          <c:showBubbleSize val="0"/>
        </c:dLbls>
        <c:axId val="1027135984"/>
        <c:axId val="1027136528"/>
      </c:scatterChart>
      <c:valAx>
        <c:axId val="1027135984"/>
        <c:scaling>
          <c:orientation val="minMax"/>
          <c:max val="500"/>
          <c:min val="0"/>
        </c:scaling>
        <c:delete val="0"/>
        <c:axPos val="b"/>
        <c:title>
          <c:tx>
            <c:rich>
              <a:bodyPr rot="0" spcFirstLastPara="1" vertOverflow="ellipsis" vert="horz" wrap="square" anchor="ctr" anchorCtr="1"/>
              <a:lstStyle/>
              <a:p>
                <a:pPr>
                  <a:defRPr sz="14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i="1">
                    <a:solidFill>
                      <a:sysClr val="windowText" lastClr="000000"/>
                    </a:solidFill>
                  </a:rPr>
                  <a:t>Time, ns</a:t>
                </a:r>
              </a:p>
            </c:rich>
          </c:tx>
          <c:layout>
            <c:manualLayout>
              <c:xMode val="edge"/>
              <c:yMode val="edge"/>
              <c:x val="0.42131863663587815"/>
              <c:y val="0.88461688456395748"/>
            </c:manualLayout>
          </c:layout>
          <c:overlay val="0"/>
          <c:spPr>
            <a:noFill/>
            <a:ln>
              <a:noFill/>
            </a:ln>
            <a:effectLst/>
          </c:sp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136528"/>
        <c:crosses val="autoZero"/>
        <c:crossBetween val="midCat"/>
        <c:majorUnit val="250"/>
      </c:valAx>
      <c:valAx>
        <c:axId val="1027136528"/>
        <c:scaling>
          <c:logBase val="10"/>
          <c:orientation val="minMax"/>
        </c:scaling>
        <c:delete val="1"/>
        <c:axPos val="l"/>
        <c:title>
          <c:tx>
            <c:rich>
              <a:bodyPr rot="-540000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b="1" i="1">
                    <a:solidFill>
                      <a:sysClr val="windowText" lastClr="000000"/>
                    </a:solidFill>
                  </a:rPr>
                  <a:t>Counts</a:t>
                </a:r>
              </a:p>
            </c:rich>
          </c:tx>
          <c:layout>
            <c:manualLayout>
              <c:xMode val="edge"/>
              <c:yMode val="edge"/>
              <c:x val="0"/>
              <c:y val="0.26684340265232259"/>
            </c:manualLayout>
          </c:layout>
          <c:overlay val="0"/>
          <c:spPr>
            <a:noFill/>
            <a:ln>
              <a:noFill/>
            </a:ln>
            <a:effectLst/>
          </c:spPr>
        </c:title>
        <c:numFmt formatCode="#,##0" sourceLinked="0"/>
        <c:majorTickMark val="out"/>
        <c:minorTickMark val="none"/>
        <c:tickLblPos val="none"/>
        <c:crossAx val="1027135984"/>
        <c:crosses val="autoZero"/>
        <c:crossBetween val="midCat"/>
      </c:valAx>
      <c:spPr>
        <a:noFill/>
        <a:ln w="19050">
          <a:solidFill>
            <a:schemeClr val="tx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52425180598559"/>
          <c:y val="4.0463277678923493E-2"/>
          <c:w val="0.56511867905056767"/>
          <c:h val="0.73423715810895751"/>
        </c:manualLayout>
      </c:layout>
      <c:scatterChart>
        <c:scatterStyle val="lineMarker"/>
        <c:varyColors val="0"/>
        <c:ser>
          <c:idx val="0"/>
          <c:order val="0"/>
          <c:spPr>
            <a:ln w="28575">
              <a:noFill/>
            </a:ln>
          </c:spPr>
          <c:marker>
            <c:symbol val="square"/>
            <c:size val="8"/>
            <c:spPr>
              <a:solidFill>
                <a:schemeClr val="tx1"/>
              </a:solidFill>
              <a:ln w="25400">
                <a:solidFill>
                  <a:schemeClr val="tx1"/>
                </a:solidFill>
              </a:ln>
            </c:spPr>
          </c:marker>
          <c:trendline>
            <c:spPr>
              <a:ln w="25400"/>
            </c:spPr>
            <c:trendlineType val="linear"/>
            <c:intercept val="1"/>
            <c:dispRSqr val="0"/>
            <c:dispEq val="0"/>
          </c:trendline>
          <c:xVal>
            <c:numRef>
              <c:f>combination!$B$2:$B$20</c:f>
              <c:numCache>
                <c:formatCode>General</c:formatCode>
                <c:ptCount val="19"/>
                <c:pt idx="0">
                  <c:v>0</c:v>
                </c:pt>
                <c:pt idx="1">
                  <c:v>0</c:v>
                </c:pt>
                <c:pt idx="2">
                  <c:v>5.6548784857611675E-4</c:v>
                </c:pt>
                <c:pt idx="3">
                  <c:v>1.1185683688290401E-3</c:v>
                </c:pt>
                <c:pt idx="4">
                  <c:v>1.1517343891923359E-3</c:v>
                </c:pt>
                <c:pt idx="5">
                  <c:v>1.5466799998538957E-3</c:v>
                </c:pt>
                <c:pt idx="6">
                  <c:v>1.6211711245149407E-3</c:v>
                </c:pt>
                <c:pt idx="7">
                  <c:v>2.1018255232576294E-3</c:v>
                </c:pt>
                <c:pt idx="8">
                  <c:v>2.166023152419498E-3</c:v>
                </c:pt>
                <c:pt idx="9">
                  <c:v>2.5634576816452401E-3</c:v>
                </c:pt>
                <c:pt idx="10">
                  <c:v>2.6591423771603812E-3</c:v>
                </c:pt>
                <c:pt idx="11">
                  <c:v>3.0760874596590642E-3</c:v>
                </c:pt>
                <c:pt idx="12">
                  <c:v>3.2038592587815928E-3</c:v>
                </c:pt>
                <c:pt idx="13">
                  <c:v>4.0800952247851824E-3</c:v>
                </c:pt>
                <c:pt idx="14">
                  <c:v>4.2788206450591936E-3</c:v>
                </c:pt>
                <c:pt idx="15">
                  <c:v>5.0674651648190796E-3</c:v>
                </c:pt>
                <c:pt idx="16">
                  <c:v>5.2456885291053794E-3</c:v>
                </c:pt>
                <c:pt idx="17">
                  <c:v>6.6834478561415998E-3</c:v>
                </c:pt>
                <c:pt idx="18">
                  <c:v>8.4843173787687246E-3</c:v>
                </c:pt>
              </c:numCache>
            </c:numRef>
          </c:xVal>
          <c:yVal>
            <c:numRef>
              <c:f>combination!$C$2:$C$20</c:f>
              <c:numCache>
                <c:formatCode>General</c:formatCode>
                <c:ptCount val="19"/>
                <c:pt idx="0">
                  <c:v>1</c:v>
                </c:pt>
                <c:pt idx="1">
                  <c:v>1</c:v>
                </c:pt>
                <c:pt idx="2">
                  <c:v>1.4287249190938498</c:v>
                </c:pt>
                <c:pt idx="3">
                  <c:v>1.9940484009040684</c:v>
                </c:pt>
                <c:pt idx="4">
                  <c:v>2.1408218487232067</c:v>
                </c:pt>
                <c:pt idx="5">
                  <c:v>2.3863567567567592</c:v>
                </c:pt>
                <c:pt idx="6">
                  <c:v>2.3810188264944627</c:v>
                </c:pt>
                <c:pt idx="7">
                  <c:v>3.1462310877358042</c:v>
                </c:pt>
                <c:pt idx="8">
                  <c:v>3.0477535479404807</c:v>
                </c:pt>
                <c:pt idx="9">
                  <c:v>3.5647034056128648</c:v>
                </c:pt>
                <c:pt idx="10">
                  <c:v>3.5229583286783597</c:v>
                </c:pt>
                <c:pt idx="11">
                  <c:v>3.6117874840022317</c:v>
                </c:pt>
                <c:pt idx="12">
                  <c:v>3.874533758107138</c:v>
                </c:pt>
                <c:pt idx="13">
                  <c:v>4.4263335112923574</c:v>
                </c:pt>
                <c:pt idx="14">
                  <c:v>5.5554772559106453</c:v>
                </c:pt>
                <c:pt idx="15">
                  <c:v>5.8271785341783255</c:v>
                </c:pt>
                <c:pt idx="16">
                  <c:v>5.9381271352863845</c:v>
                </c:pt>
                <c:pt idx="17">
                  <c:v>6.9736943949932337</c:v>
                </c:pt>
                <c:pt idx="18">
                  <c:v>8.6959159473843872</c:v>
                </c:pt>
              </c:numCache>
            </c:numRef>
          </c:yVal>
          <c:smooth val="0"/>
          <c:extLst>
            <c:ext xmlns:c16="http://schemas.microsoft.com/office/drawing/2014/chart" uri="{C3380CC4-5D6E-409C-BE32-E72D297353CC}">
              <c16:uniqueId val="{00000001-96FA-4E91-B404-CD973C981E91}"/>
            </c:ext>
          </c:extLst>
        </c:ser>
        <c:ser>
          <c:idx val="1"/>
          <c:order val="1"/>
          <c:spPr>
            <a:ln w="28575">
              <a:noFill/>
            </a:ln>
          </c:spPr>
          <c:marker>
            <c:symbol val="square"/>
            <c:size val="8"/>
            <c:spPr>
              <a:noFill/>
              <a:ln w="25400">
                <a:solidFill>
                  <a:schemeClr val="tx1"/>
                </a:solidFill>
              </a:ln>
            </c:spPr>
          </c:marker>
          <c:trendline>
            <c:spPr>
              <a:ln w="25400"/>
            </c:spPr>
            <c:trendlineType val="linear"/>
            <c:intercept val="1"/>
            <c:dispRSqr val="0"/>
            <c:dispEq val="0"/>
          </c:trendline>
          <c:xVal>
            <c:numRef>
              <c:f>combination!$B$2:$B$20</c:f>
              <c:numCache>
                <c:formatCode>General</c:formatCode>
                <c:ptCount val="19"/>
                <c:pt idx="0">
                  <c:v>0</c:v>
                </c:pt>
                <c:pt idx="1">
                  <c:v>0</c:v>
                </c:pt>
                <c:pt idx="2">
                  <c:v>5.6548784857611675E-4</c:v>
                </c:pt>
                <c:pt idx="3">
                  <c:v>1.1185683688290401E-3</c:v>
                </c:pt>
                <c:pt idx="4">
                  <c:v>1.1517343891923359E-3</c:v>
                </c:pt>
                <c:pt idx="5">
                  <c:v>1.5466799998538957E-3</c:v>
                </c:pt>
                <c:pt idx="6">
                  <c:v>1.6211711245149407E-3</c:v>
                </c:pt>
                <c:pt idx="7">
                  <c:v>2.1018255232576294E-3</c:v>
                </c:pt>
                <c:pt idx="8">
                  <c:v>2.166023152419498E-3</c:v>
                </c:pt>
                <c:pt idx="9">
                  <c:v>2.5634576816452401E-3</c:v>
                </c:pt>
                <c:pt idx="10">
                  <c:v>2.6591423771603812E-3</c:v>
                </c:pt>
                <c:pt idx="11">
                  <c:v>3.0760874596590642E-3</c:v>
                </c:pt>
                <c:pt idx="12">
                  <c:v>3.2038592587815928E-3</c:v>
                </c:pt>
                <c:pt idx="13">
                  <c:v>4.0800952247851824E-3</c:v>
                </c:pt>
                <c:pt idx="14">
                  <c:v>4.2788206450591936E-3</c:v>
                </c:pt>
                <c:pt idx="15">
                  <c:v>5.0674651648190796E-3</c:v>
                </c:pt>
                <c:pt idx="16">
                  <c:v>5.2456885291053794E-3</c:v>
                </c:pt>
                <c:pt idx="17">
                  <c:v>6.6834478561415998E-3</c:v>
                </c:pt>
                <c:pt idx="18">
                  <c:v>8.4843173787687246E-3</c:v>
                </c:pt>
              </c:numCache>
            </c:numRef>
          </c:xVal>
          <c:yVal>
            <c:numRef>
              <c:f>combination!$D$2:$D$20</c:f>
              <c:numCache>
                <c:formatCode>General</c:formatCode>
                <c:ptCount val="19"/>
                <c:pt idx="0">
                  <c:v>1</c:v>
                </c:pt>
                <c:pt idx="1">
                  <c:v>1</c:v>
                </c:pt>
                <c:pt idx="2">
                  <c:v>1.5537257890430158</c:v>
                </c:pt>
                <c:pt idx="3">
                  <c:v>2.0232078401915445</c:v>
                </c:pt>
                <c:pt idx="4">
                  <c:v>2.0610760133774151</c:v>
                </c:pt>
                <c:pt idx="5">
                  <c:v>2.4531066443583689</c:v>
                </c:pt>
                <c:pt idx="6">
                  <c:v>2.3250499450905777</c:v>
                </c:pt>
                <c:pt idx="7">
                  <c:v>2.9309166611534181</c:v>
                </c:pt>
                <c:pt idx="8">
                  <c:v>2.880687499634198</c:v>
                </c:pt>
                <c:pt idx="9">
                  <c:v>3.3027016387673696</c:v>
                </c:pt>
                <c:pt idx="10">
                  <c:v>3.502305605940466</c:v>
                </c:pt>
                <c:pt idx="11">
                  <c:v>3.8285686052849597</c:v>
                </c:pt>
                <c:pt idx="12">
                  <c:v>3.8894429572813372</c:v>
                </c:pt>
                <c:pt idx="13">
                  <c:v>4.296078257060608</c:v>
                </c:pt>
                <c:pt idx="14">
                  <c:v>4.7411128963555695</c:v>
                </c:pt>
                <c:pt idx="15">
                  <c:v>5.3144943149825945</c:v>
                </c:pt>
                <c:pt idx="16">
                  <c:v>5.6377040669701035</c:v>
                </c:pt>
                <c:pt idx="17">
                  <c:v>6.503216382796702</c:v>
                </c:pt>
                <c:pt idx="18">
                  <c:v>7.859255860838978</c:v>
                </c:pt>
              </c:numCache>
            </c:numRef>
          </c:yVal>
          <c:smooth val="0"/>
          <c:extLst>
            <c:ext xmlns:c16="http://schemas.microsoft.com/office/drawing/2014/chart" uri="{C3380CC4-5D6E-409C-BE32-E72D297353CC}">
              <c16:uniqueId val="{00000003-96FA-4E91-B404-CD973C981E91}"/>
            </c:ext>
          </c:extLst>
        </c:ser>
        <c:dLbls>
          <c:showLegendKey val="0"/>
          <c:showVal val="0"/>
          <c:showCatName val="0"/>
          <c:showSerName val="0"/>
          <c:showPercent val="0"/>
          <c:showBubbleSize val="0"/>
        </c:dLbls>
        <c:axId val="1027130544"/>
        <c:axId val="1027121296"/>
      </c:scatterChart>
      <c:valAx>
        <c:axId val="1027130544"/>
        <c:scaling>
          <c:orientation val="minMax"/>
        </c:scaling>
        <c:delete val="0"/>
        <c:axPos val="b"/>
        <c:title>
          <c:tx>
            <c:rich>
              <a:bodyPr/>
              <a:lstStyle/>
              <a:p>
                <a:pPr>
                  <a:defRPr sz="1400"/>
                </a:pPr>
                <a:r>
                  <a:rPr lang="en-CA" sz="1400"/>
                  <a:t>[</a:t>
                </a:r>
                <a:r>
                  <a:rPr lang="en-CA" sz="1400" i="1"/>
                  <a:t>Nitromethane</a:t>
                </a:r>
                <a:r>
                  <a:rPr lang="en-CA" sz="1400"/>
                  <a:t>], </a:t>
                </a:r>
                <a:r>
                  <a:rPr lang="en-CA" sz="1400" i="1"/>
                  <a:t>M</a:t>
                </a:r>
              </a:p>
            </c:rich>
          </c:tx>
          <c:layout>
            <c:manualLayout>
              <c:xMode val="edge"/>
              <c:yMode val="edge"/>
              <c:x val="0.16140350877192991"/>
              <c:y val="0.88409320959372661"/>
            </c:manualLayout>
          </c:layout>
          <c:overlay val="0"/>
        </c:title>
        <c:numFmt formatCode="#,##0.000" sourceLinked="0"/>
        <c:majorTickMark val="out"/>
        <c:minorTickMark val="none"/>
        <c:tickLblPos val="nextTo"/>
        <c:spPr>
          <a:ln w="19050">
            <a:solidFill>
              <a:schemeClr val="tx1"/>
            </a:solidFill>
          </a:ln>
        </c:spPr>
        <c:txPr>
          <a:bodyPr/>
          <a:lstStyle/>
          <a:p>
            <a:pPr>
              <a:defRPr sz="1400"/>
            </a:pPr>
            <a:endParaRPr lang="en-US"/>
          </a:p>
        </c:txPr>
        <c:crossAx val="1027121296"/>
        <c:crosses val="autoZero"/>
        <c:crossBetween val="midCat"/>
        <c:majorUnit val="5.0000000000000062E-3"/>
      </c:valAx>
      <c:valAx>
        <c:axId val="1027121296"/>
        <c:scaling>
          <c:orientation val="minMax"/>
        </c:scaling>
        <c:delete val="0"/>
        <c:axPos val="l"/>
        <c:title>
          <c:tx>
            <c:rich>
              <a:bodyPr/>
              <a:lstStyle/>
              <a:p>
                <a:pPr>
                  <a:defRPr sz="1600" i="1"/>
                </a:pPr>
                <a:r>
                  <a:rPr lang="en-CA" sz="1600" i="1"/>
                  <a:t>I</a:t>
                </a:r>
                <a:r>
                  <a:rPr lang="en-CA" sz="1600" i="1" baseline="-25000"/>
                  <a:t>0</a:t>
                </a:r>
                <a:r>
                  <a:rPr lang="en-CA" sz="1600" i="1"/>
                  <a:t>/I or </a:t>
                </a:r>
                <a:r>
                  <a:rPr lang="en-US" altLang="ko-KR" sz="1600" b="1" i="1" u="none" strike="noStrike" baseline="0">
                    <a:effectLst/>
                    <a:latin typeface="Symbol" panose="05050102010706020507" pitchFamily="18" charset="2"/>
                  </a:rPr>
                  <a:t>t</a:t>
                </a:r>
                <a:r>
                  <a:rPr lang="en-US" altLang="ko-KR" sz="1600" b="1" i="1" u="none" strike="noStrike" baseline="-25000">
                    <a:effectLst/>
                  </a:rPr>
                  <a:t>W</a:t>
                </a:r>
                <a:r>
                  <a:rPr lang="en-CA" sz="1600" i="1">
                    <a:latin typeface="Symbol" pitchFamily="18" charset="2"/>
                  </a:rPr>
                  <a:t>/t</a:t>
                </a:r>
                <a:r>
                  <a:rPr lang="en-CA" sz="1600" i="0" baseline="-25000">
                    <a:latin typeface="Times New Roman" panose="02020603050405020304" pitchFamily="18" charset="0"/>
                    <a:cs typeface="Times New Roman" panose="02020603050405020304" pitchFamily="18" charset="0"/>
                  </a:rPr>
                  <a:t>PyW</a:t>
                </a:r>
              </a:p>
            </c:rich>
          </c:tx>
          <c:overlay val="0"/>
        </c:title>
        <c:numFmt formatCode="General" sourceLinked="1"/>
        <c:majorTickMark val="out"/>
        <c:minorTickMark val="none"/>
        <c:tickLblPos val="nextTo"/>
        <c:spPr>
          <a:ln w="19050">
            <a:solidFill>
              <a:schemeClr val="tx1"/>
            </a:solidFill>
          </a:ln>
        </c:spPr>
        <c:txPr>
          <a:bodyPr/>
          <a:lstStyle/>
          <a:p>
            <a:pPr>
              <a:defRPr sz="1400"/>
            </a:pPr>
            <a:endParaRPr lang="en-US"/>
          </a:p>
        </c:txPr>
        <c:crossAx val="1027130544"/>
        <c:crosses val="autoZero"/>
        <c:crossBetween val="midCat"/>
      </c:valAx>
      <c:spPr>
        <a:ln w="19050">
          <a:solidFill>
            <a:schemeClr val="tx1"/>
          </a:solidFill>
        </a:ln>
      </c:spPr>
    </c:plotArea>
    <c:plotVisOnly val="1"/>
    <c:dispBlanksAs val="gap"/>
    <c:showDLblsOverMax val="0"/>
  </c:chart>
  <c:spPr>
    <a:ln>
      <a:solidFill>
        <a:schemeClr val="bg1"/>
      </a:solid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861308178061939"/>
          <c:y val="3.5049177571664827E-2"/>
          <c:w val="0.50782256178373675"/>
          <c:h val="0.73322199493746554"/>
        </c:manualLayout>
      </c:layout>
      <c:scatterChart>
        <c:scatterStyle val="lineMarker"/>
        <c:varyColors val="0"/>
        <c:ser>
          <c:idx val="0"/>
          <c:order val="0"/>
          <c:tx>
            <c:v>DS= 0</c:v>
          </c:tx>
          <c:spPr>
            <a:ln w="28575">
              <a:noFill/>
            </a:ln>
          </c:spPr>
          <c:marker>
            <c:symbol val="diamond"/>
            <c:size val="7"/>
            <c:spPr>
              <a:solidFill>
                <a:schemeClr val="tx1"/>
              </a:solidFill>
              <a:ln>
                <a:noFill/>
              </a:ln>
            </c:spPr>
          </c:marker>
          <c:xVal>
            <c:numRef>
              <c:f>Sheet1!$A$3:$A$12</c:f>
              <c:numCache>
                <c:formatCode>General</c:formatCode>
                <c:ptCount val="10"/>
                <c:pt idx="0">
                  <c:v>0</c:v>
                </c:pt>
                <c:pt idx="1">
                  <c:v>2.9558480171504585E-4</c:v>
                </c:pt>
                <c:pt idx="2">
                  <c:v>6.2157510113170584E-4</c:v>
                </c:pt>
                <c:pt idx="3">
                  <c:v>9.3328154090336745E-4</c:v>
                </c:pt>
                <c:pt idx="4">
                  <c:v>1.2497785053398999E-3</c:v>
                </c:pt>
                <c:pt idx="5">
                  <c:v>1.5850571059672369E-3</c:v>
                </c:pt>
                <c:pt idx="6">
                  <c:v>2.151289844424763E-3</c:v>
                </c:pt>
                <c:pt idx="7">
                  <c:v>2.9587596729409452E-3</c:v>
                </c:pt>
                <c:pt idx="8">
                  <c:v>3.9724186592663639E-3</c:v>
                </c:pt>
                <c:pt idx="9">
                  <c:v>5.2860915198694814E-3</c:v>
                </c:pt>
              </c:numCache>
            </c:numRef>
          </c:xVal>
          <c:yVal>
            <c:numRef>
              <c:f>Sheet1!$B$3:$B$12</c:f>
              <c:numCache>
                <c:formatCode>General</c:formatCode>
                <c:ptCount val="10"/>
                <c:pt idx="0">
                  <c:v>1</c:v>
                </c:pt>
                <c:pt idx="1">
                  <c:v>1.072031900822292</c:v>
                </c:pt>
                <c:pt idx="2">
                  <c:v>1.0751058169347789</c:v>
                </c:pt>
                <c:pt idx="3">
                  <c:v>1.498947616740427</c:v>
                </c:pt>
                <c:pt idx="4">
                  <c:v>1.4173248340728504</c:v>
                </c:pt>
                <c:pt idx="5">
                  <c:v>1.4742614078526368</c:v>
                </c:pt>
                <c:pt idx="6">
                  <c:v>1.6639314419036726</c:v>
                </c:pt>
                <c:pt idx="7">
                  <c:v>1.9476464292635696</c:v>
                </c:pt>
                <c:pt idx="8">
                  <c:v>2.3962621971513567</c:v>
                </c:pt>
                <c:pt idx="9">
                  <c:v>2.8886168227523603</c:v>
                </c:pt>
              </c:numCache>
            </c:numRef>
          </c:yVal>
          <c:smooth val="0"/>
          <c:extLst>
            <c:ext xmlns:c16="http://schemas.microsoft.com/office/drawing/2014/chart" uri="{C3380CC4-5D6E-409C-BE32-E72D297353CC}">
              <c16:uniqueId val="{00000000-4B01-4849-A3D4-2472EA153871}"/>
            </c:ext>
          </c:extLst>
        </c:ser>
        <c:ser>
          <c:idx val="2"/>
          <c:order val="1"/>
          <c:tx>
            <c:v>DS=0.05</c:v>
          </c:tx>
          <c:spPr>
            <a:ln w="28575">
              <a:noFill/>
            </a:ln>
          </c:spPr>
          <c:xVal>
            <c:numRef>
              <c:f>Sheet1!$G$3:$G$12</c:f>
              <c:numCache>
                <c:formatCode>General</c:formatCode>
                <c:ptCount val="10"/>
                <c:pt idx="0">
                  <c:v>0</c:v>
                </c:pt>
                <c:pt idx="1">
                  <c:v>3.5256881341058638E-4</c:v>
                </c:pt>
                <c:pt idx="2">
                  <c:v>6.7689315601144522E-4</c:v>
                </c:pt>
                <c:pt idx="3">
                  <c:v>1.0264157973689527E-3</c:v>
                </c:pt>
                <c:pt idx="4">
                  <c:v>1.338684976450405E-3</c:v>
                </c:pt>
                <c:pt idx="5">
                  <c:v>1.614917266044763E-3</c:v>
                </c:pt>
                <c:pt idx="6">
                  <c:v>1.9020375320336759E-3</c:v>
                </c:pt>
                <c:pt idx="7">
                  <c:v>2.1797767529048639E-3</c:v>
                </c:pt>
                <c:pt idx="8">
                  <c:v>2.4389755913339392E-3</c:v>
                </c:pt>
                <c:pt idx="9">
                  <c:v>2.9436589731234928E-3</c:v>
                </c:pt>
              </c:numCache>
            </c:numRef>
          </c:xVal>
          <c:yVal>
            <c:numRef>
              <c:f>Sheet1!$H$3:$H$16</c:f>
              <c:numCache>
                <c:formatCode>General</c:formatCode>
                <c:ptCount val="14"/>
                <c:pt idx="0">
                  <c:v>1</c:v>
                </c:pt>
                <c:pt idx="1">
                  <c:v>1.1378702226671498</c:v>
                </c:pt>
                <c:pt idx="2">
                  <c:v>1.2222816122319937</c:v>
                </c:pt>
                <c:pt idx="3">
                  <c:v>1.4514036998899136</c:v>
                </c:pt>
                <c:pt idx="4">
                  <c:v>1.4518325996962083</c:v>
                </c:pt>
                <c:pt idx="5">
                  <c:v>1.5484153217039762</c:v>
                </c:pt>
                <c:pt idx="6">
                  <c:v>1.619884399754479</c:v>
                </c:pt>
                <c:pt idx="7">
                  <c:v>1.7317203590834609</c:v>
                </c:pt>
                <c:pt idx="8">
                  <c:v>1.7572957979741555</c:v>
                </c:pt>
                <c:pt idx="9">
                  <c:v>1.9198538130312295</c:v>
                </c:pt>
                <c:pt idx="10">
                  <c:v>1.9941269224236646</c:v>
                </c:pt>
                <c:pt idx="11">
                  <c:v>2.2081125126647798</c:v>
                </c:pt>
                <c:pt idx="12">
                  <c:v>2.2838836068839399</c:v>
                </c:pt>
                <c:pt idx="13">
                  <c:v>3.0002684804970707</c:v>
                </c:pt>
              </c:numCache>
            </c:numRef>
          </c:yVal>
          <c:smooth val="0"/>
          <c:extLst>
            <c:ext xmlns:c16="http://schemas.microsoft.com/office/drawing/2014/chart" uri="{C3380CC4-5D6E-409C-BE32-E72D297353CC}">
              <c16:uniqueId val="{00000001-4B01-4849-A3D4-2472EA153871}"/>
            </c:ext>
          </c:extLst>
        </c:ser>
        <c:ser>
          <c:idx val="4"/>
          <c:order val="2"/>
          <c:tx>
            <c:v>DS=0.08</c:v>
          </c:tx>
          <c:spPr>
            <a:ln w="28575">
              <a:noFill/>
            </a:ln>
          </c:spPr>
          <c:marker>
            <c:spPr>
              <a:solidFill>
                <a:schemeClr val="tx1"/>
              </a:solidFill>
              <a:ln>
                <a:noFill/>
              </a:ln>
            </c:spPr>
          </c:marker>
          <c:xVal>
            <c:numRef>
              <c:f>Sheet1!$M$3:$M$14</c:f>
              <c:numCache>
                <c:formatCode>General</c:formatCode>
                <c:ptCount val="12"/>
                <c:pt idx="0">
                  <c:v>0</c:v>
                </c:pt>
                <c:pt idx="1">
                  <c:v>3.6663299927451891E-4</c:v>
                </c:pt>
                <c:pt idx="2">
                  <c:v>6.5804274400777072E-4</c:v>
                </c:pt>
                <c:pt idx="3">
                  <c:v>1.0018480944012703E-3</c:v>
                </c:pt>
                <c:pt idx="4">
                  <c:v>1.3061430519639395E-3</c:v>
                </c:pt>
                <c:pt idx="5">
                  <c:v>1.5912153874555271E-3</c:v>
                </c:pt>
                <c:pt idx="6">
                  <c:v>1.8688735399098311E-3</c:v>
                </c:pt>
                <c:pt idx="7">
                  <c:v>2.1334341777899143E-3</c:v>
                </c:pt>
                <c:pt idx="8">
                  <c:v>2.6649335345284458E-3</c:v>
                </c:pt>
                <c:pt idx="9">
                  <c:v>3.1963127881481212E-3</c:v>
                </c:pt>
                <c:pt idx="10">
                  <c:v>3.9691465272082629E-3</c:v>
                </c:pt>
                <c:pt idx="11">
                  <c:v>4.9161649255229003E-3</c:v>
                </c:pt>
              </c:numCache>
            </c:numRef>
          </c:xVal>
          <c:yVal>
            <c:numRef>
              <c:f>Sheet1!$N$3:$N$14</c:f>
              <c:numCache>
                <c:formatCode>General</c:formatCode>
                <c:ptCount val="12"/>
                <c:pt idx="0">
                  <c:v>1</c:v>
                </c:pt>
                <c:pt idx="1">
                  <c:v>1.118587250751031</c:v>
                </c:pt>
                <c:pt idx="2">
                  <c:v>1.2209251090040898</c:v>
                </c:pt>
                <c:pt idx="3">
                  <c:v>1.2672651224712823</c:v>
                </c:pt>
                <c:pt idx="4">
                  <c:v>1.3792797883185277</c:v>
                </c:pt>
                <c:pt idx="5">
                  <c:v>1.4409627079179652</c:v>
                </c:pt>
                <c:pt idx="6">
                  <c:v>1.5643394297957729</c:v>
                </c:pt>
                <c:pt idx="7">
                  <c:v>1.6854454362301383</c:v>
                </c:pt>
                <c:pt idx="8">
                  <c:v>1.834209737032173</c:v>
                </c:pt>
                <c:pt idx="9">
                  <c:v>1.9872491460504866</c:v>
                </c:pt>
                <c:pt idx="10">
                  <c:v>2.1764960739133188</c:v>
                </c:pt>
                <c:pt idx="11">
                  <c:v>2.4615263065121589</c:v>
                </c:pt>
              </c:numCache>
            </c:numRef>
          </c:yVal>
          <c:smooth val="0"/>
          <c:extLst>
            <c:ext xmlns:c16="http://schemas.microsoft.com/office/drawing/2014/chart" uri="{C3380CC4-5D6E-409C-BE32-E72D297353CC}">
              <c16:uniqueId val="{00000002-4B01-4849-A3D4-2472EA153871}"/>
            </c:ext>
          </c:extLst>
        </c:ser>
        <c:ser>
          <c:idx val="6"/>
          <c:order val="3"/>
          <c:tx>
            <c:v>DS=0.09</c:v>
          </c:tx>
          <c:spPr>
            <a:ln w="28575">
              <a:noFill/>
            </a:ln>
          </c:spPr>
          <c:xVal>
            <c:numRef>
              <c:f>Sheet1!$S$3:$S$13</c:f>
              <c:numCache>
                <c:formatCode>General</c:formatCode>
                <c:ptCount val="11"/>
                <c:pt idx="0">
                  <c:v>0</c:v>
                </c:pt>
                <c:pt idx="1">
                  <c:v>4.1010778272387302E-4</c:v>
                </c:pt>
                <c:pt idx="2">
                  <c:v>7.8794089822603424E-4</c:v>
                </c:pt>
                <c:pt idx="3">
                  <c:v>1.1360164949859883E-3</c:v>
                </c:pt>
                <c:pt idx="4">
                  <c:v>1.5106041768579701E-3</c:v>
                </c:pt>
                <c:pt idx="5">
                  <c:v>1.8593749549395302E-3</c:v>
                </c:pt>
                <c:pt idx="6">
                  <c:v>2.560184547341476E-3</c:v>
                </c:pt>
                <c:pt idx="7">
                  <c:v>3.1908352988897675E-3</c:v>
                </c:pt>
                <c:pt idx="8">
                  <c:v>3.7947715334530892E-3</c:v>
                </c:pt>
                <c:pt idx="9">
                  <c:v>4.692696036349601E-3</c:v>
                </c:pt>
                <c:pt idx="10">
                  <c:v>5.9164313482079284E-3</c:v>
                </c:pt>
              </c:numCache>
            </c:numRef>
          </c:xVal>
          <c:yVal>
            <c:numRef>
              <c:f>Sheet1!$T$3:$T$13</c:f>
              <c:numCache>
                <c:formatCode>General</c:formatCode>
                <c:ptCount val="11"/>
                <c:pt idx="0">
                  <c:v>1</c:v>
                </c:pt>
                <c:pt idx="1">
                  <c:v>1.1021500054389881</c:v>
                </c:pt>
                <c:pt idx="2">
                  <c:v>1.2354460957426647</c:v>
                </c:pt>
                <c:pt idx="3">
                  <c:v>1.2957899449896617</c:v>
                </c:pt>
                <c:pt idx="4">
                  <c:v>1.416171112268543</c:v>
                </c:pt>
                <c:pt idx="5">
                  <c:v>1.5002104954871958</c:v>
                </c:pt>
                <c:pt idx="6">
                  <c:v>1.6266779221042882</c:v>
                </c:pt>
                <c:pt idx="7">
                  <c:v>1.8033152581553678</c:v>
                </c:pt>
                <c:pt idx="8">
                  <c:v>1.91564885613053</c:v>
                </c:pt>
                <c:pt idx="9">
                  <c:v>2.0846354678319412</c:v>
                </c:pt>
                <c:pt idx="10">
                  <c:v>2.4498660363392926</c:v>
                </c:pt>
              </c:numCache>
            </c:numRef>
          </c:yVal>
          <c:smooth val="0"/>
          <c:extLst>
            <c:ext xmlns:c16="http://schemas.microsoft.com/office/drawing/2014/chart" uri="{C3380CC4-5D6E-409C-BE32-E72D297353CC}">
              <c16:uniqueId val="{00000003-4B01-4849-A3D4-2472EA153871}"/>
            </c:ext>
          </c:extLst>
        </c:ser>
        <c:ser>
          <c:idx val="8"/>
          <c:order val="4"/>
          <c:tx>
            <c:v>DS=0.10</c:v>
          </c:tx>
          <c:spPr>
            <a:ln w="28575">
              <a:noFill/>
            </a:ln>
          </c:spPr>
          <c:marker>
            <c:spPr>
              <a:solidFill>
                <a:schemeClr val="tx1"/>
              </a:solidFill>
              <a:ln>
                <a:noFill/>
              </a:ln>
            </c:spPr>
          </c:marker>
          <c:xVal>
            <c:numRef>
              <c:f>Sheet1!$Y$3:$Y$14</c:f>
              <c:numCache>
                <c:formatCode>General</c:formatCode>
                <c:ptCount val="12"/>
                <c:pt idx="0">
                  <c:v>0</c:v>
                </c:pt>
                <c:pt idx="1">
                  <c:v>3.1060026543269391E-4</c:v>
                </c:pt>
                <c:pt idx="2">
                  <c:v>6.4514670382461988E-4</c:v>
                </c:pt>
                <c:pt idx="3">
                  <c:v>9.4958145842066277E-4</c:v>
                </c:pt>
                <c:pt idx="4">
                  <c:v>1.521671197271712E-3</c:v>
                </c:pt>
                <c:pt idx="5">
                  <c:v>1.8448041345034778E-3</c:v>
                </c:pt>
                <c:pt idx="6">
                  <c:v>2.1410294241324792E-3</c:v>
                </c:pt>
                <c:pt idx="7">
                  <c:v>2.4081838864586052E-3</c:v>
                </c:pt>
                <c:pt idx="8">
                  <c:v>2.9509092849742402E-3</c:v>
                </c:pt>
                <c:pt idx="9">
                  <c:v>3.7029566836229892E-3</c:v>
                </c:pt>
                <c:pt idx="10">
                  <c:v>4.8686411062482584E-3</c:v>
                </c:pt>
                <c:pt idx="11">
                  <c:v>6.0958419871511701E-3</c:v>
                </c:pt>
              </c:numCache>
            </c:numRef>
          </c:xVal>
          <c:yVal>
            <c:numRef>
              <c:f>Sheet1!$Z$3:$Z$14</c:f>
              <c:numCache>
                <c:formatCode>General</c:formatCode>
                <c:ptCount val="12"/>
                <c:pt idx="0">
                  <c:v>1</c:v>
                </c:pt>
                <c:pt idx="1">
                  <c:v>1.1300482087799453</c:v>
                </c:pt>
                <c:pt idx="2">
                  <c:v>1.2089779448705518</c:v>
                </c:pt>
                <c:pt idx="3">
                  <c:v>1.2936798465344619</c:v>
                </c:pt>
                <c:pt idx="4">
                  <c:v>1.4526931912536898</c:v>
                </c:pt>
                <c:pt idx="5">
                  <c:v>1.6051733334453202</c:v>
                </c:pt>
                <c:pt idx="6">
                  <c:v>1.5596343592851618</c:v>
                </c:pt>
                <c:pt idx="7">
                  <c:v>1.6128245306789217</c:v>
                </c:pt>
                <c:pt idx="8">
                  <c:v>1.7086539105436744</c:v>
                </c:pt>
                <c:pt idx="9">
                  <c:v>1.8681452745909124</c:v>
                </c:pt>
                <c:pt idx="10">
                  <c:v>2.0845007587786162</c:v>
                </c:pt>
                <c:pt idx="11">
                  <c:v>2.3066159438251423</c:v>
                </c:pt>
              </c:numCache>
            </c:numRef>
          </c:yVal>
          <c:smooth val="0"/>
          <c:extLst>
            <c:ext xmlns:c16="http://schemas.microsoft.com/office/drawing/2014/chart" uri="{C3380CC4-5D6E-409C-BE32-E72D297353CC}">
              <c16:uniqueId val="{00000004-4B01-4849-A3D4-2472EA153871}"/>
            </c:ext>
          </c:extLst>
        </c:ser>
        <c:ser>
          <c:idx val="10"/>
          <c:order val="5"/>
          <c:tx>
            <c:v>DS=0.12</c:v>
          </c:tx>
          <c:spPr>
            <a:ln w="28575">
              <a:noFill/>
            </a:ln>
          </c:spPr>
          <c:marker>
            <c:spPr>
              <a:solidFill>
                <a:schemeClr val="tx1"/>
              </a:solidFill>
              <a:ln>
                <a:noFill/>
              </a:ln>
            </c:spPr>
          </c:marker>
          <c:xVal>
            <c:numRef>
              <c:f>Sheet1!$AE$3:$AE$13</c:f>
              <c:numCache>
                <c:formatCode>General</c:formatCode>
                <c:ptCount val="11"/>
                <c:pt idx="0">
                  <c:v>0</c:v>
                </c:pt>
                <c:pt idx="1">
                  <c:v>3.0850742192102852E-4</c:v>
                </c:pt>
                <c:pt idx="2">
                  <c:v>5.7672655828128682E-4</c:v>
                </c:pt>
                <c:pt idx="3">
                  <c:v>1.1339078440848059E-3</c:v>
                </c:pt>
                <c:pt idx="4">
                  <c:v>1.4074912020637558E-3</c:v>
                </c:pt>
                <c:pt idx="5">
                  <c:v>1.9071169892591231E-3</c:v>
                </c:pt>
                <c:pt idx="6">
                  <c:v>2.3930926570117812E-3</c:v>
                </c:pt>
                <c:pt idx="7">
                  <c:v>2.8667469238561837E-3</c:v>
                </c:pt>
                <c:pt idx="8">
                  <c:v>3.3065470325993802E-3</c:v>
                </c:pt>
                <c:pt idx="9">
                  <c:v>3.8584506367701677E-3</c:v>
                </c:pt>
                <c:pt idx="10">
                  <c:v>4.9632781052537048E-3</c:v>
                </c:pt>
              </c:numCache>
            </c:numRef>
          </c:xVal>
          <c:yVal>
            <c:numRef>
              <c:f>Sheet1!$AF$3:$AF$13</c:f>
              <c:numCache>
                <c:formatCode>General</c:formatCode>
                <c:ptCount val="11"/>
                <c:pt idx="0">
                  <c:v>1</c:v>
                </c:pt>
                <c:pt idx="1">
                  <c:v>1.0654727181310872</c:v>
                </c:pt>
                <c:pt idx="2">
                  <c:v>1.1428390662389303</c:v>
                </c:pt>
                <c:pt idx="3">
                  <c:v>1.2707575058403699</c:v>
                </c:pt>
                <c:pt idx="4">
                  <c:v>1.3444774612587709</c:v>
                </c:pt>
                <c:pt idx="5">
                  <c:v>1.4628536745987528</c:v>
                </c:pt>
                <c:pt idx="6">
                  <c:v>1.5893225548035923</c:v>
                </c:pt>
                <c:pt idx="7">
                  <c:v>1.7060004552108678</c:v>
                </c:pt>
                <c:pt idx="8">
                  <c:v>1.7836715802213579</c:v>
                </c:pt>
                <c:pt idx="9">
                  <c:v>1.9643057509976021</c:v>
                </c:pt>
                <c:pt idx="10">
                  <c:v>2.2200786302663653</c:v>
                </c:pt>
              </c:numCache>
            </c:numRef>
          </c:yVal>
          <c:smooth val="0"/>
          <c:extLst>
            <c:ext xmlns:c16="http://schemas.microsoft.com/office/drawing/2014/chart" uri="{C3380CC4-5D6E-409C-BE32-E72D297353CC}">
              <c16:uniqueId val="{00000005-4B01-4849-A3D4-2472EA153871}"/>
            </c:ext>
          </c:extLst>
        </c:ser>
        <c:ser>
          <c:idx val="12"/>
          <c:order val="6"/>
          <c:tx>
            <c:v>DS=0.12</c:v>
          </c:tx>
          <c:spPr>
            <a:ln w="28575">
              <a:noFill/>
            </a:ln>
          </c:spPr>
          <c:marker>
            <c:symbol val="x"/>
            <c:size val="7"/>
            <c:spPr>
              <a:solidFill>
                <a:schemeClr val="tx1"/>
              </a:solidFill>
              <a:ln>
                <a:noFill/>
              </a:ln>
            </c:spPr>
          </c:marker>
          <c:xVal>
            <c:numRef>
              <c:f>Sheet1!$AK$3:$AK$13</c:f>
              <c:numCache>
                <c:formatCode>General</c:formatCode>
                <c:ptCount val="11"/>
                <c:pt idx="0">
                  <c:v>0</c:v>
                </c:pt>
                <c:pt idx="1">
                  <c:v>3.1991704309555682E-4</c:v>
                </c:pt>
                <c:pt idx="2">
                  <c:v>6.2177219763284546E-4</c:v>
                </c:pt>
                <c:pt idx="3">
                  <c:v>1.1882313128663941E-3</c:v>
                </c:pt>
                <c:pt idx="4">
                  <c:v>1.7009491749403077E-3</c:v>
                </c:pt>
                <c:pt idx="5">
                  <c:v>2.2308220172682245E-3</c:v>
                </c:pt>
                <c:pt idx="6">
                  <c:v>2.9521856961920792E-3</c:v>
                </c:pt>
                <c:pt idx="7">
                  <c:v>4.3267842384856056E-3</c:v>
                </c:pt>
                <c:pt idx="8">
                  <c:v>5.6070724731198804E-3</c:v>
                </c:pt>
                <c:pt idx="9">
                  <c:v>7.0896102962424773E-3</c:v>
                </c:pt>
                <c:pt idx="10">
                  <c:v>8.6164263020163268E-3</c:v>
                </c:pt>
              </c:numCache>
            </c:numRef>
          </c:xVal>
          <c:yVal>
            <c:numRef>
              <c:f>Sheet1!$AL$3:$AL$13</c:f>
              <c:numCache>
                <c:formatCode>General</c:formatCode>
                <c:ptCount val="11"/>
                <c:pt idx="0">
                  <c:v>1</c:v>
                </c:pt>
                <c:pt idx="1">
                  <c:v>1.1121687577824702</c:v>
                </c:pt>
                <c:pt idx="2">
                  <c:v>1.2572425505644178</c:v>
                </c:pt>
                <c:pt idx="3">
                  <c:v>1.4256760346839468</c:v>
                </c:pt>
                <c:pt idx="4">
                  <c:v>1.5572413784270638</c:v>
                </c:pt>
                <c:pt idx="5">
                  <c:v>1.6785135663850657</c:v>
                </c:pt>
                <c:pt idx="6">
                  <c:v>1.7957212442460413</c:v>
                </c:pt>
                <c:pt idx="7">
                  <c:v>2.1250386670061352</c:v>
                </c:pt>
                <c:pt idx="8">
                  <c:v>2.4196017669073662</c:v>
                </c:pt>
                <c:pt idx="9">
                  <c:v>2.8373355469482706</c:v>
                </c:pt>
                <c:pt idx="10">
                  <c:v>3.0914021579602777</c:v>
                </c:pt>
              </c:numCache>
            </c:numRef>
          </c:yVal>
          <c:smooth val="0"/>
          <c:extLst>
            <c:ext xmlns:c16="http://schemas.microsoft.com/office/drawing/2014/chart" uri="{C3380CC4-5D6E-409C-BE32-E72D297353CC}">
              <c16:uniqueId val="{00000006-4B01-4849-A3D4-2472EA153871}"/>
            </c:ext>
          </c:extLst>
        </c:ser>
        <c:ser>
          <c:idx val="14"/>
          <c:order val="7"/>
          <c:tx>
            <c:v>DS=0.15</c:v>
          </c:tx>
          <c:spPr>
            <a:ln w="28575">
              <a:noFill/>
            </a:ln>
          </c:spPr>
          <c:marker>
            <c:spPr>
              <a:solidFill>
                <a:schemeClr val="tx1"/>
              </a:solidFill>
              <a:ln>
                <a:noFill/>
              </a:ln>
            </c:spPr>
          </c:marker>
          <c:xVal>
            <c:numRef>
              <c:f>Sheet1!$AQ$3:$AQ$12</c:f>
              <c:numCache>
                <c:formatCode>General</c:formatCode>
                <c:ptCount val="10"/>
                <c:pt idx="0">
                  <c:v>0</c:v>
                </c:pt>
                <c:pt idx="1">
                  <c:v>3.3499979010985812E-4</c:v>
                </c:pt>
                <c:pt idx="2">
                  <c:v>6.0032517835228853E-4</c:v>
                </c:pt>
                <c:pt idx="3">
                  <c:v>9.253756689494402E-4</c:v>
                </c:pt>
                <c:pt idx="4">
                  <c:v>1.2790281364039779E-3</c:v>
                </c:pt>
                <c:pt idx="5">
                  <c:v>1.602079475203837E-3</c:v>
                </c:pt>
                <c:pt idx="6">
                  <c:v>1.9025856405769975E-3</c:v>
                </c:pt>
                <c:pt idx="7">
                  <c:v>2.4492757989623619E-3</c:v>
                </c:pt>
                <c:pt idx="8">
                  <c:v>3.5400837400595426E-3</c:v>
                </c:pt>
                <c:pt idx="9">
                  <c:v>4.5758383314845824E-3</c:v>
                </c:pt>
              </c:numCache>
            </c:numRef>
          </c:xVal>
          <c:yVal>
            <c:numRef>
              <c:f>Sheet1!$AR$3:$AR$12</c:f>
              <c:numCache>
                <c:formatCode>General</c:formatCode>
                <c:ptCount val="10"/>
                <c:pt idx="0">
                  <c:v>1</c:v>
                </c:pt>
                <c:pt idx="1">
                  <c:v>1.0865009158861481</c:v>
                </c:pt>
                <c:pt idx="2">
                  <c:v>1.134626990906632</c:v>
                </c:pt>
                <c:pt idx="3">
                  <c:v>1.2125450074792499</c:v>
                </c:pt>
                <c:pt idx="4">
                  <c:v>1.2904065366611341</c:v>
                </c:pt>
                <c:pt idx="5">
                  <c:v>1.3546635809375509</c:v>
                </c:pt>
                <c:pt idx="6">
                  <c:v>1.4360492836371748</c:v>
                </c:pt>
                <c:pt idx="7">
                  <c:v>1.511859897780655</c:v>
                </c:pt>
                <c:pt idx="8">
                  <c:v>1.7113111558859619</c:v>
                </c:pt>
                <c:pt idx="9">
                  <c:v>1.8274627807312569</c:v>
                </c:pt>
              </c:numCache>
            </c:numRef>
          </c:yVal>
          <c:smooth val="0"/>
          <c:extLst>
            <c:ext xmlns:c16="http://schemas.microsoft.com/office/drawing/2014/chart" uri="{C3380CC4-5D6E-409C-BE32-E72D297353CC}">
              <c16:uniqueId val="{00000007-4B01-4849-A3D4-2472EA153871}"/>
            </c:ext>
          </c:extLst>
        </c:ser>
        <c:dLbls>
          <c:showLegendKey val="0"/>
          <c:showVal val="0"/>
          <c:showCatName val="0"/>
          <c:showSerName val="0"/>
          <c:showPercent val="0"/>
          <c:showBubbleSize val="0"/>
        </c:dLbls>
        <c:axId val="1027126736"/>
        <c:axId val="1027121840"/>
      </c:scatterChart>
      <c:valAx>
        <c:axId val="1027126736"/>
        <c:scaling>
          <c:orientation val="minMax"/>
          <c:max val="1.0000000000000005E-2"/>
          <c:min val="0"/>
        </c:scaling>
        <c:delete val="0"/>
        <c:axPos val="b"/>
        <c:title>
          <c:tx>
            <c:rich>
              <a:bodyPr/>
              <a:lstStyle/>
              <a:p>
                <a:pPr>
                  <a:defRPr sz="1400"/>
                </a:pPr>
                <a:r>
                  <a:rPr lang="en-CA" sz="1400"/>
                  <a:t>[</a:t>
                </a:r>
                <a:r>
                  <a:rPr lang="en-CA" sz="1400" i="1"/>
                  <a:t>Nitromethane</a:t>
                </a:r>
                <a:r>
                  <a:rPr lang="en-CA" sz="1400"/>
                  <a:t>], M</a:t>
                </a:r>
              </a:p>
            </c:rich>
          </c:tx>
          <c:layout>
            <c:manualLayout>
              <c:xMode val="edge"/>
              <c:yMode val="edge"/>
              <c:x val="0.17039525999844091"/>
              <c:y val="0.88842174087669579"/>
            </c:manualLayout>
          </c:layout>
          <c:overlay val="0"/>
        </c:title>
        <c:numFmt formatCode="#,##0.000" sourceLinked="0"/>
        <c:majorTickMark val="out"/>
        <c:minorTickMark val="none"/>
        <c:tickLblPos val="nextTo"/>
        <c:spPr>
          <a:ln w="19050">
            <a:solidFill>
              <a:schemeClr val="tx1"/>
            </a:solidFill>
          </a:ln>
        </c:spPr>
        <c:txPr>
          <a:bodyPr/>
          <a:lstStyle/>
          <a:p>
            <a:pPr>
              <a:defRPr sz="1400"/>
            </a:pPr>
            <a:endParaRPr lang="en-US"/>
          </a:p>
        </c:txPr>
        <c:crossAx val="1027121840"/>
        <c:crosses val="autoZero"/>
        <c:crossBetween val="midCat"/>
        <c:majorUnit val="5.0000000000000114E-3"/>
      </c:valAx>
      <c:valAx>
        <c:axId val="1027121840"/>
        <c:scaling>
          <c:orientation val="minMax"/>
        </c:scaling>
        <c:delete val="0"/>
        <c:axPos val="l"/>
        <c:title>
          <c:tx>
            <c:rich>
              <a:bodyPr/>
              <a:lstStyle/>
              <a:p>
                <a:pPr>
                  <a:defRPr sz="1600" i="1"/>
                </a:pPr>
                <a:r>
                  <a:rPr lang="en-CA" sz="1600" i="1">
                    <a:latin typeface="Symbol" pitchFamily="18" charset="2"/>
                  </a:rPr>
                  <a:t>t</a:t>
                </a:r>
                <a:r>
                  <a:rPr lang="en-CA" sz="1600" i="0" baseline="-25000">
                    <a:latin typeface="Times New Roman" panose="02020603050405020304" pitchFamily="18" charset="0"/>
                    <a:cs typeface="Times New Roman" panose="02020603050405020304" pitchFamily="18" charset="0"/>
                  </a:rPr>
                  <a:t>SNP</a:t>
                </a:r>
                <a:r>
                  <a:rPr lang="en-CA" sz="1600" i="1">
                    <a:latin typeface="Symbol" pitchFamily="18" charset="2"/>
                  </a:rPr>
                  <a:t>/&lt;t</a:t>
                </a:r>
                <a:r>
                  <a:rPr lang="en-CA" sz="1600" i="0" baseline="-25000">
                    <a:latin typeface="Times New Roman" panose="02020603050405020304" pitchFamily="18" charset="0"/>
                    <a:cs typeface="Times New Roman" panose="02020603050405020304" pitchFamily="18" charset="0"/>
                  </a:rPr>
                  <a:t>PySNP</a:t>
                </a:r>
                <a:r>
                  <a:rPr lang="en-CA" sz="1600" i="0" baseline="0">
                    <a:latin typeface="Times New Roman" panose="02020603050405020304" pitchFamily="18" charset="0"/>
                    <a:cs typeface="Times New Roman" panose="02020603050405020304" pitchFamily="18" charset="0"/>
                  </a:rPr>
                  <a:t>&gt;</a:t>
                </a:r>
                <a:endParaRPr lang="en-CA" sz="1600" i="0" baseline="-25000">
                  <a:latin typeface="Times New Roman" panose="02020603050405020304" pitchFamily="18" charset="0"/>
                  <a:cs typeface="Times New Roman" panose="02020603050405020304" pitchFamily="18" charset="0"/>
                </a:endParaRPr>
              </a:p>
            </c:rich>
          </c:tx>
          <c:layout>
            <c:manualLayout>
              <c:xMode val="edge"/>
              <c:yMode val="edge"/>
              <c:x val="1.3466386008679609E-3"/>
              <c:y val="0.2623760286191984"/>
            </c:manualLayout>
          </c:layout>
          <c:overlay val="0"/>
        </c:title>
        <c:numFmt formatCode="#,##0.0" sourceLinked="0"/>
        <c:majorTickMark val="out"/>
        <c:minorTickMark val="none"/>
        <c:tickLblPos val="nextTo"/>
        <c:spPr>
          <a:ln w="19050">
            <a:solidFill>
              <a:schemeClr val="tx1"/>
            </a:solidFill>
          </a:ln>
        </c:spPr>
        <c:txPr>
          <a:bodyPr/>
          <a:lstStyle/>
          <a:p>
            <a:pPr>
              <a:defRPr sz="1400"/>
            </a:pPr>
            <a:endParaRPr lang="en-US"/>
          </a:p>
        </c:txPr>
        <c:crossAx val="1027126736"/>
        <c:crosses val="autoZero"/>
        <c:crossBetween val="midCat"/>
      </c:valAx>
      <c:spPr>
        <a:ln w="19050">
          <a:solidFill>
            <a:schemeClr val="tx1"/>
          </a:solidFill>
        </a:ln>
      </c:spPr>
    </c:plotArea>
    <c:plotVisOnly val="1"/>
    <c:dispBlanksAs val="gap"/>
    <c:showDLblsOverMax val="0"/>
  </c:chart>
  <c:spPr>
    <a:ln>
      <a:solidFill>
        <a:schemeClr val="bg1"/>
      </a:solid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0.71502</cdr:x>
      <cdr:y>0.01769</cdr:y>
    </cdr:from>
    <cdr:to>
      <cdr:x>0.95671</cdr:x>
      <cdr:y>0.24061</cdr:y>
    </cdr:to>
    <cdr:sp macro="" textlink="">
      <cdr:nvSpPr>
        <cdr:cNvPr id="3" name="Text Box 22"/>
        <cdr:cNvSpPr txBox="1"/>
      </cdr:nvSpPr>
      <cdr:spPr>
        <a:xfrm xmlns:a="http://schemas.openxmlformats.org/drawingml/2006/main">
          <a:off x="1301263" y="41366"/>
          <a:ext cx="439860" cy="521342"/>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gn="just" latinLnBrk="1">
            <a:lnSpc>
              <a:spcPct val="107000"/>
            </a:lnSpc>
            <a:spcAft>
              <a:spcPts val="800"/>
            </a:spcAft>
          </a:pPr>
          <a:r>
            <a:rPr lang="en-US" sz="1400" b="0" kern="100">
              <a:effectLst/>
              <a:latin typeface="Times New Roman" panose="02020603050405020304" pitchFamily="18" charset="0"/>
              <a:ea typeface="맑은 고딕" panose="020B0503020000020004" pitchFamily="50" charset="-127"/>
              <a:cs typeface="Times New Roman" panose="02020603050405020304" pitchFamily="18" charset="0"/>
            </a:rPr>
            <a:t>B)</a:t>
          </a:r>
          <a:endParaRPr lang="ko-KR" sz="1400" b="0" kern="100">
            <a:effectLst/>
            <a:latin typeface="맑은 고딕" panose="020B0503020000020004" pitchFamily="50" charset="-127"/>
            <a:ea typeface="맑은 고딕" panose="020B0503020000020004" pitchFamily="50" charset="-127"/>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0.32871</cdr:x>
      <cdr:y>0.02424</cdr:y>
    </cdr:from>
    <cdr:to>
      <cdr:x>0.56994</cdr:x>
      <cdr:y>0.16175</cdr:y>
    </cdr:to>
    <cdr:sp macro="" textlink="">
      <cdr:nvSpPr>
        <cdr:cNvPr id="2" name="Text Box 1"/>
        <cdr:cNvSpPr txBox="1"/>
      </cdr:nvSpPr>
      <cdr:spPr>
        <a:xfrm xmlns:a="http://schemas.openxmlformats.org/drawingml/2006/main">
          <a:off x="632460" y="57960"/>
          <a:ext cx="464139" cy="328755"/>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CA" sz="1600">
              <a:latin typeface="Times New Roman" pitchFamily="18" charset="0"/>
              <a:cs typeface="Times New Roman" pitchFamily="18" charset="0"/>
            </a:rPr>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D8BD0-5E11-487A-B4F6-AC57EB2DE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7877</Words>
  <Characters>44902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Duhamel</dc:creator>
  <cp:keywords/>
  <dc:description/>
  <cp:lastModifiedBy>Jean Duhamel</cp:lastModifiedBy>
  <cp:revision>5</cp:revision>
  <dcterms:created xsi:type="dcterms:W3CDTF">2018-06-22T13:58:00Z</dcterms:created>
  <dcterms:modified xsi:type="dcterms:W3CDTF">2020-02-09T22:01:00Z</dcterms:modified>
</cp:coreProperties>
</file>